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center" w:tblpY="2926"/>
        <w:tblW w:w="3901" w:type="pct"/>
        <w:tblBorders>
          <w:left w:val="single" w:sz="12" w:space="0" w:color="5B9BD5" w:themeColor="accent1"/>
        </w:tblBorders>
        <w:tblCellMar>
          <w:left w:w="144" w:type="dxa"/>
          <w:right w:w="115" w:type="dxa"/>
        </w:tblCellMar>
        <w:tblLook w:val="04A0" w:firstRow="1" w:lastRow="0" w:firstColumn="1" w:lastColumn="0" w:noHBand="0" w:noVBand="1"/>
      </w:tblPr>
      <w:tblGrid>
        <w:gridCol w:w="7066"/>
      </w:tblGrid>
      <w:tr w:rsidR="0079783C" w:rsidRPr="00C01DB4" w14:paraId="51190671" w14:textId="77777777" w:rsidTr="0079783C">
        <w:trPr>
          <w:trHeight w:val="772"/>
        </w:trPr>
        <w:sdt>
          <w:sdtPr>
            <w:rPr>
              <w:rFonts w:cstheme="minorHAnsi"/>
              <w:color w:val="2E74B5" w:themeColor="accent1" w:themeShade="BF"/>
              <w:sz w:val="56"/>
              <w:szCs w:val="56"/>
            </w:rPr>
            <w:alias w:val="Firma"/>
            <w:id w:val="-1483923231"/>
            <w:placeholder>
              <w:docPart w:val="7FA1EE85A9254906A1E82A89EA49F761"/>
            </w:placeholder>
            <w:dataBinding w:prefixMappings="xmlns:ns0='http://schemas.openxmlformats.org/officeDocument/2006/extended-properties'" w:xpath="/ns0:Properties[1]/ns0:Company[1]" w:storeItemID="{6668398D-A668-4E3E-A5EB-62B293D839F1}"/>
            <w:text/>
          </w:sdtPr>
          <w:sdtEndPr/>
          <w:sdtContent>
            <w:tc>
              <w:tcPr>
                <w:tcW w:w="7066" w:type="dxa"/>
                <w:tcMar>
                  <w:top w:w="216" w:type="dxa"/>
                  <w:left w:w="115" w:type="dxa"/>
                  <w:bottom w:w="216" w:type="dxa"/>
                  <w:right w:w="115" w:type="dxa"/>
                </w:tcMar>
              </w:tcPr>
              <w:p w14:paraId="11359EC8" w14:textId="3AF40E65" w:rsidR="0079783C" w:rsidRPr="00C01DB4" w:rsidRDefault="00D2596F" w:rsidP="00EE777F">
                <w:pPr>
                  <w:pStyle w:val="Bezodstpw"/>
                  <w:rPr>
                    <w:rFonts w:cstheme="minorHAnsi"/>
                    <w:color w:val="2E74B5" w:themeColor="accent1" w:themeShade="BF"/>
                    <w:sz w:val="24"/>
                  </w:rPr>
                </w:pPr>
                <w:r w:rsidRPr="00C01DB4">
                  <w:rPr>
                    <w:rFonts w:cstheme="minorHAnsi"/>
                    <w:color w:val="2E74B5" w:themeColor="accent1" w:themeShade="BF"/>
                    <w:sz w:val="56"/>
                    <w:szCs w:val="56"/>
                  </w:rPr>
                  <w:t>„Z myślą o potrzebach”</w:t>
                </w:r>
              </w:p>
            </w:tc>
          </w:sdtContent>
        </w:sdt>
      </w:tr>
      <w:tr w:rsidR="0079783C" w:rsidRPr="00C01DB4" w14:paraId="035C5CA1" w14:textId="77777777" w:rsidTr="0079783C">
        <w:trPr>
          <w:trHeight w:val="3177"/>
        </w:trPr>
        <w:tc>
          <w:tcPr>
            <w:tcW w:w="7066" w:type="dxa"/>
          </w:tcPr>
          <w:sdt>
            <w:sdtPr>
              <w:rPr>
                <w:rFonts w:eastAsiaTheme="majorEastAsia" w:cstheme="minorHAnsi"/>
                <w:color w:val="5B9BD5" w:themeColor="accent1"/>
                <w:sz w:val="72"/>
                <w:szCs w:val="72"/>
              </w:rPr>
              <w:alias w:val="Tytuł"/>
              <w:id w:val="-1233150988"/>
              <w:placeholder>
                <w:docPart w:val="772224348ED2403BBD2D4766130CCE6F"/>
              </w:placeholder>
              <w:dataBinding w:prefixMappings="xmlns:ns0='http://schemas.openxmlformats.org/package/2006/metadata/core-properties' xmlns:ns1='http://purl.org/dc/elements/1.1/'" w:xpath="/ns0:coreProperties[1]/ns1:title[1]" w:storeItemID="{6C3C8BC8-F283-45AE-878A-BAB7291924A1}"/>
              <w:text/>
            </w:sdtPr>
            <w:sdtEndPr/>
            <w:sdtContent>
              <w:p w14:paraId="48190833" w14:textId="094579DC" w:rsidR="0079783C" w:rsidRPr="00C01DB4" w:rsidRDefault="00C27226" w:rsidP="00EE777F">
                <w:pPr>
                  <w:pStyle w:val="Bezodstpw"/>
                  <w:spacing w:line="216" w:lineRule="auto"/>
                  <w:rPr>
                    <w:rFonts w:eastAsiaTheme="majorEastAsia" w:cstheme="minorHAnsi"/>
                    <w:color w:val="5B9BD5" w:themeColor="accent1"/>
                    <w:sz w:val="88"/>
                    <w:szCs w:val="88"/>
                  </w:rPr>
                </w:pPr>
                <w:r w:rsidRPr="00C01DB4">
                  <w:rPr>
                    <w:rFonts w:eastAsiaTheme="majorEastAsia" w:cstheme="minorHAnsi"/>
                    <w:color w:val="5B9BD5" w:themeColor="accent1"/>
                    <w:sz w:val="72"/>
                    <w:szCs w:val="72"/>
                  </w:rPr>
                  <w:t>PROGRAM                   USŁUG SPOŁECZNYCH      w GMI</w:t>
                </w:r>
                <w:r>
                  <w:rPr>
                    <w:rFonts w:eastAsiaTheme="majorEastAsia" w:cstheme="minorHAnsi"/>
                    <w:color w:val="5B9BD5" w:themeColor="accent1"/>
                    <w:sz w:val="72"/>
                    <w:szCs w:val="72"/>
                  </w:rPr>
                  <w:t>NIE MYŚLENICE            na 2025</w:t>
                </w:r>
                <w:r w:rsidRPr="00C01DB4">
                  <w:rPr>
                    <w:rFonts w:eastAsiaTheme="majorEastAsia" w:cstheme="minorHAnsi"/>
                    <w:color w:val="5B9BD5" w:themeColor="accent1"/>
                    <w:sz w:val="72"/>
                    <w:szCs w:val="72"/>
                  </w:rPr>
                  <w:t xml:space="preserve"> rok</w:t>
                </w:r>
              </w:p>
            </w:sdtContent>
          </w:sdt>
        </w:tc>
      </w:tr>
      <w:tr w:rsidR="0079783C" w:rsidRPr="00C01DB4" w14:paraId="67548CE4" w14:textId="77777777" w:rsidTr="0079783C">
        <w:trPr>
          <w:trHeight w:val="393"/>
        </w:trPr>
        <w:tc>
          <w:tcPr>
            <w:tcW w:w="7066" w:type="dxa"/>
            <w:tcMar>
              <w:top w:w="216" w:type="dxa"/>
              <w:left w:w="115" w:type="dxa"/>
              <w:bottom w:w="216" w:type="dxa"/>
              <w:right w:w="115" w:type="dxa"/>
            </w:tcMar>
          </w:tcPr>
          <w:p w14:paraId="095A46A3" w14:textId="12DF8803" w:rsidR="0079783C" w:rsidRPr="00C01DB4" w:rsidRDefault="0079783C" w:rsidP="00EE777F">
            <w:pPr>
              <w:pStyle w:val="Bezodstpw"/>
              <w:rPr>
                <w:rFonts w:cstheme="minorHAnsi"/>
                <w:color w:val="2E74B5" w:themeColor="accent1" w:themeShade="BF"/>
                <w:sz w:val="24"/>
              </w:rPr>
            </w:pPr>
          </w:p>
        </w:tc>
      </w:tr>
    </w:tbl>
    <w:tbl>
      <w:tblPr>
        <w:tblpPr w:leftFromText="187" w:rightFromText="187" w:vertAnchor="page" w:horzAnchor="margin" w:tblpY="13066"/>
        <w:tblW w:w="3857" w:type="pct"/>
        <w:tblLook w:val="04A0" w:firstRow="1" w:lastRow="0" w:firstColumn="1" w:lastColumn="0" w:noHBand="0" w:noVBand="1"/>
      </w:tblPr>
      <w:tblGrid>
        <w:gridCol w:w="6998"/>
      </w:tblGrid>
      <w:tr w:rsidR="0079783C" w:rsidRPr="00C01DB4" w14:paraId="7495FB6C" w14:textId="77777777" w:rsidTr="0079783C">
        <w:tc>
          <w:tcPr>
            <w:tcW w:w="6998" w:type="dxa"/>
            <w:tcMar>
              <w:top w:w="216" w:type="dxa"/>
              <w:left w:w="115" w:type="dxa"/>
              <w:bottom w:w="216" w:type="dxa"/>
              <w:right w:w="115" w:type="dxa"/>
            </w:tcMar>
          </w:tcPr>
          <w:p w14:paraId="6A55B1E1" w14:textId="708478AB" w:rsidR="00BC3687" w:rsidRPr="00C01DB4" w:rsidRDefault="00BC3687" w:rsidP="00EE777F">
            <w:pPr>
              <w:pStyle w:val="Bezodstpw"/>
              <w:rPr>
                <w:rFonts w:cstheme="minorHAnsi"/>
                <w:color w:val="5B9BD5" w:themeColor="accent1"/>
              </w:rPr>
            </w:pPr>
          </w:p>
        </w:tc>
      </w:tr>
    </w:tbl>
    <w:sdt>
      <w:sdtPr>
        <w:rPr>
          <w:rFonts w:cstheme="minorHAnsi"/>
        </w:rPr>
        <w:id w:val="508574451"/>
        <w:docPartObj>
          <w:docPartGallery w:val="Cover Pages"/>
          <w:docPartUnique/>
        </w:docPartObj>
      </w:sdtPr>
      <w:sdtEndPr/>
      <w:sdtContent>
        <w:p w14:paraId="58D0EFFF" w14:textId="1DBA03EE" w:rsidR="00FE1B78" w:rsidRPr="00C01DB4" w:rsidRDefault="0079783C" w:rsidP="00A01C97">
          <w:pPr>
            <w:rPr>
              <w:rFonts w:cstheme="minorHAnsi"/>
            </w:rPr>
          </w:pPr>
          <w:r w:rsidRPr="00C01DB4">
            <w:rPr>
              <w:rFonts w:cstheme="minorHAnsi"/>
              <w:noProof/>
              <w:lang w:eastAsia="pl-PL"/>
            </w:rPr>
            <w:drawing>
              <wp:inline distT="0" distB="0" distL="0" distR="0" wp14:anchorId="04358B45" wp14:editId="152C8653">
                <wp:extent cx="5296204" cy="27899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303" cy="2799514"/>
                        </a:xfrm>
                        <a:prstGeom prst="rect">
                          <a:avLst/>
                        </a:prstGeom>
                        <a:noFill/>
                      </pic:spPr>
                    </pic:pic>
                  </a:graphicData>
                </a:graphic>
              </wp:inline>
            </w:drawing>
          </w:r>
        </w:p>
        <w:p w14:paraId="009E2B8C" w14:textId="34C50AF2" w:rsidR="0079783C" w:rsidRPr="00C01DB4" w:rsidRDefault="0079783C" w:rsidP="00A01C97">
          <w:pPr>
            <w:rPr>
              <w:rFonts w:cstheme="minorHAnsi"/>
            </w:rPr>
          </w:pPr>
        </w:p>
        <w:p w14:paraId="0641AA7A" w14:textId="7D7A1F4C" w:rsidR="00AC094E" w:rsidRPr="00C01DB4" w:rsidRDefault="00AC094E" w:rsidP="00A01C97">
          <w:pPr>
            <w:rPr>
              <w:rFonts w:cstheme="minorHAnsi"/>
            </w:rPr>
          </w:pPr>
        </w:p>
        <w:p w14:paraId="510F9534" w14:textId="77777777" w:rsidR="00AC094E" w:rsidRPr="00C01DB4" w:rsidRDefault="00AC094E" w:rsidP="00A01C97">
          <w:pPr>
            <w:rPr>
              <w:rFonts w:cstheme="minorHAnsi"/>
            </w:rPr>
          </w:pPr>
        </w:p>
        <w:p w14:paraId="6F5EE8B9" w14:textId="42DA27D3" w:rsidR="00BC3687" w:rsidRPr="00C01DB4" w:rsidRDefault="00EE777F" w:rsidP="00A01C97">
          <w:pPr>
            <w:rPr>
              <w:rFonts w:cstheme="minorHAnsi"/>
            </w:rPr>
          </w:pPr>
          <w:r>
            <w:rPr>
              <w:rFonts w:cstheme="minorHAnsi"/>
              <w:noProof/>
              <w:lang w:eastAsia="pl-PL"/>
            </w:rPr>
            <mc:AlternateContent>
              <mc:Choice Requires="wps">
                <w:drawing>
                  <wp:anchor distT="0" distB="0" distL="114300" distR="114300" simplePos="0" relativeHeight="251659264" behindDoc="0" locked="0" layoutInCell="1" allowOverlap="1" wp14:anchorId="124CE44A" wp14:editId="6C131CA0">
                    <wp:simplePos x="0" y="0"/>
                    <wp:positionH relativeFrom="column">
                      <wp:posOffset>-52070</wp:posOffset>
                    </wp:positionH>
                    <wp:positionV relativeFrom="paragraph">
                      <wp:posOffset>36830</wp:posOffset>
                    </wp:positionV>
                    <wp:extent cx="2886075" cy="495300"/>
                    <wp:effectExtent l="0" t="0" r="9525" b="0"/>
                    <wp:wrapNone/>
                    <wp:docPr id="3" name="Pole tekstowe 3"/>
                    <wp:cNvGraphicFramePr/>
                    <a:graphic xmlns:a="http://schemas.openxmlformats.org/drawingml/2006/main">
                      <a:graphicData uri="http://schemas.microsoft.com/office/word/2010/wordprocessingShape">
                        <wps:wsp>
                          <wps:cNvSpPr txBox="1"/>
                          <wps:spPr>
                            <a:xfrm>
                              <a:off x="0" y="0"/>
                              <a:ext cx="2886075" cy="495300"/>
                            </a:xfrm>
                            <a:prstGeom prst="rect">
                              <a:avLst/>
                            </a:prstGeom>
                            <a:solidFill>
                              <a:schemeClr val="lt1"/>
                            </a:solidFill>
                            <a:ln w="6350">
                              <a:noFill/>
                            </a:ln>
                          </wps:spPr>
                          <wps:txbx>
                            <w:txbxContent>
                              <w:p w14:paraId="6361D237" w14:textId="34ECD36D" w:rsidR="00E82D4E" w:rsidRPr="00A01C97" w:rsidRDefault="00E82D4E">
                                <w:pPr>
                                  <w:rPr>
                                    <w:rFonts w:ascii="Calibri" w:hAnsi="Calibri" w:cs="Calibri"/>
                                    <w:sz w:val="24"/>
                                    <w:szCs w:val="24"/>
                                  </w:rPr>
                                </w:pPr>
                                <w:r w:rsidRPr="00A01C97">
                                  <w:rPr>
                                    <w:rFonts w:ascii="Calibri" w:hAnsi="Calibri" w:cs="Calibri"/>
                                    <w:sz w:val="24"/>
                                    <w:szCs w:val="24"/>
                                  </w:rPr>
                                  <w:t>Listopad 2024</w:t>
                                </w:r>
                                <w:r>
                                  <w:rPr>
                                    <w:rFonts w:ascii="Calibri" w:hAnsi="Calibri" w:cs="Calibri"/>
                                    <w:sz w:val="24"/>
                                    <w:szCs w:val="24"/>
                                  </w:rPr>
                                  <w:t xml:space="preserve">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4CE44A" id="_x0000_t202" coordsize="21600,21600" o:spt="202" path="m,l,21600r21600,l21600,xe">
                    <v:stroke joinstyle="miter"/>
                    <v:path gradientshapeok="t" o:connecttype="rect"/>
                  </v:shapetype>
                  <v:shape id="Pole tekstowe 3" o:spid="_x0000_s1026" type="#_x0000_t202" style="position:absolute;margin-left:-4.1pt;margin-top:2.9pt;width:227.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" fillcolor="white [3201]" stroked="f" strokeweight=".5pt">
                    <v:textbox>
                      <w:txbxContent>
                        <w:p w14:paraId="6361D237" w14:textId="34ECD36D" w:rsidR="00E82D4E" w:rsidRPr="00A01C97" w:rsidRDefault="00E82D4E">
                          <w:pPr>
                            <w:rPr>
                              <w:rFonts w:ascii="Calibri" w:hAnsi="Calibri" w:cs="Calibri"/>
                              <w:sz w:val="24"/>
                              <w:szCs w:val="24"/>
                            </w:rPr>
                          </w:pPr>
                          <w:r w:rsidRPr="00A01C97">
                            <w:rPr>
                              <w:rFonts w:ascii="Calibri" w:hAnsi="Calibri" w:cs="Calibri"/>
                              <w:sz w:val="24"/>
                              <w:szCs w:val="24"/>
                            </w:rPr>
                            <w:t>Listopad 2024</w:t>
                          </w:r>
                          <w:r>
                            <w:rPr>
                              <w:rFonts w:ascii="Calibri" w:hAnsi="Calibri" w:cs="Calibri"/>
                              <w:sz w:val="24"/>
                              <w:szCs w:val="24"/>
                            </w:rPr>
                            <w:t xml:space="preserve"> r.</w:t>
                          </w:r>
                        </w:p>
                      </w:txbxContent>
                    </v:textbox>
                  </v:shape>
                </w:pict>
              </mc:Fallback>
            </mc:AlternateContent>
          </w:r>
          <w:bookmarkStart w:id="0" w:name="_GoBack"/>
          <w:bookmarkEnd w:id="0"/>
        </w:p>
        <w:sdt>
          <w:sdtPr>
            <w:rPr>
              <w:rFonts w:cstheme="minorHAnsi"/>
              <w:caps w:val="0"/>
              <w:color w:val="auto"/>
              <w:spacing w:val="0"/>
              <w:sz w:val="20"/>
              <w:szCs w:val="20"/>
            </w:rPr>
            <w:id w:val="1885440906"/>
            <w:docPartObj>
              <w:docPartGallery w:val="Table of Contents"/>
              <w:docPartUnique/>
            </w:docPartObj>
          </w:sdtPr>
          <w:sdtEndPr>
            <w:rPr>
              <w:b/>
              <w:bCs/>
            </w:rPr>
          </w:sdtEndPr>
          <w:sdtContent>
            <w:p w14:paraId="0D6A1640" w14:textId="77777777" w:rsidR="000D513E" w:rsidRPr="00A01C97" w:rsidRDefault="000D513E" w:rsidP="00A01C97">
              <w:pPr>
                <w:pStyle w:val="Nagwekspisutreci"/>
                <w:rPr>
                  <w:rFonts w:cstheme="minorHAnsi"/>
                  <w:color w:val="auto"/>
                  <w:sz w:val="28"/>
                  <w:szCs w:val="28"/>
                </w:rPr>
              </w:pPr>
              <w:r w:rsidRPr="00A01C97">
                <w:rPr>
                  <w:rFonts w:cstheme="minorHAnsi"/>
                  <w:color w:val="auto"/>
                  <w:sz w:val="28"/>
                  <w:szCs w:val="28"/>
                </w:rPr>
                <w:t>Spis treści</w:t>
              </w:r>
            </w:p>
            <w:p w14:paraId="3C343BBD" w14:textId="234A5FC6" w:rsidR="0061423B" w:rsidRDefault="000D513E">
              <w:pPr>
                <w:pStyle w:val="Spistreci1"/>
                <w:tabs>
                  <w:tab w:val="left" w:pos="440"/>
                  <w:tab w:val="right" w:leader="dot" w:pos="9062"/>
                </w:tabs>
                <w:rPr>
                  <w:noProof/>
                  <w:sz w:val="22"/>
                  <w:szCs w:val="22"/>
                  <w:lang w:eastAsia="pl-PL"/>
                </w:rPr>
              </w:pPr>
              <w:r w:rsidRPr="00C01DB4">
                <w:rPr>
                  <w:rFonts w:cstheme="minorHAnsi"/>
                </w:rPr>
                <w:fldChar w:fldCharType="begin"/>
              </w:r>
              <w:r w:rsidRPr="00C01DB4">
                <w:rPr>
                  <w:rFonts w:cstheme="minorHAnsi"/>
                </w:rPr>
                <w:instrText xml:space="preserve"> TOC \o "1-3" \h \z \u </w:instrText>
              </w:r>
              <w:r w:rsidRPr="00C01DB4">
                <w:rPr>
                  <w:rFonts w:cstheme="minorHAnsi"/>
                </w:rPr>
                <w:fldChar w:fldCharType="separate"/>
              </w:r>
              <w:hyperlink w:anchor="_Toc180130735" w:history="1">
                <w:r w:rsidR="0061423B" w:rsidRPr="00131BFD">
                  <w:rPr>
                    <w:rStyle w:val="Hipercze"/>
                    <w:rFonts w:cstheme="minorHAnsi"/>
                    <w:noProof/>
                  </w:rPr>
                  <w:t>1.</w:t>
                </w:r>
                <w:r w:rsidR="0061423B">
                  <w:rPr>
                    <w:noProof/>
                    <w:sz w:val="22"/>
                    <w:szCs w:val="22"/>
                    <w:lang w:eastAsia="pl-PL"/>
                  </w:rPr>
                  <w:tab/>
                </w:r>
                <w:r w:rsidR="0061423B" w:rsidRPr="00131BFD">
                  <w:rPr>
                    <w:rStyle w:val="Hipercze"/>
                    <w:rFonts w:cstheme="minorHAnsi"/>
                    <w:noProof/>
                  </w:rPr>
                  <w:t>Definicje</w:t>
                </w:r>
                <w:r w:rsidR="0061423B">
                  <w:rPr>
                    <w:noProof/>
                    <w:webHidden/>
                  </w:rPr>
                  <w:tab/>
                </w:r>
                <w:r w:rsidR="0061423B">
                  <w:rPr>
                    <w:noProof/>
                    <w:webHidden/>
                  </w:rPr>
                  <w:fldChar w:fldCharType="begin"/>
                </w:r>
                <w:r w:rsidR="0061423B">
                  <w:rPr>
                    <w:noProof/>
                    <w:webHidden/>
                  </w:rPr>
                  <w:instrText xml:space="preserve"> PAGEREF _Toc180130735 \h </w:instrText>
                </w:r>
                <w:r w:rsidR="0061423B">
                  <w:rPr>
                    <w:noProof/>
                    <w:webHidden/>
                  </w:rPr>
                </w:r>
                <w:r w:rsidR="0061423B">
                  <w:rPr>
                    <w:noProof/>
                    <w:webHidden/>
                  </w:rPr>
                  <w:fldChar w:fldCharType="separate"/>
                </w:r>
                <w:r w:rsidR="0061423B">
                  <w:rPr>
                    <w:noProof/>
                    <w:webHidden/>
                  </w:rPr>
                  <w:t>2</w:t>
                </w:r>
                <w:r w:rsidR="0061423B">
                  <w:rPr>
                    <w:noProof/>
                    <w:webHidden/>
                  </w:rPr>
                  <w:fldChar w:fldCharType="end"/>
                </w:r>
              </w:hyperlink>
            </w:p>
            <w:p w14:paraId="3AE49727" w14:textId="78EC3B91" w:rsidR="0061423B" w:rsidRDefault="0061423B">
              <w:pPr>
                <w:pStyle w:val="Spistreci1"/>
                <w:tabs>
                  <w:tab w:val="left" w:pos="440"/>
                  <w:tab w:val="right" w:leader="dot" w:pos="9062"/>
                </w:tabs>
                <w:rPr>
                  <w:noProof/>
                  <w:sz w:val="22"/>
                  <w:szCs w:val="22"/>
                  <w:lang w:eastAsia="pl-PL"/>
                </w:rPr>
              </w:pPr>
              <w:hyperlink w:anchor="_Toc180130736" w:history="1">
                <w:r w:rsidRPr="00131BFD">
                  <w:rPr>
                    <w:rStyle w:val="Hipercze"/>
                    <w:rFonts w:cstheme="minorHAnsi"/>
                    <w:noProof/>
                  </w:rPr>
                  <w:t>2.</w:t>
                </w:r>
                <w:r>
                  <w:rPr>
                    <w:noProof/>
                    <w:sz w:val="22"/>
                    <w:szCs w:val="22"/>
                    <w:lang w:eastAsia="pl-PL"/>
                  </w:rPr>
                  <w:tab/>
                </w:r>
                <w:r w:rsidRPr="00131BFD">
                  <w:rPr>
                    <w:rStyle w:val="Hipercze"/>
                    <w:rFonts w:cstheme="minorHAnsi"/>
                    <w:noProof/>
                  </w:rPr>
                  <w:t>Wprowadzenie</w:t>
                </w:r>
                <w:r>
                  <w:rPr>
                    <w:noProof/>
                    <w:webHidden/>
                  </w:rPr>
                  <w:tab/>
                </w:r>
                <w:r>
                  <w:rPr>
                    <w:noProof/>
                    <w:webHidden/>
                  </w:rPr>
                  <w:fldChar w:fldCharType="begin"/>
                </w:r>
                <w:r>
                  <w:rPr>
                    <w:noProof/>
                    <w:webHidden/>
                  </w:rPr>
                  <w:instrText xml:space="preserve"> PAGEREF _Toc180130736 \h </w:instrText>
                </w:r>
                <w:r>
                  <w:rPr>
                    <w:noProof/>
                    <w:webHidden/>
                  </w:rPr>
                </w:r>
                <w:r>
                  <w:rPr>
                    <w:noProof/>
                    <w:webHidden/>
                  </w:rPr>
                  <w:fldChar w:fldCharType="separate"/>
                </w:r>
                <w:r>
                  <w:rPr>
                    <w:noProof/>
                    <w:webHidden/>
                  </w:rPr>
                  <w:t>3</w:t>
                </w:r>
                <w:r>
                  <w:rPr>
                    <w:noProof/>
                    <w:webHidden/>
                  </w:rPr>
                  <w:fldChar w:fldCharType="end"/>
                </w:r>
              </w:hyperlink>
            </w:p>
            <w:p w14:paraId="6E8796AC" w14:textId="06845BC7" w:rsidR="0061423B" w:rsidRDefault="0061423B">
              <w:pPr>
                <w:pStyle w:val="Spistreci2"/>
                <w:rPr>
                  <w:noProof/>
                  <w:sz w:val="22"/>
                  <w:szCs w:val="22"/>
                  <w:lang w:eastAsia="pl-PL"/>
                </w:rPr>
              </w:pPr>
              <w:hyperlink w:anchor="_Toc180130737" w:history="1">
                <w:r w:rsidRPr="00131BFD">
                  <w:rPr>
                    <w:rStyle w:val="Hipercze"/>
                    <w:rFonts w:eastAsia="Times New Roman" w:cstheme="minorHAnsi"/>
                    <w:noProof/>
                  </w:rPr>
                  <w:t>2.1 Zgodność Programu z założeniami strategicznymi.</w:t>
                </w:r>
                <w:r>
                  <w:rPr>
                    <w:noProof/>
                    <w:webHidden/>
                  </w:rPr>
                  <w:tab/>
                </w:r>
                <w:r>
                  <w:rPr>
                    <w:noProof/>
                    <w:webHidden/>
                  </w:rPr>
                  <w:fldChar w:fldCharType="begin"/>
                </w:r>
                <w:r>
                  <w:rPr>
                    <w:noProof/>
                    <w:webHidden/>
                  </w:rPr>
                  <w:instrText xml:space="preserve"> PAGEREF _Toc180130737 \h </w:instrText>
                </w:r>
                <w:r>
                  <w:rPr>
                    <w:noProof/>
                    <w:webHidden/>
                  </w:rPr>
                </w:r>
                <w:r>
                  <w:rPr>
                    <w:noProof/>
                    <w:webHidden/>
                  </w:rPr>
                  <w:fldChar w:fldCharType="separate"/>
                </w:r>
                <w:r>
                  <w:rPr>
                    <w:noProof/>
                    <w:webHidden/>
                  </w:rPr>
                  <w:t>5</w:t>
                </w:r>
                <w:r>
                  <w:rPr>
                    <w:noProof/>
                    <w:webHidden/>
                  </w:rPr>
                  <w:fldChar w:fldCharType="end"/>
                </w:r>
              </w:hyperlink>
            </w:p>
            <w:p w14:paraId="62AC26B7" w14:textId="120D3027" w:rsidR="0061423B" w:rsidRDefault="0061423B">
              <w:pPr>
                <w:pStyle w:val="Spistreci1"/>
                <w:tabs>
                  <w:tab w:val="right" w:leader="dot" w:pos="9062"/>
                </w:tabs>
                <w:rPr>
                  <w:noProof/>
                  <w:sz w:val="22"/>
                  <w:szCs w:val="22"/>
                  <w:lang w:eastAsia="pl-PL"/>
                </w:rPr>
              </w:pPr>
              <w:hyperlink w:anchor="_Toc180130738" w:history="1">
                <w:r w:rsidRPr="00131BFD">
                  <w:rPr>
                    <w:rStyle w:val="Hipercze"/>
                    <w:rFonts w:cstheme="minorHAnsi"/>
                    <w:noProof/>
                  </w:rPr>
                  <w:t>3 . Nazwa i cel programu</w:t>
                </w:r>
                <w:r>
                  <w:rPr>
                    <w:noProof/>
                    <w:webHidden/>
                  </w:rPr>
                  <w:tab/>
                </w:r>
                <w:r>
                  <w:rPr>
                    <w:noProof/>
                    <w:webHidden/>
                  </w:rPr>
                  <w:fldChar w:fldCharType="begin"/>
                </w:r>
                <w:r>
                  <w:rPr>
                    <w:noProof/>
                    <w:webHidden/>
                  </w:rPr>
                  <w:instrText xml:space="preserve"> PAGEREF _Toc180130738 \h </w:instrText>
                </w:r>
                <w:r>
                  <w:rPr>
                    <w:noProof/>
                    <w:webHidden/>
                  </w:rPr>
                </w:r>
                <w:r>
                  <w:rPr>
                    <w:noProof/>
                    <w:webHidden/>
                  </w:rPr>
                  <w:fldChar w:fldCharType="separate"/>
                </w:r>
                <w:r>
                  <w:rPr>
                    <w:noProof/>
                    <w:webHidden/>
                  </w:rPr>
                  <w:t>7</w:t>
                </w:r>
                <w:r>
                  <w:rPr>
                    <w:noProof/>
                    <w:webHidden/>
                  </w:rPr>
                  <w:fldChar w:fldCharType="end"/>
                </w:r>
              </w:hyperlink>
            </w:p>
            <w:p w14:paraId="0156196B" w14:textId="20B16C33" w:rsidR="0061423B" w:rsidRDefault="0061423B">
              <w:pPr>
                <w:pStyle w:val="Spistreci2"/>
                <w:rPr>
                  <w:noProof/>
                  <w:sz w:val="22"/>
                  <w:szCs w:val="22"/>
                  <w:lang w:eastAsia="pl-PL"/>
                </w:rPr>
              </w:pPr>
              <w:hyperlink w:anchor="_Toc180130739" w:history="1">
                <w:r w:rsidRPr="00131BFD">
                  <w:rPr>
                    <w:rStyle w:val="Hipercze"/>
                    <w:rFonts w:cstheme="minorHAnsi"/>
                    <w:noProof/>
                  </w:rPr>
                  <w:t>3.1 Cele Programu Usług Społecznych w Gminie Myślenice w 2025 r.</w:t>
                </w:r>
                <w:r>
                  <w:rPr>
                    <w:noProof/>
                    <w:webHidden/>
                  </w:rPr>
                  <w:tab/>
                </w:r>
                <w:r>
                  <w:rPr>
                    <w:noProof/>
                    <w:webHidden/>
                  </w:rPr>
                  <w:fldChar w:fldCharType="begin"/>
                </w:r>
                <w:r>
                  <w:rPr>
                    <w:noProof/>
                    <w:webHidden/>
                  </w:rPr>
                  <w:instrText xml:space="preserve"> PAGEREF _Toc180130739 \h </w:instrText>
                </w:r>
                <w:r>
                  <w:rPr>
                    <w:noProof/>
                    <w:webHidden/>
                  </w:rPr>
                </w:r>
                <w:r>
                  <w:rPr>
                    <w:noProof/>
                    <w:webHidden/>
                  </w:rPr>
                  <w:fldChar w:fldCharType="separate"/>
                </w:r>
                <w:r>
                  <w:rPr>
                    <w:noProof/>
                    <w:webHidden/>
                  </w:rPr>
                  <w:t>7</w:t>
                </w:r>
                <w:r>
                  <w:rPr>
                    <w:noProof/>
                    <w:webHidden/>
                  </w:rPr>
                  <w:fldChar w:fldCharType="end"/>
                </w:r>
              </w:hyperlink>
            </w:p>
            <w:p w14:paraId="5F19D6AA" w14:textId="32A04975" w:rsidR="0061423B" w:rsidRDefault="0061423B">
              <w:pPr>
                <w:pStyle w:val="Spistreci2"/>
                <w:rPr>
                  <w:noProof/>
                  <w:sz w:val="22"/>
                  <w:szCs w:val="22"/>
                  <w:lang w:eastAsia="pl-PL"/>
                </w:rPr>
              </w:pPr>
              <w:hyperlink w:anchor="_Toc180130740" w:history="1">
                <w:r w:rsidRPr="00131BFD">
                  <w:rPr>
                    <w:rStyle w:val="Hipercze"/>
                    <w:rFonts w:cstheme="minorHAnsi"/>
                    <w:noProof/>
                  </w:rPr>
                  <w:t>3.2 Rekomendacje</w:t>
                </w:r>
                <w:r>
                  <w:rPr>
                    <w:noProof/>
                    <w:webHidden/>
                  </w:rPr>
                  <w:tab/>
                </w:r>
                <w:r>
                  <w:rPr>
                    <w:noProof/>
                    <w:webHidden/>
                  </w:rPr>
                  <w:fldChar w:fldCharType="begin"/>
                </w:r>
                <w:r>
                  <w:rPr>
                    <w:noProof/>
                    <w:webHidden/>
                  </w:rPr>
                  <w:instrText xml:space="preserve"> PAGEREF _Toc180130740 \h </w:instrText>
                </w:r>
                <w:r>
                  <w:rPr>
                    <w:noProof/>
                    <w:webHidden/>
                  </w:rPr>
                </w:r>
                <w:r>
                  <w:rPr>
                    <w:noProof/>
                    <w:webHidden/>
                  </w:rPr>
                  <w:fldChar w:fldCharType="separate"/>
                </w:r>
                <w:r>
                  <w:rPr>
                    <w:noProof/>
                    <w:webHidden/>
                  </w:rPr>
                  <w:t>8</w:t>
                </w:r>
                <w:r>
                  <w:rPr>
                    <w:noProof/>
                    <w:webHidden/>
                  </w:rPr>
                  <w:fldChar w:fldCharType="end"/>
                </w:r>
              </w:hyperlink>
            </w:p>
            <w:p w14:paraId="7D4D2BD2" w14:textId="64F07EF0" w:rsidR="0061423B" w:rsidRDefault="0061423B">
              <w:pPr>
                <w:pStyle w:val="Spistreci1"/>
                <w:tabs>
                  <w:tab w:val="right" w:leader="dot" w:pos="9062"/>
                </w:tabs>
                <w:rPr>
                  <w:noProof/>
                  <w:sz w:val="22"/>
                  <w:szCs w:val="22"/>
                  <w:lang w:eastAsia="pl-PL"/>
                </w:rPr>
              </w:pPr>
              <w:hyperlink w:anchor="_Toc180130741" w:history="1">
                <w:r w:rsidRPr="00131BFD">
                  <w:rPr>
                    <w:rStyle w:val="Hipercze"/>
                    <w:rFonts w:cstheme="minorHAnsi"/>
                    <w:noProof/>
                  </w:rPr>
                  <w:t>4 . Okres realizacji programu</w:t>
                </w:r>
                <w:r>
                  <w:rPr>
                    <w:noProof/>
                    <w:webHidden/>
                  </w:rPr>
                  <w:tab/>
                </w:r>
                <w:r>
                  <w:rPr>
                    <w:noProof/>
                    <w:webHidden/>
                  </w:rPr>
                  <w:fldChar w:fldCharType="begin"/>
                </w:r>
                <w:r>
                  <w:rPr>
                    <w:noProof/>
                    <w:webHidden/>
                  </w:rPr>
                  <w:instrText xml:space="preserve"> PAGEREF _Toc180130741 \h </w:instrText>
                </w:r>
                <w:r>
                  <w:rPr>
                    <w:noProof/>
                    <w:webHidden/>
                  </w:rPr>
                </w:r>
                <w:r>
                  <w:rPr>
                    <w:noProof/>
                    <w:webHidden/>
                  </w:rPr>
                  <w:fldChar w:fldCharType="separate"/>
                </w:r>
                <w:r>
                  <w:rPr>
                    <w:noProof/>
                    <w:webHidden/>
                  </w:rPr>
                  <w:t>9</w:t>
                </w:r>
                <w:r>
                  <w:rPr>
                    <w:noProof/>
                    <w:webHidden/>
                  </w:rPr>
                  <w:fldChar w:fldCharType="end"/>
                </w:r>
              </w:hyperlink>
            </w:p>
            <w:p w14:paraId="14970A75" w14:textId="1E9A78A1" w:rsidR="0061423B" w:rsidRDefault="0061423B">
              <w:pPr>
                <w:pStyle w:val="Spistreci1"/>
                <w:tabs>
                  <w:tab w:val="right" w:leader="dot" w:pos="9062"/>
                </w:tabs>
                <w:rPr>
                  <w:noProof/>
                  <w:sz w:val="22"/>
                  <w:szCs w:val="22"/>
                  <w:lang w:eastAsia="pl-PL"/>
                </w:rPr>
              </w:pPr>
              <w:hyperlink w:anchor="_Toc180130742" w:history="1">
                <w:r w:rsidRPr="00131BFD">
                  <w:rPr>
                    <w:rStyle w:val="Hipercze"/>
                    <w:rFonts w:cstheme="minorHAnsi"/>
                    <w:noProof/>
                  </w:rPr>
                  <w:t>5 . Potrzeby uzasadniające realizację programu</w:t>
                </w:r>
                <w:r>
                  <w:rPr>
                    <w:noProof/>
                    <w:webHidden/>
                  </w:rPr>
                  <w:tab/>
                </w:r>
                <w:r>
                  <w:rPr>
                    <w:noProof/>
                    <w:webHidden/>
                  </w:rPr>
                  <w:fldChar w:fldCharType="begin"/>
                </w:r>
                <w:r>
                  <w:rPr>
                    <w:noProof/>
                    <w:webHidden/>
                  </w:rPr>
                  <w:instrText xml:space="preserve"> PAGEREF _Toc180130742 \h </w:instrText>
                </w:r>
                <w:r>
                  <w:rPr>
                    <w:noProof/>
                    <w:webHidden/>
                  </w:rPr>
                </w:r>
                <w:r>
                  <w:rPr>
                    <w:noProof/>
                    <w:webHidden/>
                  </w:rPr>
                  <w:fldChar w:fldCharType="separate"/>
                </w:r>
                <w:r>
                  <w:rPr>
                    <w:noProof/>
                    <w:webHidden/>
                  </w:rPr>
                  <w:t>9</w:t>
                </w:r>
                <w:r>
                  <w:rPr>
                    <w:noProof/>
                    <w:webHidden/>
                  </w:rPr>
                  <w:fldChar w:fldCharType="end"/>
                </w:r>
              </w:hyperlink>
            </w:p>
            <w:p w14:paraId="0178E507" w14:textId="160205F3" w:rsidR="0061423B" w:rsidRDefault="0061423B">
              <w:pPr>
                <w:pStyle w:val="Spistreci2"/>
                <w:rPr>
                  <w:noProof/>
                  <w:sz w:val="22"/>
                  <w:szCs w:val="22"/>
                  <w:lang w:eastAsia="pl-PL"/>
                </w:rPr>
              </w:pPr>
              <w:hyperlink w:anchor="_Toc180130743" w:history="1">
                <w:r w:rsidRPr="00131BFD">
                  <w:rPr>
                    <w:rStyle w:val="Hipercze"/>
                    <w:rFonts w:cstheme="minorHAnsi"/>
                    <w:noProof/>
                  </w:rPr>
                  <w:t>5.1 Partycypacja Społeczna</w:t>
                </w:r>
                <w:r>
                  <w:rPr>
                    <w:noProof/>
                    <w:webHidden/>
                  </w:rPr>
                  <w:tab/>
                </w:r>
                <w:r>
                  <w:rPr>
                    <w:noProof/>
                    <w:webHidden/>
                  </w:rPr>
                  <w:fldChar w:fldCharType="begin"/>
                </w:r>
                <w:r>
                  <w:rPr>
                    <w:noProof/>
                    <w:webHidden/>
                  </w:rPr>
                  <w:instrText xml:space="preserve"> PAGEREF _Toc180130743 \h </w:instrText>
                </w:r>
                <w:r>
                  <w:rPr>
                    <w:noProof/>
                    <w:webHidden/>
                  </w:rPr>
                </w:r>
                <w:r>
                  <w:rPr>
                    <w:noProof/>
                    <w:webHidden/>
                  </w:rPr>
                  <w:fldChar w:fldCharType="separate"/>
                </w:r>
                <w:r>
                  <w:rPr>
                    <w:noProof/>
                    <w:webHidden/>
                  </w:rPr>
                  <w:t>12</w:t>
                </w:r>
                <w:r>
                  <w:rPr>
                    <w:noProof/>
                    <w:webHidden/>
                  </w:rPr>
                  <w:fldChar w:fldCharType="end"/>
                </w:r>
              </w:hyperlink>
            </w:p>
            <w:p w14:paraId="15F6EBB4" w14:textId="23F5D58C" w:rsidR="0061423B" w:rsidRDefault="0061423B">
              <w:pPr>
                <w:pStyle w:val="Spistreci1"/>
                <w:tabs>
                  <w:tab w:val="right" w:leader="dot" w:pos="9062"/>
                </w:tabs>
                <w:rPr>
                  <w:noProof/>
                  <w:sz w:val="22"/>
                  <w:szCs w:val="22"/>
                  <w:lang w:eastAsia="pl-PL"/>
                </w:rPr>
              </w:pPr>
              <w:hyperlink w:anchor="_Toc180130744" w:history="1">
                <w:r w:rsidRPr="00131BFD">
                  <w:rPr>
                    <w:rStyle w:val="Hipercze"/>
                    <w:rFonts w:cstheme="minorHAnsi"/>
                    <w:noProof/>
                  </w:rPr>
                  <w:t>6 .  Usługi społeczne oferowane w ramach programu</w:t>
                </w:r>
                <w:r>
                  <w:rPr>
                    <w:noProof/>
                    <w:webHidden/>
                  </w:rPr>
                  <w:tab/>
                </w:r>
                <w:r>
                  <w:rPr>
                    <w:noProof/>
                    <w:webHidden/>
                  </w:rPr>
                  <w:fldChar w:fldCharType="begin"/>
                </w:r>
                <w:r>
                  <w:rPr>
                    <w:noProof/>
                    <w:webHidden/>
                  </w:rPr>
                  <w:instrText xml:space="preserve"> PAGEREF _Toc180130744 \h </w:instrText>
                </w:r>
                <w:r>
                  <w:rPr>
                    <w:noProof/>
                    <w:webHidden/>
                  </w:rPr>
                </w:r>
                <w:r>
                  <w:rPr>
                    <w:noProof/>
                    <w:webHidden/>
                  </w:rPr>
                  <w:fldChar w:fldCharType="separate"/>
                </w:r>
                <w:r>
                  <w:rPr>
                    <w:noProof/>
                    <w:webHidden/>
                  </w:rPr>
                  <w:t>14</w:t>
                </w:r>
                <w:r>
                  <w:rPr>
                    <w:noProof/>
                    <w:webHidden/>
                  </w:rPr>
                  <w:fldChar w:fldCharType="end"/>
                </w:r>
              </w:hyperlink>
            </w:p>
            <w:p w14:paraId="3CBD07AC" w14:textId="686A5A09" w:rsidR="0061423B" w:rsidRDefault="0061423B">
              <w:pPr>
                <w:pStyle w:val="Spistreci1"/>
                <w:tabs>
                  <w:tab w:val="right" w:leader="dot" w:pos="9062"/>
                </w:tabs>
                <w:rPr>
                  <w:noProof/>
                  <w:sz w:val="22"/>
                  <w:szCs w:val="22"/>
                  <w:lang w:eastAsia="pl-PL"/>
                </w:rPr>
              </w:pPr>
              <w:hyperlink w:anchor="_Toc180130745" w:history="1">
                <w:r w:rsidRPr="00131BFD">
                  <w:rPr>
                    <w:rStyle w:val="Hipercze"/>
                    <w:rFonts w:cstheme="minorHAnsi"/>
                    <w:noProof/>
                  </w:rPr>
                  <w:t>7 .  Charakterystyka usług i osób objętych programem</w:t>
                </w:r>
                <w:r>
                  <w:rPr>
                    <w:noProof/>
                    <w:webHidden/>
                  </w:rPr>
                  <w:tab/>
                </w:r>
                <w:r>
                  <w:rPr>
                    <w:noProof/>
                    <w:webHidden/>
                  </w:rPr>
                  <w:fldChar w:fldCharType="begin"/>
                </w:r>
                <w:r>
                  <w:rPr>
                    <w:noProof/>
                    <w:webHidden/>
                  </w:rPr>
                  <w:instrText xml:space="preserve"> PAGEREF _Toc180130745 \h </w:instrText>
                </w:r>
                <w:r>
                  <w:rPr>
                    <w:noProof/>
                    <w:webHidden/>
                  </w:rPr>
                </w:r>
                <w:r>
                  <w:rPr>
                    <w:noProof/>
                    <w:webHidden/>
                  </w:rPr>
                  <w:fldChar w:fldCharType="separate"/>
                </w:r>
                <w:r>
                  <w:rPr>
                    <w:noProof/>
                    <w:webHidden/>
                  </w:rPr>
                  <w:t>28</w:t>
                </w:r>
                <w:r>
                  <w:rPr>
                    <w:noProof/>
                    <w:webHidden/>
                  </w:rPr>
                  <w:fldChar w:fldCharType="end"/>
                </w:r>
              </w:hyperlink>
            </w:p>
            <w:p w14:paraId="3ADC2811" w14:textId="794005BC" w:rsidR="0061423B" w:rsidRDefault="0061423B">
              <w:pPr>
                <w:pStyle w:val="Spistreci2"/>
                <w:rPr>
                  <w:noProof/>
                  <w:sz w:val="22"/>
                  <w:szCs w:val="22"/>
                  <w:lang w:eastAsia="pl-PL"/>
                </w:rPr>
              </w:pPr>
              <w:hyperlink w:anchor="_Toc180130746" w:history="1">
                <w:r w:rsidRPr="00131BFD">
                  <w:rPr>
                    <w:rStyle w:val="Hipercze"/>
                    <w:rFonts w:cstheme="minorHAnsi"/>
                    <w:noProof/>
                  </w:rPr>
                  <w:t>7.1 Charakterystyka Usług społecznych</w:t>
                </w:r>
                <w:r>
                  <w:rPr>
                    <w:noProof/>
                    <w:webHidden/>
                  </w:rPr>
                  <w:tab/>
                </w:r>
                <w:r>
                  <w:rPr>
                    <w:noProof/>
                    <w:webHidden/>
                  </w:rPr>
                  <w:fldChar w:fldCharType="begin"/>
                </w:r>
                <w:r>
                  <w:rPr>
                    <w:noProof/>
                    <w:webHidden/>
                  </w:rPr>
                  <w:instrText xml:space="preserve"> PAGEREF _Toc180130746 \h </w:instrText>
                </w:r>
                <w:r>
                  <w:rPr>
                    <w:noProof/>
                    <w:webHidden/>
                  </w:rPr>
                </w:r>
                <w:r>
                  <w:rPr>
                    <w:noProof/>
                    <w:webHidden/>
                  </w:rPr>
                  <w:fldChar w:fldCharType="separate"/>
                </w:r>
                <w:r>
                  <w:rPr>
                    <w:noProof/>
                    <w:webHidden/>
                  </w:rPr>
                  <w:t>28</w:t>
                </w:r>
                <w:r>
                  <w:rPr>
                    <w:noProof/>
                    <w:webHidden/>
                  </w:rPr>
                  <w:fldChar w:fldCharType="end"/>
                </w:r>
              </w:hyperlink>
            </w:p>
            <w:p w14:paraId="2AF9D66A" w14:textId="5FA6E7C7" w:rsidR="0061423B" w:rsidRDefault="0061423B">
              <w:pPr>
                <w:pStyle w:val="Spistreci2"/>
                <w:rPr>
                  <w:noProof/>
                  <w:sz w:val="22"/>
                  <w:szCs w:val="22"/>
                  <w:lang w:eastAsia="pl-PL"/>
                </w:rPr>
              </w:pPr>
              <w:hyperlink w:anchor="_Toc180130747" w:history="1">
                <w:r w:rsidRPr="00131BFD">
                  <w:rPr>
                    <w:rStyle w:val="Hipercze"/>
                    <w:rFonts w:cstheme="minorHAnsi"/>
                    <w:noProof/>
                  </w:rPr>
                  <w:t>7.2 Mieszkańcy korzystający z usług społecznych – charakterystyka.</w:t>
                </w:r>
                <w:r>
                  <w:rPr>
                    <w:noProof/>
                    <w:webHidden/>
                  </w:rPr>
                  <w:tab/>
                </w:r>
                <w:r>
                  <w:rPr>
                    <w:noProof/>
                    <w:webHidden/>
                  </w:rPr>
                  <w:fldChar w:fldCharType="begin"/>
                </w:r>
                <w:r>
                  <w:rPr>
                    <w:noProof/>
                    <w:webHidden/>
                  </w:rPr>
                  <w:instrText xml:space="preserve"> PAGEREF _Toc180130747 \h </w:instrText>
                </w:r>
                <w:r>
                  <w:rPr>
                    <w:noProof/>
                    <w:webHidden/>
                  </w:rPr>
                </w:r>
                <w:r>
                  <w:rPr>
                    <w:noProof/>
                    <w:webHidden/>
                  </w:rPr>
                  <w:fldChar w:fldCharType="separate"/>
                </w:r>
                <w:r>
                  <w:rPr>
                    <w:noProof/>
                    <w:webHidden/>
                  </w:rPr>
                  <w:t>29</w:t>
                </w:r>
                <w:r>
                  <w:rPr>
                    <w:noProof/>
                    <w:webHidden/>
                  </w:rPr>
                  <w:fldChar w:fldCharType="end"/>
                </w:r>
              </w:hyperlink>
            </w:p>
            <w:p w14:paraId="4DA369DD" w14:textId="0AB1DB5B" w:rsidR="0061423B" w:rsidRDefault="0061423B">
              <w:pPr>
                <w:pStyle w:val="Spistreci1"/>
                <w:tabs>
                  <w:tab w:val="right" w:leader="dot" w:pos="9062"/>
                </w:tabs>
                <w:rPr>
                  <w:noProof/>
                  <w:sz w:val="22"/>
                  <w:szCs w:val="22"/>
                  <w:lang w:eastAsia="pl-PL"/>
                </w:rPr>
              </w:pPr>
              <w:hyperlink w:anchor="_Toc180130748" w:history="1">
                <w:r w:rsidRPr="00131BFD">
                  <w:rPr>
                    <w:rStyle w:val="Hipercze"/>
                    <w:rFonts w:cstheme="minorHAnsi"/>
                    <w:noProof/>
                  </w:rPr>
                  <w:t>8. Warunki i tryb kwalifikowania osób zainteresowanych do korzystania z usług społecznych określonych w programie</w:t>
                </w:r>
                <w:r>
                  <w:rPr>
                    <w:noProof/>
                    <w:webHidden/>
                  </w:rPr>
                  <w:tab/>
                </w:r>
                <w:r>
                  <w:rPr>
                    <w:noProof/>
                    <w:webHidden/>
                  </w:rPr>
                  <w:fldChar w:fldCharType="begin"/>
                </w:r>
                <w:r>
                  <w:rPr>
                    <w:noProof/>
                    <w:webHidden/>
                  </w:rPr>
                  <w:instrText xml:space="preserve"> PAGEREF _Toc180130748 \h </w:instrText>
                </w:r>
                <w:r>
                  <w:rPr>
                    <w:noProof/>
                    <w:webHidden/>
                  </w:rPr>
                </w:r>
                <w:r>
                  <w:rPr>
                    <w:noProof/>
                    <w:webHidden/>
                  </w:rPr>
                  <w:fldChar w:fldCharType="separate"/>
                </w:r>
                <w:r>
                  <w:rPr>
                    <w:noProof/>
                    <w:webHidden/>
                  </w:rPr>
                  <w:t>32</w:t>
                </w:r>
                <w:r>
                  <w:rPr>
                    <w:noProof/>
                    <w:webHidden/>
                  </w:rPr>
                  <w:fldChar w:fldCharType="end"/>
                </w:r>
              </w:hyperlink>
            </w:p>
            <w:p w14:paraId="11211675" w14:textId="5AAD042C" w:rsidR="0061423B" w:rsidRDefault="0061423B">
              <w:pPr>
                <w:pStyle w:val="Spistreci2"/>
                <w:rPr>
                  <w:noProof/>
                  <w:sz w:val="22"/>
                  <w:szCs w:val="22"/>
                  <w:lang w:eastAsia="pl-PL"/>
                </w:rPr>
              </w:pPr>
              <w:hyperlink w:anchor="_Toc180130749" w:history="1">
                <w:r w:rsidRPr="00131BFD">
                  <w:rPr>
                    <w:rStyle w:val="Hipercze"/>
                    <w:rFonts w:eastAsia="Times New Roman" w:cstheme="minorHAnsi"/>
                    <w:noProof/>
                    <w:lang w:eastAsia="pl-PL"/>
                  </w:rPr>
                  <w:t>8.1 Rezultaty planowane do osiągnięcia w okresie realizacji Programu</w:t>
                </w:r>
                <w:r>
                  <w:rPr>
                    <w:noProof/>
                    <w:webHidden/>
                  </w:rPr>
                  <w:tab/>
                </w:r>
                <w:r>
                  <w:rPr>
                    <w:noProof/>
                    <w:webHidden/>
                  </w:rPr>
                  <w:fldChar w:fldCharType="begin"/>
                </w:r>
                <w:r>
                  <w:rPr>
                    <w:noProof/>
                    <w:webHidden/>
                  </w:rPr>
                  <w:instrText xml:space="preserve"> PAGEREF _Toc180130749 \h </w:instrText>
                </w:r>
                <w:r>
                  <w:rPr>
                    <w:noProof/>
                    <w:webHidden/>
                  </w:rPr>
                </w:r>
                <w:r>
                  <w:rPr>
                    <w:noProof/>
                    <w:webHidden/>
                  </w:rPr>
                  <w:fldChar w:fldCharType="separate"/>
                </w:r>
                <w:r>
                  <w:rPr>
                    <w:noProof/>
                    <w:webHidden/>
                  </w:rPr>
                  <w:t>33</w:t>
                </w:r>
                <w:r>
                  <w:rPr>
                    <w:noProof/>
                    <w:webHidden/>
                  </w:rPr>
                  <w:fldChar w:fldCharType="end"/>
                </w:r>
              </w:hyperlink>
            </w:p>
            <w:p w14:paraId="3D6751CF" w14:textId="445E8BAD" w:rsidR="0061423B" w:rsidRDefault="0061423B">
              <w:pPr>
                <w:pStyle w:val="Spistreci1"/>
                <w:tabs>
                  <w:tab w:val="right" w:leader="dot" w:pos="9062"/>
                </w:tabs>
                <w:rPr>
                  <w:noProof/>
                  <w:sz w:val="22"/>
                  <w:szCs w:val="22"/>
                  <w:lang w:eastAsia="pl-PL"/>
                </w:rPr>
              </w:pPr>
              <w:hyperlink w:anchor="_Toc180130750" w:history="1">
                <w:r w:rsidRPr="00131BFD">
                  <w:rPr>
                    <w:rStyle w:val="Hipercze"/>
                    <w:rFonts w:eastAsia="Calibri" w:cstheme="minorHAnsi"/>
                    <w:noProof/>
                  </w:rPr>
                  <w:t>9. Ulgi i opłaty za usługi społeczne</w:t>
                </w:r>
                <w:r>
                  <w:rPr>
                    <w:noProof/>
                    <w:webHidden/>
                  </w:rPr>
                  <w:tab/>
                </w:r>
                <w:r>
                  <w:rPr>
                    <w:noProof/>
                    <w:webHidden/>
                  </w:rPr>
                  <w:fldChar w:fldCharType="begin"/>
                </w:r>
                <w:r>
                  <w:rPr>
                    <w:noProof/>
                    <w:webHidden/>
                  </w:rPr>
                  <w:instrText xml:space="preserve"> PAGEREF _Toc180130750 \h </w:instrText>
                </w:r>
                <w:r>
                  <w:rPr>
                    <w:noProof/>
                    <w:webHidden/>
                  </w:rPr>
                </w:r>
                <w:r>
                  <w:rPr>
                    <w:noProof/>
                    <w:webHidden/>
                  </w:rPr>
                  <w:fldChar w:fldCharType="separate"/>
                </w:r>
                <w:r>
                  <w:rPr>
                    <w:noProof/>
                    <w:webHidden/>
                  </w:rPr>
                  <w:t>36</w:t>
                </w:r>
                <w:r>
                  <w:rPr>
                    <w:noProof/>
                    <w:webHidden/>
                  </w:rPr>
                  <w:fldChar w:fldCharType="end"/>
                </w:r>
              </w:hyperlink>
            </w:p>
            <w:p w14:paraId="3FBA3ABB" w14:textId="538ABEBD" w:rsidR="0061423B" w:rsidRDefault="0061423B">
              <w:pPr>
                <w:pStyle w:val="Spistreci2"/>
                <w:rPr>
                  <w:noProof/>
                  <w:sz w:val="22"/>
                  <w:szCs w:val="22"/>
                  <w:lang w:eastAsia="pl-PL"/>
                </w:rPr>
              </w:pPr>
              <w:hyperlink w:anchor="_Toc180130751" w:history="1">
                <w:r w:rsidRPr="00131BFD">
                  <w:rPr>
                    <w:rStyle w:val="Hipercze"/>
                    <w:rFonts w:cstheme="minorHAnsi"/>
                    <w:noProof/>
                  </w:rPr>
                  <w:t>9.1 Przewidywana wysokość odpłatności za poszczególne usługi:</w:t>
                </w:r>
                <w:r>
                  <w:rPr>
                    <w:noProof/>
                    <w:webHidden/>
                  </w:rPr>
                  <w:tab/>
                </w:r>
                <w:r>
                  <w:rPr>
                    <w:noProof/>
                    <w:webHidden/>
                  </w:rPr>
                  <w:fldChar w:fldCharType="begin"/>
                </w:r>
                <w:r>
                  <w:rPr>
                    <w:noProof/>
                    <w:webHidden/>
                  </w:rPr>
                  <w:instrText xml:space="preserve"> PAGEREF _Toc180130751 \h </w:instrText>
                </w:r>
                <w:r>
                  <w:rPr>
                    <w:noProof/>
                    <w:webHidden/>
                  </w:rPr>
                </w:r>
                <w:r>
                  <w:rPr>
                    <w:noProof/>
                    <w:webHidden/>
                  </w:rPr>
                  <w:fldChar w:fldCharType="separate"/>
                </w:r>
                <w:r>
                  <w:rPr>
                    <w:noProof/>
                    <w:webHidden/>
                  </w:rPr>
                  <w:t>36</w:t>
                </w:r>
                <w:r>
                  <w:rPr>
                    <w:noProof/>
                    <w:webHidden/>
                  </w:rPr>
                  <w:fldChar w:fldCharType="end"/>
                </w:r>
              </w:hyperlink>
            </w:p>
            <w:p w14:paraId="666BEB2D" w14:textId="6C1F9FC1" w:rsidR="0061423B" w:rsidRDefault="0061423B">
              <w:pPr>
                <w:pStyle w:val="Spistreci2"/>
                <w:rPr>
                  <w:noProof/>
                  <w:sz w:val="22"/>
                  <w:szCs w:val="22"/>
                  <w:lang w:eastAsia="pl-PL"/>
                </w:rPr>
              </w:pPr>
              <w:hyperlink w:anchor="_Toc180130752" w:history="1">
                <w:r w:rsidRPr="00131BFD">
                  <w:rPr>
                    <w:rStyle w:val="Hipercze"/>
                    <w:rFonts w:cstheme="minorHAnsi"/>
                    <w:noProof/>
                  </w:rPr>
                  <w:t>9.2 Sposób dokumentowania spełniania warunków do zakwalifikowania do usług społecznych oraz uprawnień do uzyskania ulg w opłacie</w:t>
                </w:r>
                <w:r>
                  <w:rPr>
                    <w:noProof/>
                    <w:webHidden/>
                  </w:rPr>
                  <w:tab/>
                </w:r>
                <w:r>
                  <w:rPr>
                    <w:noProof/>
                    <w:webHidden/>
                  </w:rPr>
                  <w:fldChar w:fldCharType="begin"/>
                </w:r>
                <w:r>
                  <w:rPr>
                    <w:noProof/>
                    <w:webHidden/>
                  </w:rPr>
                  <w:instrText xml:space="preserve"> PAGEREF _Toc180130752 \h </w:instrText>
                </w:r>
                <w:r>
                  <w:rPr>
                    <w:noProof/>
                    <w:webHidden/>
                  </w:rPr>
                </w:r>
                <w:r>
                  <w:rPr>
                    <w:noProof/>
                    <w:webHidden/>
                  </w:rPr>
                  <w:fldChar w:fldCharType="separate"/>
                </w:r>
                <w:r>
                  <w:rPr>
                    <w:noProof/>
                    <w:webHidden/>
                  </w:rPr>
                  <w:t>37</w:t>
                </w:r>
                <w:r>
                  <w:rPr>
                    <w:noProof/>
                    <w:webHidden/>
                  </w:rPr>
                  <w:fldChar w:fldCharType="end"/>
                </w:r>
              </w:hyperlink>
            </w:p>
            <w:p w14:paraId="552A15FB" w14:textId="6334A293" w:rsidR="0061423B" w:rsidRDefault="0061423B">
              <w:pPr>
                <w:pStyle w:val="Spistreci1"/>
                <w:tabs>
                  <w:tab w:val="right" w:leader="dot" w:pos="9062"/>
                </w:tabs>
                <w:rPr>
                  <w:noProof/>
                  <w:sz w:val="22"/>
                  <w:szCs w:val="22"/>
                  <w:lang w:eastAsia="pl-PL"/>
                </w:rPr>
              </w:pPr>
              <w:hyperlink w:anchor="_Toc180130753" w:history="1">
                <w:r w:rsidRPr="00131BFD">
                  <w:rPr>
                    <w:rStyle w:val="Hipercze"/>
                    <w:rFonts w:cstheme="minorHAnsi"/>
                    <w:noProof/>
                  </w:rPr>
                  <w:t>10. Dane osobowe niezbędne do kwalifikowania osób zainteresowanych do korzystania z usług społecznych określonych w programie</w:t>
                </w:r>
                <w:r>
                  <w:rPr>
                    <w:noProof/>
                    <w:webHidden/>
                  </w:rPr>
                  <w:tab/>
                </w:r>
                <w:r>
                  <w:rPr>
                    <w:noProof/>
                    <w:webHidden/>
                  </w:rPr>
                  <w:fldChar w:fldCharType="begin"/>
                </w:r>
                <w:r>
                  <w:rPr>
                    <w:noProof/>
                    <w:webHidden/>
                  </w:rPr>
                  <w:instrText xml:space="preserve"> PAGEREF _Toc180130753 \h </w:instrText>
                </w:r>
                <w:r>
                  <w:rPr>
                    <w:noProof/>
                    <w:webHidden/>
                  </w:rPr>
                </w:r>
                <w:r>
                  <w:rPr>
                    <w:noProof/>
                    <w:webHidden/>
                  </w:rPr>
                  <w:fldChar w:fldCharType="separate"/>
                </w:r>
                <w:r>
                  <w:rPr>
                    <w:noProof/>
                    <w:webHidden/>
                  </w:rPr>
                  <w:t>38</w:t>
                </w:r>
                <w:r>
                  <w:rPr>
                    <w:noProof/>
                    <w:webHidden/>
                  </w:rPr>
                  <w:fldChar w:fldCharType="end"/>
                </w:r>
              </w:hyperlink>
            </w:p>
            <w:p w14:paraId="4A9A28F5" w14:textId="18E6173C" w:rsidR="0061423B" w:rsidRDefault="0061423B">
              <w:pPr>
                <w:pStyle w:val="Spistreci2"/>
                <w:rPr>
                  <w:noProof/>
                  <w:sz w:val="22"/>
                  <w:szCs w:val="22"/>
                  <w:lang w:eastAsia="pl-PL"/>
                </w:rPr>
              </w:pPr>
              <w:hyperlink w:anchor="_Toc180130754" w:history="1">
                <w:r w:rsidRPr="00131BFD">
                  <w:rPr>
                    <w:rStyle w:val="Hipercze"/>
                    <w:rFonts w:eastAsia="Times New Roman" w:cstheme="minorHAnsi"/>
                    <w:noProof/>
                    <w:lang w:eastAsia="pl-PL"/>
                  </w:rPr>
                  <w:t>10.1 Zakres danych osobowych koniecznych do kwalifikowania osób do uzyskania usług społecznych w ramach Programu obejmuje:</w:t>
                </w:r>
                <w:r>
                  <w:rPr>
                    <w:noProof/>
                    <w:webHidden/>
                  </w:rPr>
                  <w:tab/>
                </w:r>
                <w:r>
                  <w:rPr>
                    <w:noProof/>
                    <w:webHidden/>
                  </w:rPr>
                  <w:fldChar w:fldCharType="begin"/>
                </w:r>
                <w:r>
                  <w:rPr>
                    <w:noProof/>
                    <w:webHidden/>
                  </w:rPr>
                  <w:instrText xml:space="preserve"> PAGEREF _Toc180130754 \h </w:instrText>
                </w:r>
                <w:r>
                  <w:rPr>
                    <w:noProof/>
                    <w:webHidden/>
                  </w:rPr>
                </w:r>
                <w:r>
                  <w:rPr>
                    <w:noProof/>
                    <w:webHidden/>
                  </w:rPr>
                  <w:fldChar w:fldCharType="separate"/>
                </w:r>
                <w:r>
                  <w:rPr>
                    <w:noProof/>
                    <w:webHidden/>
                  </w:rPr>
                  <w:t>39</w:t>
                </w:r>
                <w:r>
                  <w:rPr>
                    <w:noProof/>
                    <w:webHidden/>
                  </w:rPr>
                  <w:fldChar w:fldCharType="end"/>
                </w:r>
              </w:hyperlink>
            </w:p>
            <w:p w14:paraId="172212A0" w14:textId="2CCCC7A0" w:rsidR="0061423B" w:rsidRDefault="0061423B">
              <w:pPr>
                <w:pStyle w:val="Spistreci1"/>
                <w:tabs>
                  <w:tab w:val="right" w:leader="dot" w:pos="9062"/>
                </w:tabs>
                <w:rPr>
                  <w:noProof/>
                  <w:sz w:val="22"/>
                  <w:szCs w:val="22"/>
                  <w:lang w:eastAsia="pl-PL"/>
                </w:rPr>
              </w:pPr>
              <w:hyperlink w:anchor="_Toc180130755" w:history="1">
                <w:r w:rsidRPr="00131BFD">
                  <w:rPr>
                    <w:rStyle w:val="Hipercze"/>
                    <w:rFonts w:cstheme="minorHAnsi"/>
                    <w:noProof/>
                  </w:rPr>
                  <w:t>11. Organizacja programu i etapy jego realizacji</w:t>
                </w:r>
                <w:r>
                  <w:rPr>
                    <w:noProof/>
                    <w:webHidden/>
                  </w:rPr>
                  <w:tab/>
                </w:r>
                <w:r>
                  <w:rPr>
                    <w:noProof/>
                    <w:webHidden/>
                  </w:rPr>
                  <w:fldChar w:fldCharType="begin"/>
                </w:r>
                <w:r>
                  <w:rPr>
                    <w:noProof/>
                    <w:webHidden/>
                  </w:rPr>
                  <w:instrText xml:space="preserve"> PAGEREF _Toc180130755 \h </w:instrText>
                </w:r>
                <w:r>
                  <w:rPr>
                    <w:noProof/>
                    <w:webHidden/>
                  </w:rPr>
                </w:r>
                <w:r>
                  <w:rPr>
                    <w:noProof/>
                    <w:webHidden/>
                  </w:rPr>
                  <w:fldChar w:fldCharType="separate"/>
                </w:r>
                <w:r>
                  <w:rPr>
                    <w:noProof/>
                    <w:webHidden/>
                  </w:rPr>
                  <w:t>39</w:t>
                </w:r>
                <w:r>
                  <w:rPr>
                    <w:noProof/>
                    <w:webHidden/>
                  </w:rPr>
                  <w:fldChar w:fldCharType="end"/>
                </w:r>
              </w:hyperlink>
            </w:p>
            <w:p w14:paraId="113152E1" w14:textId="68C547DF" w:rsidR="0061423B" w:rsidRDefault="0061423B">
              <w:pPr>
                <w:pStyle w:val="Spistreci1"/>
                <w:tabs>
                  <w:tab w:val="right" w:leader="dot" w:pos="9062"/>
                </w:tabs>
                <w:rPr>
                  <w:noProof/>
                  <w:sz w:val="22"/>
                  <w:szCs w:val="22"/>
                  <w:lang w:eastAsia="pl-PL"/>
                </w:rPr>
              </w:pPr>
              <w:hyperlink w:anchor="_Toc180130756" w:history="1">
                <w:r w:rsidRPr="00131BFD">
                  <w:rPr>
                    <w:rStyle w:val="Hipercze"/>
                    <w:rFonts w:cstheme="minorHAnsi"/>
                    <w:noProof/>
                  </w:rPr>
                  <w:t>12. Sposób monitorowania i oceny programu oraz mierniki efektywności jego realizacji</w:t>
                </w:r>
                <w:r>
                  <w:rPr>
                    <w:noProof/>
                    <w:webHidden/>
                  </w:rPr>
                  <w:tab/>
                </w:r>
                <w:r>
                  <w:rPr>
                    <w:noProof/>
                    <w:webHidden/>
                  </w:rPr>
                  <w:fldChar w:fldCharType="begin"/>
                </w:r>
                <w:r>
                  <w:rPr>
                    <w:noProof/>
                    <w:webHidden/>
                  </w:rPr>
                  <w:instrText xml:space="preserve"> PAGEREF _Toc180130756 \h </w:instrText>
                </w:r>
                <w:r>
                  <w:rPr>
                    <w:noProof/>
                    <w:webHidden/>
                  </w:rPr>
                </w:r>
                <w:r>
                  <w:rPr>
                    <w:noProof/>
                    <w:webHidden/>
                  </w:rPr>
                  <w:fldChar w:fldCharType="separate"/>
                </w:r>
                <w:r>
                  <w:rPr>
                    <w:noProof/>
                    <w:webHidden/>
                  </w:rPr>
                  <w:t>39</w:t>
                </w:r>
                <w:r>
                  <w:rPr>
                    <w:noProof/>
                    <w:webHidden/>
                  </w:rPr>
                  <w:fldChar w:fldCharType="end"/>
                </w:r>
              </w:hyperlink>
            </w:p>
            <w:p w14:paraId="2C45318B" w14:textId="65436042" w:rsidR="0061423B" w:rsidRDefault="0061423B">
              <w:pPr>
                <w:pStyle w:val="Spistreci1"/>
                <w:tabs>
                  <w:tab w:val="left" w:pos="660"/>
                  <w:tab w:val="right" w:leader="dot" w:pos="9062"/>
                </w:tabs>
                <w:rPr>
                  <w:noProof/>
                  <w:sz w:val="22"/>
                  <w:szCs w:val="22"/>
                  <w:lang w:eastAsia="pl-PL"/>
                </w:rPr>
              </w:pPr>
              <w:hyperlink w:anchor="_Toc180130757" w:history="1">
                <w:r w:rsidRPr="00131BFD">
                  <w:rPr>
                    <w:rStyle w:val="Hipercze"/>
                    <w:rFonts w:cstheme="minorHAnsi"/>
                    <w:noProof/>
                  </w:rPr>
                  <w:t>13.</w:t>
                </w:r>
                <w:r>
                  <w:rPr>
                    <w:noProof/>
                    <w:sz w:val="22"/>
                    <w:szCs w:val="22"/>
                    <w:lang w:eastAsia="pl-PL"/>
                  </w:rPr>
                  <w:tab/>
                </w:r>
                <w:r w:rsidRPr="00131BFD">
                  <w:rPr>
                    <w:rStyle w:val="Hipercze"/>
                    <w:rFonts w:cstheme="minorHAnsi"/>
                    <w:noProof/>
                  </w:rPr>
                  <w:t>Budżet programu oraz źródła jego finansowania</w:t>
                </w:r>
                <w:r>
                  <w:rPr>
                    <w:noProof/>
                    <w:webHidden/>
                  </w:rPr>
                  <w:tab/>
                </w:r>
                <w:r>
                  <w:rPr>
                    <w:noProof/>
                    <w:webHidden/>
                  </w:rPr>
                  <w:fldChar w:fldCharType="begin"/>
                </w:r>
                <w:r>
                  <w:rPr>
                    <w:noProof/>
                    <w:webHidden/>
                  </w:rPr>
                  <w:instrText xml:space="preserve"> PAGEREF _Toc180130757 \h </w:instrText>
                </w:r>
                <w:r>
                  <w:rPr>
                    <w:noProof/>
                    <w:webHidden/>
                  </w:rPr>
                </w:r>
                <w:r>
                  <w:rPr>
                    <w:noProof/>
                    <w:webHidden/>
                  </w:rPr>
                  <w:fldChar w:fldCharType="separate"/>
                </w:r>
                <w:r>
                  <w:rPr>
                    <w:noProof/>
                    <w:webHidden/>
                  </w:rPr>
                  <w:t>41</w:t>
                </w:r>
                <w:r>
                  <w:rPr>
                    <w:noProof/>
                    <w:webHidden/>
                  </w:rPr>
                  <w:fldChar w:fldCharType="end"/>
                </w:r>
              </w:hyperlink>
            </w:p>
            <w:p w14:paraId="61C4AD28" w14:textId="58B53EBA" w:rsidR="00225EFD" w:rsidRPr="00C01DB4" w:rsidRDefault="000D513E" w:rsidP="00A01C97">
              <w:pPr>
                <w:rPr>
                  <w:rFonts w:cstheme="minorHAnsi"/>
                  <w:b/>
                  <w:color w:val="FF0000"/>
                </w:rPr>
              </w:pPr>
              <w:r w:rsidRPr="00C01DB4">
                <w:rPr>
                  <w:rFonts w:cstheme="minorHAnsi"/>
                  <w:b/>
                  <w:bCs/>
                </w:rPr>
                <w:fldChar w:fldCharType="end"/>
              </w:r>
            </w:p>
          </w:sdtContent>
        </w:sdt>
        <w:p w14:paraId="6444DAA2" w14:textId="77777777" w:rsidR="00BD75B3" w:rsidRPr="00C01DB4" w:rsidRDefault="00EE1635" w:rsidP="00A01C97">
          <w:pPr>
            <w:spacing w:line="240" w:lineRule="auto"/>
            <w:rPr>
              <w:rFonts w:cstheme="minorHAnsi"/>
              <w:b/>
              <w:sz w:val="24"/>
              <w:szCs w:val="24"/>
            </w:rPr>
          </w:pPr>
          <w:r w:rsidRPr="00C01DB4">
            <w:rPr>
              <w:rFonts w:cstheme="minorHAnsi"/>
              <w:b/>
              <w:sz w:val="24"/>
              <w:szCs w:val="24"/>
            </w:rPr>
            <w:t>Opracował</w:t>
          </w:r>
          <w:r w:rsidR="00CD6AFB" w:rsidRPr="00C01DB4">
            <w:rPr>
              <w:rFonts w:cstheme="minorHAnsi"/>
              <w:b/>
              <w:sz w:val="24"/>
              <w:szCs w:val="24"/>
            </w:rPr>
            <w:t>a</w:t>
          </w:r>
          <w:r w:rsidRPr="00C01DB4">
            <w:rPr>
              <w:rFonts w:cstheme="minorHAnsi"/>
              <w:b/>
              <w:sz w:val="24"/>
              <w:szCs w:val="24"/>
            </w:rPr>
            <w:t xml:space="preserve">: </w:t>
          </w:r>
        </w:p>
        <w:p w14:paraId="101E0F19" w14:textId="62C520CC" w:rsidR="00FE1B78" w:rsidRPr="00E82D4E" w:rsidRDefault="00C27226" w:rsidP="00E82D4E">
          <w:pPr>
            <w:spacing w:line="240" w:lineRule="auto"/>
            <w:rPr>
              <w:rFonts w:cstheme="minorHAnsi"/>
              <w:b/>
              <w:sz w:val="24"/>
              <w:szCs w:val="24"/>
            </w:rPr>
          </w:pPr>
          <w:r>
            <w:rPr>
              <w:rFonts w:cstheme="minorHAnsi"/>
              <w:b/>
              <w:sz w:val="24"/>
              <w:szCs w:val="24"/>
            </w:rPr>
            <w:t>Paulina Ścibor</w:t>
          </w:r>
          <w:r w:rsidR="00CD6AFB" w:rsidRPr="00C01DB4">
            <w:rPr>
              <w:rFonts w:cstheme="minorHAnsi"/>
              <w:b/>
              <w:sz w:val="24"/>
              <w:szCs w:val="24"/>
            </w:rPr>
            <w:t xml:space="preserve"> </w:t>
          </w:r>
          <w:r w:rsidR="00BD75B3" w:rsidRPr="00C01DB4">
            <w:rPr>
              <w:rFonts w:cstheme="minorHAnsi"/>
              <w:b/>
              <w:sz w:val="24"/>
              <w:szCs w:val="24"/>
            </w:rPr>
            <w:br/>
          </w:r>
          <w:r w:rsidR="004F6D5A">
            <w:rPr>
              <w:rFonts w:cstheme="minorHAnsi"/>
              <w:b/>
              <w:sz w:val="24"/>
              <w:szCs w:val="24"/>
            </w:rPr>
            <w:t>Koordynator Indywidualnych Planów Usług Społecznych</w:t>
          </w:r>
          <w:r>
            <w:rPr>
              <w:rFonts w:cstheme="minorHAnsi"/>
              <w:b/>
              <w:sz w:val="24"/>
              <w:szCs w:val="24"/>
            </w:rPr>
            <w:t xml:space="preserve"> </w:t>
          </w:r>
        </w:p>
      </w:sdtContent>
    </w:sdt>
    <w:p w14:paraId="6919631D" w14:textId="150C4F09" w:rsidR="00FE1B78" w:rsidRPr="00C01DB4" w:rsidRDefault="00FE1B78" w:rsidP="00A01C97">
      <w:pPr>
        <w:pStyle w:val="Nagwek1"/>
        <w:numPr>
          <w:ilvl w:val="0"/>
          <w:numId w:val="55"/>
        </w:numPr>
        <w:ind w:left="284"/>
        <w:rPr>
          <w:rFonts w:cstheme="minorHAnsi"/>
          <w:color w:val="auto"/>
          <w:sz w:val="28"/>
          <w:szCs w:val="28"/>
        </w:rPr>
      </w:pPr>
      <w:bookmarkStart w:id="1" w:name="_Toc180130735"/>
      <w:r w:rsidRPr="00C01DB4">
        <w:rPr>
          <w:rFonts w:cstheme="minorHAnsi"/>
          <w:color w:val="auto"/>
          <w:sz w:val="28"/>
          <w:szCs w:val="28"/>
        </w:rPr>
        <w:lastRenderedPageBreak/>
        <w:t>Definicje</w:t>
      </w:r>
      <w:bookmarkEnd w:id="1"/>
    </w:p>
    <w:p w14:paraId="0DFC36DD" w14:textId="77777777" w:rsidR="00FF708C" w:rsidRPr="00C01DB4" w:rsidRDefault="00FF708C" w:rsidP="00A01C97">
      <w:pPr>
        <w:spacing w:line="360" w:lineRule="auto"/>
        <w:rPr>
          <w:rFonts w:cstheme="minorHAnsi"/>
          <w:sz w:val="24"/>
          <w:szCs w:val="24"/>
        </w:rPr>
      </w:pPr>
      <w:r w:rsidRPr="00C01DB4">
        <w:rPr>
          <w:rFonts w:cstheme="minorHAnsi"/>
          <w:b/>
          <w:sz w:val="24"/>
          <w:szCs w:val="24"/>
        </w:rPr>
        <w:t>Ustawa</w:t>
      </w:r>
      <w:r w:rsidRPr="00C01DB4">
        <w:rPr>
          <w:rFonts w:cstheme="minorHAnsi"/>
          <w:sz w:val="24"/>
          <w:szCs w:val="24"/>
        </w:rPr>
        <w:t xml:space="preserve"> – ustawa o realizowaniu usług społecznych przez centrum usług społecznych;</w:t>
      </w:r>
    </w:p>
    <w:p w14:paraId="1FD18245" w14:textId="77777777" w:rsidR="00FF708C" w:rsidRPr="00C01DB4" w:rsidRDefault="00FF708C" w:rsidP="00A01C97">
      <w:pPr>
        <w:spacing w:line="360" w:lineRule="auto"/>
        <w:rPr>
          <w:rFonts w:cstheme="minorHAnsi"/>
          <w:sz w:val="24"/>
          <w:szCs w:val="24"/>
        </w:rPr>
      </w:pPr>
      <w:r w:rsidRPr="00C01DB4">
        <w:rPr>
          <w:rFonts w:cstheme="minorHAnsi"/>
          <w:b/>
          <w:sz w:val="24"/>
          <w:szCs w:val="24"/>
        </w:rPr>
        <w:t>Centrum/CUS</w:t>
      </w:r>
      <w:r w:rsidRPr="00C01DB4">
        <w:rPr>
          <w:rFonts w:cstheme="minorHAnsi"/>
          <w:sz w:val="24"/>
          <w:szCs w:val="24"/>
        </w:rPr>
        <w:t xml:space="preserve"> – Centrum Usług Społecznych w Myślenicach;</w:t>
      </w:r>
    </w:p>
    <w:p w14:paraId="437F5D91" w14:textId="163B71D7" w:rsidR="00FF708C" w:rsidRPr="00C01DB4" w:rsidRDefault="00FF708C" w:rsidP="00A01C97">
      <w:pPr>
        <w:spacing w:line="360" w:lineRule="auto"/>
        <w:rPr>
          <w:rFonts w:cstheme="minorHAnsi"/>
          <w:sz w:val="24"/>
          <w:szCs w:val="24"/>
        </w:rPr>
      </w:pPr>
      <w:r w:rsidRPr="00C01DB4">
        <w:rPr>
          <w:rFonts w:cstheme="minorHAnsi"/>
          <w:b/>
          <w:sz w:val="24"/>
          <w:szCs w:val="24"/>
        </w:rPr>
        <w:t>Usługi społeczne</w:t>
      </w:r>
      <w:r w:rsidRPr="00C01DB4">
        <w:rPr>
          <w:rFonts w:cstheme="minorHAnsi"/>
          <w:sz w:val="24"/>
          <w:szCs w:val="24"/>
        </w:rPr>
        <w:t xml:space="preserve"> – usługi w rozumieniu art. 2 ust. 1 </w:t>
      </w:r>
      <w:r w:rsidR="008C65CC" w:rsidRPr="00C01DB4">
        <w:rPr>
          <w:rFonts w:cstheme="minorHAnsi"/>
          <w:sz w:val="24"/>
          <w:szCs w:val="24"/>
        </w:rPr>
        <w:t>ustawy z dnia 19 lipca 2019r. o </w:t>
      </w:r>
      <w:r w:rsidRPr="00C01DB4">
        <w:rPr>
          <w:rFonts w:cstheme="minorHAnsi"/>
          <w:sz w:val="24"/>
          <w:szCs w:val="24"/>
        </w:rPr>
        <w:t>realizowaniu usług społecznych przez centrum usług społecznych;</w:t>
      </w:r>
    </w:p>
    <w:p w14:paraId="08356EFA" w14:textId="77777777" w:rsidR="00FF708C" w:rsidRPr="00C01DB4" w:rsidRDefault="00FF708C" w:rsidP="00A01C97">
      <w:pPr>
        <w:spacing w:line="360" w:lineRule="auto"/>
        <w:rPr>
          <w:rFonts w:cstheme="minorHAnsi"/>
          <w:sz w:val="24"/>
          <w:szCs w:val="24"/>
        </w:rPr>
      </w:pPr>
      <w:r w:rsidRPr="00C01DB4">
        <w:rPr>
          <w:rFonts w:cstheme="minorHAnsi"/>
          <w:b/>
          <w:sz w:val="24"/>
          <w:szCs w:val="24"/>
        </w:rPr>
        <w:t>Mieszkaniec Gminy</w:t>
      </w:r>
      <w:r w:rsidRPr="00C01DB4">
        <w:rPr>
          <w:rFonts w:cstheme="minorHAnsi"/>
          <w:sz w:val="24"/>
          <w:szCs w:val="24"/>
        </w:rPr>
        <w:t xml:space="preserve"> – osoba zamieszkująca na terenie Miasta i Gminy Myślenice;</w:t>
      </w:r>
    </w:p>
    <w:p w14:paraId="04EF247F" w14:textId="46AF179F" w:rsidR="00FF708C" w:rsidRPr="00C01DB4" w:rsidRDefault="00FF708C" w:rsidP="00A01C97">
      <w:pPr>
        <w:spacing w:line="360" w:lineRule="auto"/>
        <w:rPr>
          <w:rFonts w:cstheme="minorHAnsi"/>
          <w:sz w:val="24"/>
          <w:szCs w:val="24"/>
        </w:rPr>
      </w:pPr>
      <w:r w:rsidRPr="00C01DB4">
        <w:rPr>
          <w:rFonts w:cstheme="minorHAnsi"/>
          <w:b/>
          <w:sz w:val="24"/>
          <w:szCs w:val="24"/>
        </w:rPr>
        <w:t>Osoba korzystająca z usług społecznych</w:t>
      </w:r>
      <w:r w:rsidRPr="00C01DB4">
        <w:rPr>
          <w:rFonts w:cstheme="minorHAnsi"/>
          <w:sz w:val="24"/>
          <w:szCs w:val="24"/>
        </w:rPr>
        <w:t xml:space="preserve"> – osoba spełniająca kryteria i warunki kwalifikowania, określone w Programie </w:t>
      </w:r>
      <w:r w:rsidR="00DC252F" w:rsidRPr="00C01DB4">
        <w:rPr>
          <w:rFonts w:cstheme="minorHAnsi"/>
          <w:sz w:val="24"/>
          <w:szCs w:val="24"/>
        </w:rPr>
        <w:t>U</w:t>
      </w:r>
      <w:r w:rsidRPr="00C01DB4">
        <w:rPr>
          <w:rFonts w:cstheme="minorHAnsi"/>
          <w:sz w:val="24"/>
          <w:szCs w:val="24"/>
        </w:rPr>
        <w:t xml:space="preserve">sług </w:t>
      </w:r>
      <w:r w:rsidR="00DC252F" w:rsidRPr="00C01DB4">
        <w:rPr>
          <w:rFonts w:cstheme="minorHAnsi"/>
          <w:sz w:val="24"/>
          <w:szCs w:val="24"/>
        </w:rPr>
        <w:t>S</w:t>
      </w:r>
      <w:r w:rsidRPr="00C01DB4">
        <w:rPr>
          <w:rFonts w:cstheme="minorHAnsi"/>
          <w:sz w:val="24"/>
          <w:szCs w:val="24"/>
        </w:rPr>
        <w:t>połecznych i której przyznano prawo do skorzystania z ww. usług;</w:t>
      </w:r>
    </w:p>
    <w:p w14:paraId="6557CE09" w14:textId="77777777" w:rsidR="00FF708C" w:rsidRPr="00C01DB4" w:rsidRDefault="00FF708C" w:rsidP="00A01C97">
      <w:pPr>
        <w:spacing w:line="360" w:lineRule="auto"/>
        <w:rPr>
          <w:rFonts w:cstheme="minorHAnsi"/>
          <w:sz w:val="24"/>
          <w:szCs w:val="24"/>
        </w:rPr>
      </w:pPr>
      <w:r w:rsidRPr="00C01DB4">
        <w:rPr>
          <w:rFonts w:cstheme="minorHAnsi"/>
          <w:b/>
          <w:sz w:val="24"/>
          <w:szCs w:val="24"/>
        </w:rPr>
        <w:t>Wnioskodawca</w:t>
      </w:r>
      <w:r w:rsidRPr="00C01DB4">
        <w:rPr>
          <w:rFonts w:cstheme="minorHAnsi"/>
          <w:sz w:val="24"/>
          <w:szCs w:val="24"/>
        </w:rPr>
        <w:t xml:space="preserve"> – osoba składająca wniosek o zakwalifikowanie do korzystania z usług społecznych (np. osoba, która będzie korzystała z usług, przedstawiciel ustawowy, opiekun faktyczny);</w:t>
      </w:r>
    </w:p>
    <w:p w14:paraId="74882E6C" w14:textId="77777777" w:rsidR="00FF708C" w:rsidRPr="00C01DB4" w:rsidRDefault="00FF708C" w:rsidP="00A01C97">
      <w:pPr>
        <w:spacing w:line="360" w:lineRule="auto"/>
        <w:rPr>
          <w:rFonts w:cstheme="minorHAnsi"/>
          <w:sz w:val="24"/>
          <w:szCs w:val="24"/>
        </w:rPr>
      </w:pPr>
      <w:r w:rsidRPr="00C01DB4">
        <w:rPr>
          <w:rFonts w:cstheme="minorHAnsi"/>
          <w:b/>
          <w:sz w:val="24"/>
          <w:szCs w:val="24"/>
        </w:rPr>
        <w:t>Osoba niesamodzielna</w:t>
      </w:r>
      <w:r w:rsidRPr="00C01DB4">
        <w:rPr>
          <w:rFonts w:cstheme="minorHAnsi"/>
          <w:sz w:val="24"/>
          <w:szCs w:val="24"/>
        </w:rPr>
        <w:t xml:space="preserve"> – osoba, u której stwierdzono konieczność okresowej lub stałej opieki lub/i pomocy innych osób w zakresie odżywiania, przemieszczania się, pielęgnacji ciała, higieny osobistej i otoczenia oraz prowadzenia gospodarstwa domowego z powodu naruszenia sprawności organizmu;</w:t>
      </w:r>
    </w:p>
    <w:p w14:paraId="2769C871" w14:textId="77777777" w:rsidR="00FF708C" w:rsidRPr="00C01DB4" w:rsidRDefault="00FF708C" w:rsidP="00A01C97">
      <w:pPr>
        <w:spacing w:line="360" w:lineRule="auto"/>
        <w:rPr>
          <w:rFonts w:cstheme="minorHAnsi"/>
          <w:sz w:val="24"/>
          <w:szCs w:val="24"/>
        </w:rPr>
      </w:pPr>
      <w:r w:rsidRPr="00C01DB4">
        <w:rPr>
          <w:rFonts w:cstheme="minorHAnsi"/>
          <w:b/>
          <w:sz w:val="24"/>
          <w:szCs w:val="24"/>
        </w:rPr>
        <w:t>Przedstawiciel ustawowy</w:t>
      </w:r>
      <w:r w:rsidRPr="00C01DB4">
        <w:rPr>
          <w:rFonts w:cstheme="minorHAnsi"/>
          <w:sz w:val="24"/>
          <w:szCs w:val="24"/>
        </w:rPr>
        <w:t xml:space="preserve"> – osoba dokonująca czynności prawnej w cudzym imieniu (rodzic, opiekun, kurator), której źródłem umocowania są inne zdarzenia prawne niż czynność prawna reprezentowanego, tj. udzielenie przez niego pełnomocnictwa;</w:t>
      </w:r>
    </w:p>
    <w:p w14:paraId="203B5D69" w14:textId="77777777" w:rsidR="00FF708C" w:rsidRPr="00C01DB4" w:rsidRDefault="00FF708C" w:rsidP="00A01C97">
      <w:pPr>
        <w:spacing w:line="360" w:lineRule="auto"/>
        <w:rPr>
          <w:rFonts w:cstheme="minorHAnsi"/>
          <w:sz w:val="24"/>
          <w:szCs w:val="24"/>
        </w:rPr>
      </w:pPr>
      <w:r w:rsidRPr="00C01DB4">
        <w:rPr>
          <w:rFonts w:cstheme="minorHAnsi"/>
          <w:b/>
          <w:sz w:val="24"/>
          <w:szCs w:val="24"/>
        </w:rPr>
        <w:t>Opiekun faktyczny</w:t>
      </w:r>
      <w:r w:rsidRPr="00C01DB4">
        <w:rPr>
          <w:rFonts w:cstheme="minorHAnsi"/>
          <w:sz w:val="24"/>
          <w:szCs w:val="24"/>
        </w:rPr>
        <w:t xml:space="preserve"> - opiekun osoby niesamodzielnej lub osoby z niepełnosprawnością sprawujący okresową lub stałą opiekę nad osobą niesamodzielną lub z niepełnosprawnością;</w:t>
      </w:r>
    </w:p>
    <w:p w14:paraId="207B4E20" w14:textId="3CCB696D" w:rsidR="00FF708C" w:rsidRDefault="00FF708C" w:rsidP="00A01C97">
      <w:pPr>
        <w:spacing w:line="360" w:lineRule="auto"/>
        <w:rPr>
          <w:rFonts w:cstheme="minorHAnsi"/>
          <w:sz w:val="24"/>
          <w:szCs w:val="24"/>
        </w:rPr>
      </w:pPr>
      <w:r w:rsidRPr="00C01DB4">
        <w:rPr>
          <w:rFonts w:cstheme="minorHAnsi"/>
          <w:b/>
          <w:sz w:val="24"/>
          <w:szCs w:val="24"/>
        </w:rPr>
        <w:t>Zakres usług</w:t>
      </w:r>
      <w:r w:rsidRPr="00C01DB4">
        <w:rPr>
          <w:rFonts w:cstheme="minorHAnsi"/>
          <w:sz w:val="24"/>
          <w:szCs w:val="24"/>
        </w:rPr>
        <w:t xml:space="preserve"> – działania wynikające z zakresu określonego w art. 2 ustawy z dnia z dnia 19 lipca 2019 r. o realizowaniu usług społecznych przez centrum usług społecznych, zgodnie z</w:t>
      </w:r>
      <w:r w:rsidR="008C65CC" w:rsidRPr="00C01DB4">
        <w:rPr>
          <w:rFonts w:cstheme="minorHAnsi"/>
          <w:sz w:val="24"/>
          <w:szCs w:val="24"/>
        </w:rPr>
        <w:t> </w:t>
      </w:r>
      <w:r w:rsidRPr="00C01DB4">
        <w:rPr>
          <w:rFonts w:cstheme="minorHAnsi"/>
          <w:sz w:val="24"/>
          <w:szCs w:val="24"/>
        </w:rPr>
        <w:t>zapisami Statutu Centrum Usług Społecznych tj. działania z zakresu: wspierania rodziny, wspierania osób niepełnosprawnych, promocji i ochrony zdrowia;</w:t>
      </w:r>
    </w:p>
    <w:p w14:paraId="62984F57" w14:textId="4DD7B0F4" w:rsidR="00C27226" w:rsidRDefault="00C27226" w:rsidP="00A01C97">
      <w:pPr>
        <w:spacing w:line="360" w:lineRule="auto"/>
        <w:rPr>
          <w:rFonts w:cstheme="minorHAnsi"/>
          <w:sz w:val="24"/>
          <w:szCs w:val="24"/>
        </w:rPr>
      </w:pPr>
      <w:r w:rsidRPr="00CD495C">
        <w:rPr>
          <w:rFonts w:cstheme="minorHAnsi"/>
          <w:b/>
          <w:sz w:val="24"/>
          <w:szCs w:val="24"/>
        </w:rPr>
        <w:t>PES</w:t>
      </w:r>
      <w:r>
        <w:rPr>
          <w:rFonts w:cstheme="minorHAnsi"/>
          <w:sz w:val="24"/>
          <w:szCs w:val="24"/>
        </w:rPr>
        <w:t xml:space="preserve"> – Podmiot Ekonomii Społecznej</w:t>
      </w:r>
    </w:p>
    <w:p w14:paraId="0F179675" w14:textId="040801DC" w:rsidR="00C27226" w:rsidRPr="00C01DB4" w:rsidRDefault="00C27226" w:rsidP="00A01C97">
      <w:pPr>
        <w:spacing w:line="360" w:lineRule="auto"/>
        <w:rPr>
          <w:rFonts w:cstheme="minorHAnsi"/>
          <w:sz w:val="24"/>
          <w:szCs w:val="24"/>
        </w:rPr>
      </w:pPr>
      <w:r w:rsidRPr="00CD495C">
        <w:rPr>
          <w:rFonts w:cstheme="minorHAnsi"/>
          <w:b/>
          <w:sz w:val="24"/>
          <w:szCs w:val="24"/>
        </w:rPr>
        <w:t>NGO</w:t>
      </w:r>
      <w:r>
        <w:rPr>
          <w:rFonts w:cstheme="minorHAnsi"/>
          <w:sz w:val="24"/>
          <w:szCs w:val="24"/>
        </w:rPr>
        <w:t xml:space="preserve"> -</w:t>
      </w:r>
      <w:r w:rsidRPr="00C27226">
        <w:rPr>
          <w:rFonts w:cstheme="minorHAnsi"/>
          <w:sz w:val="24"/>
          <w:szCs w:val="24"/>
        </w:rPr>
        <w:t>skrót od angielskiej nazwy "non governmental organisations" oznaczający organizacje pozarządowe, np. fundacje.</w:t>
      </w:r>
    </w:p>
    <w:p w14:paraId="1BCA3794" w14:textId="23861DD5" w:rsidR="003E5FA9" w:rsidRPr="00C01DB4" w:rsidRDefault="00235969" w:rsidP="00A01C97">
      <w:pPr>
        <w:pStyle w:val="Nagwek1"/>
        <w:numPr>
          <w:ilvl w:val="0"/>
          <w:numId w:val="55"/>
        </w:numPr>
        <w:ind w:left="426"/>
        <w:rPr>
          <w:rFonts w:cstheme="minorHAnsi"/>
          <w:sz w:val="28"/>
          <w:szCs w:val="28"/>
        </w:rPr>
      </w:pPr>
      <w:bookmarkStart w:id="2" w:name="_Toc180130736"/>
      <w:r w:rsidRPr="00C01DB4">
        <w:rPr>
          <w:rFonts w:cstheme="minorHAnsi"/>
          <w:color w:val="auto"/>
          <w:sz w:val="28"/>
          <w:szCs w:val="28"/>
        </w:rPr>
        <w:t>W</w:t>
      </w:r>
      <w:r w:rsidR="00F158FB" w:rsidRPr="00C01DB4">
        <w:rPr>
          <w:rFonts w:cstheme="minorHAnsi"/>
          <w:color w:val="auto"/>
          <w:sz w:val="28"/>
          <w:szCs w:val="28"/>
        </w:rPr>
        <w:t>prowadzenie</w:t>
      </w:r>
      <w:bookmarkEnd w:id="2"/>
    </w:p>
    <w:p w14:paraId="04A068C5" w14:textId="77777777" w:rsidR="000E512C" w:rsidRDefault="000E512C" w:rsidP="00A01C97">
      <w:pPr>
        <w:spacing w:before="0" w:after="0" w:line="360" w:lineRule="auto"/>
        <w:rPr>
          <w:rFonts w:eastAsia="Times New Roman" w:cstheme="minorHAnsi"/>
          <w:sz w:val="24"/>
          <w:szCs w:val="24"/>
        </w:rPr>
      </w:pPr>
    </w:p>
    <w:p w14:paraId="663F9560" w14:textId="20FF7E63" w:rsidR="00DD7172" w:rsidRPr="00C01DB4" w:rsidRDefault="00DD7172" w:rsidP="00A01C97">
      <w:pPr>
        <w:spacing w:before="0" w:after="0" w:line="360" w:lineRule="auto"/>
        <w:rPr>
          <w:rFonts w:eastAsia="Times New Roman" w:cstheme="minorHAnsi"/>
          <w:sz w:val="24"/>
          <w:szCs w:val="24"/>
        </w:rPr>
      </w:pPr>
      <w:r w:rsidRPr="00C01DB4">
        <w:rPr>
          <w:rFonts w:eastAsia="Times New Roman" w:cstheme="minorHAnsi"/>
          <w:sz w:val="24"/>
          <w:szCs w:val="24"/>
        </w:rPr>
        <w:t>Program Usług Społecznych w Gminie Myślenice to kompleksowy dokument strategiczny, który określa cele, zadania, zakres oraz organizację świadczenia usług społecznych. Program ma na celu odpowiedź na różnorodne zdiagnozowane potrzeby społeczne mieszkańców i zapewnienie im wsparcia w zakresie zdrowia, edukacji, opieki społecznej, integracji społecznej i innych obszarów życia.</w:t>
      </w:r>
    </w:p>
    <w:p w14:paraId="3052807B" w14:textId="77777777" w:rsidR="00DD7172" w:rsidRPr="00C01DB4" w:rsidRDefault="00DD7172" w:rsidP="00A01C97">
      <w:pPr>
        <w:spacing w:before="0" w:after="0" w:line="360" w:lineRule="auto"/>
        <w:rPr>
          <w:rFonts w:eastAsia="Times New Roman" w:cstheme="minorHAnsi"/>
          <w:sz w:val="24"/>
          <w:szCs w:val="24"/>
        </w:rPr>
      </w:pPr>
      <w:r w:rsidRPr="00C01DB4">
        <w:rPr>
          <w:rFonts w:eastAsia="Times New Roman" w:cstheme="minorHAnsi"/>
          <w:sz w:val="24"/>
          <w:szCs w:val="24"/>
        </w:rPr>
        <w:t>Niniejszy program zawiera:</w:t>
      </w:r>
    </w:p>
    <w:p w14:paraId="6817CB25" w14:textId="15971354" w:rsidR="00DD7172" w:rsidRPr="00C01DB4" w:rsidRDefault="00E82D4E" w:rsidP="00A01C97">
      <w:pPr>
        <w:pStyle w:val="Akapitzlist"/>
        <w:numPr>
          <w:ilvl w:val="0"/>
          <w:numId w:val="9"/>
        </w:numPr>
        <w:spacing w:before="0" w:after="0" w:line="360" w:lineRule="auto"/>
        <w:rPr>
          <w:rFonts w:eastAsia="Times New Roman" w:cstheme="minorHAnsi"/>
          <w:sz w:val="24"/>
          <w:szCs w:val="24"/>
        </w:rPr>
      </w:pPr>
      <w:r>
        <w:rPr>
          <w:rFonts w:eastAsia="Times New Roman" w:cstheme="minorHAnsi"/>
          <w:b/>
          <w:sz w:val="24"/>
          <w:szCs w:val="24"/>
        </w:rPr>
        <w:t>Diagnozę społeczną</w:t>
      </w:r>
      <w:r w:rsidR="00DD7172" w:rsidRPr="00C01DB4">
        <w:rPr>
          <w:rFonts w:eastAsia="Times New Roman" w:cstheme="minorHAnsi"/>
          <w:sz w:val="24"/>
          <w:szCs w:val="24"/>
        </w:rPr>
        <w:t xml:space="preserve"> - analizę aktualnej sytuacji społecznej w gminie, identyfikację problemów, potrzeb i wyzwań, przedstawienie danych demograficznych oraz analizę zasobów społecznych i ekonomicznych.</w:t>
      </w:r>
    </w:p>
    <w:p w14:paraId="73D929D3" w14:textId="77777777" w:rsidR="00DD7172" w:rsidRPr="00C01DB4" w:rsidRDefault="00DD7172" w:rsidP="00A01C97">
      <w:pPr>
        <w:pStyle w:val="Akapitzlist"/>
        <w:numPr>
          <w:ilvl w:val="0"/>
          <w:numId w:val="9"/>
        </w:numPr>
        <w:spacing w:before="0" w:after="0" w:line="360" w:lineRule="auto"/>
        <w:rPr>
          <w:rFonts w:eastAsia="Times New Roman" w:cstheme="minorHAnsi"/>
          <w:sz w:val="24"/>
          <w:szCs w:val="24"/>
        </w:rPr>
      </w:pPr>
      <w:r w:rsidRPr="00C01DB4">
        <w:rPr>
          <w:rFonts w:eastAsia="Times New Roman" w:cstheme="minorHAnsi"/>
          <w:b/>
          <w:sz w:val="24"/>
          <w:szCs w:val="24"/>
        </w:rPr>
        <w:t>Cele i priorytety -</w:t>
      </w:r>
      <w:r w:rsidRPr="00C01DB4">
        <w:rPr>
          <w:rFonts w:eastAsia="Times New Roman" w:cstheme="minorHAnsi"/>
          <w:sz w:val="24"/>
          <w:szCs w:val="24"/>
        </w:rPr>
        <w:t xml:space="preserve"> określenie głównych celów, jakie program ma osiągnąć, oraz wyznaczenie priorytetów działania w kontekście konkretnych potrzeb społeczności lokalnej.</w:t>
      </w:r>
    </w:p>
    <w:p w14:paraId="6D266641" w14:textId="68EF2525" w:rsidR="00DD7172" w:rsidRPr="00C01DB4" w:rsidRDefault="00DD7172" w:rsidP="00A01C97">
      <w:pPr>
        <w:pStyle w:val="Akapitzlist"/>
        <w:numPr>
          <w:ilvl w:val="0"/>
          <w:numId w:val="9"/>
        </w:numPr>
        <w:spacing w:before="0" w:after="0" w:line="360" w:lineRule="auto"/>
        <w:rPr>
          <w:rFonts w:eastAsia="Times New Roman" w:cstheme="minorHAnsi"/>
          <w:sz w:val="24"/>
          <w:szCs w:val="24"/>
        </w:rPr>
      </w:pPr>
      <w:r w:rsidRPr="00C01DB4">
        <w:rPr>
          <w:rFonts w:eastAsia="Times New Roman" w:cstheme="minorHAnsi"/>
          <w:b/>
          <w:sz w:val="24"/>
          <w:szCs w:val="24"/>
        </w:rPr>
        <w:t>Obszary działań</w:t>
      </w:r>
      <w:r w:rsidRPr="00C01DB4">
        <w:rPr>
          <w:rFonts w:eastAsia="Times New Roman" w:cstheme="minorHAnsi"/>
          <w:sz w:val="24"/>
          <w:szCs w:val="24"/>
        </w:rPr>
        <w:t xml:space="preserve"> - PUS precyzyjn</w:t>
      </w:r>
      <w:r w:rsidR="00E82D4E">
        <w:rPr>
          <w:rFonts w:eastAsia="Times New Roman" w:cstheme="minorHAnsi"/>
          <w:sz w:val="24"/>
          <w:szCs w:val="24"/>
        </w:rPr>
        <w:t>i</w:t>
      </w:r>
      <w:r w:rsidRPr="00C01DB4">
        <w:rPr>
          <w:rFonts w:eastAsia="Times New Roman" w:cstheme="minorHAnsi"/>
          <w:sz w:val="24"/>
          <w:szCs w:val="24"/>
        </w:rPr>
        <w:t>e określa obszary, na których skupione zostaną działania, taki</w:t>
      </w:r>
      <w:r w:rsidR="00E82D4E">
        <w:rPr>
          <w:rFonts w:eastAsia="Times New Roman" w:cstheme="minorHAnsi"/>
          <w:sz w:val="24"/>
          <w:szCs w:val="24"/>
        </w:rPr>
        <w:t>e</w:t>
      </w:r>
      <w:r w:rsidRPr="00C01DB4">
        <w:rPr>
          <w:rFonts w:eastAsia="Times New Roman" w:cstheme="minorHAnsi"/>
          <w:sz w:val="24"/>
          <w:szCs w:val="24"/>
        </w:rPr>
        <w:t xml:space="preserve"> jak wsparcie dla rodzin, opieka nad osobami starszymi, integracja społeczna, czy wspieranie osób z niepełnosprawnościami.</w:t>
      </w:r>
    </w:p>
    <w:p w14:paraId="752DCD50" w14:textId="77777777" w:rsidR="00DD7172" w:rsidRPr="00C01DB4" w:rsidRDefault="00DD7172" w:rsidP="00A01C97">
      <w:pPr>
        <w:pStyle w:val="Akapitzlist"/>
        <w:numPr>
          <w:ilvl w:val="0"/>
          <w:numId w:val="9"/>
        </w:numPr>
        <w:spacing w:before="0" w:after="0" w:line="360" w:lineRule="auto"/>
        <w:rPr>
          <w:rFonts w:eastAsia="Times New Roman" w:cstheme="minorHAnsi"/>
          <w:sz w:val="24"/>
          <w:szCs w:val="24"/>
        </w:rPr>
      </w:pPr>
      <w:r w:rsidRPr="00C01DB4">
        <w:rPr>
          <w:rFonts w:eastAsia="Times New Roman" w:cstheme="minorHAnsi"/>
          <w:b/>
          <w:sz w:val="24"/>
          <w:szCs w:val="24"/>
        </w:rPr>
        <w:t>Organizację usług</w:t>
      </w:r>
      <w:r w:rsidRPr="00C01DB4">
        <w:rPr>
          <w:rFonts w:eastAsia="Times New Roman" w:cstheme="minorHAnsi"/>
          <w:sz w:val="24"/>
          <w:szCs w:val="24"/>
        </w:rPr>
        <w:t xml:space="preserve"> - określa formy i organizację świadczenia usług społecznych, uwzględniając współpracę z instytucjami publicznymi, organizacjami pozarządowymi, podmiotami ekonomii społecznej i sektorem prywatnym.</w:t>
      </w:r>
    </w:p>
    <w:p w14:paraId="792A6015" w14:textId="1641DD26" w:rsidR="00DD7172" w:rsidRPr="00C01DB4" w:rsidRDefault="00DD7172" w:rsidP="00A01C97">
      <w:pPr>
        <w:pStyle w:val="Akapitzlist"/>
        <w:numPr>
          <w:ilvl w:val="0"/>
          <w:numId w:val="9"/>
        </w:numPr>
        <w:spacing w:before="0" w:after="0" w:line="360" w:lineRule="auto"/>
        <w:rPr>
          <w:rFonts w:eastAsia="Times New Roman" w:cstheme="minorHAnsi"/>
          <w:sz w:val="24"/>
          <w:szCs w:val="24"/>
        </w:rPr>
      </w:pPr>
      <w:r w:rsidRPr="00C01DB4">
        <w:rPr>
          <w:rFonts w:eastAsia="Times New Roman" w:cstheme="minorHAnsi"/>
          <w:b/>
          <w:sz w:val="24"/>
          <w:szCs w:val="24"/>
        </w:rPr>
        <w:t>Finansowanie</w:t>
      </w:r>
      <w:r w:rsidRPr="00C01DB4">
        <w:rPr>
          <w:rFonts w:eastAsia="Times New Roman" w:cstheme="minorHAnsi"/>
          <w:sz w:val="24"/>
          <w:szCs w:val="24"/>
        </w:rPr>
        <w:t xml:space="preserve"> - określa źródła</w:t>
      </w:r>
      <w:r w:rsidR="002F6E53" w:rsidRPr="00C01DB4">
        <w:rPr>
          <w:rFonts w:eastAsia="Times New Roman" w:cstheme="minorHAnsi"/>
          <w:sz w:val="24"/>
          <w:szCs w:val="24"/>
        </w:rPr>
        <w:t xml:space="preserve"> finansowania programu</w:t>
      </w:r>
      <w:r w:rsidRPr="00C01DB4">
        <w:rPr>
          <w:rFonts w:eastAsia="Times New Roman" w:cstheme="minorHAnsi"/>
          <w:sz w:val="24"/>
          <w:szCs w:val="24"/>
        </w:rPr>
        <w:t>, jak również plan pozyskiwania środków zewnętrznych.</w:t>
      </w:r>
    </w:p>
    <w:p w14:paraId="69B506BA" w14:textId="77777777" w:rsidR="00DD7172" w:rsidRPr="00C01DB4" w:rsidRDefault="00DD7172" w:rsidP="00A01C97">
      <w:pPr>
        <w:pStyle w:val="Akapitzlist"/>
        <w:numPr>
          <w:ilvl w:val="0"/>
          <w:numId w:val="9"/>
        </w:numPr>
        <w:spacing w:before="0" w:after="0" w:line="360" w:lineRule="auto"/>
        <w:rPr>
          <w:rFonts w:eastAsia="Times New Roman" w:cstheme="minorHAnsi"/>
          <w:sz w:val="24"/>
          <w:szCs w:val="24"/>
        </w:rPr>
      </w:pPr>
      <w:r w:rsidRPr="00C01DB4">
        <w:rPr>
          <w:rFonts w:eastAsia="Times New Roman" w:cstheme="minorHAnsi"/>
          <w:b/>
          <w:sz w:val="24"/>
          <w:szCs w:val="24"/>
        </w:rPr>
        <w:t>Partycypację społeczną</w:t>
      </w:r>
      <w:r w:rsidRPr="00C01DB4">
        <w:rPr>
          <w:rFonts w:eastAsia="Times New Roman" w:cstheme="minorHAnsi"/>
          <w:sz w:val="24"/>
          <w:szCs w:val="24"/>
        </w:rPr>
        <w:t xml:space="preserve"> - PUS zakłada włączenie mieszkańców, organizacji pozarządowych, podmiotów ekonomii społecznej, instytucji edukacyjnych, przedsiębiorstw oraz innych interesariuszy w proces planowania, wdrażania                           i monitorowania programu.</w:t>
      </w:r>
    </w:p>
    <w:p w14:paraId="60D00C92" w14:textId="253C8238" w:rsidR="00DD7172" w:rsidRPr="00C01DB4" w:rsidRDefault="00DD7172" w:rsidP="00A01C97">
      <w:pPr>
        <w:pStyle w:val="Akapitzlist"/>
        <w:numPr>
          <w:ilvl w:val="0"/>
          <w:numId w:val="9"/>
        </w:numPr>
        <w:spacing w:before="0" w:after="0" w:line="360" w:lineRule="auto"/>
        <w:rPr>
          <w:rFonts w:eastAsia="Times New Roman" w:cstheme="minorHAnsi"/>
          <w:sz w:val="24"/>
          <w:szCs w:val="24"/>
        </w:rPr>
      </w:pPr>
      <w:r w:rsidRPr="00C01DB4">
        <w:rPr>
          <w:rFonts w:eastAsia="Times New Roman" w:cstheme="minorHAnsi"/>
          <w:b/>
          <w:sz w:val="24"/>
          <w:szCs w:val="24"/>
        </w:rPr>
        <w:t>Monitoring i ewaluacj</w:t>
      </w:r>
      <w:r w:rsidR="00DC252F" w:rsidRPr="00C01DB4">
        <w:rPr>
          <w:rFonts w:eastAsia="Times New Roman" w:cstheme="minorHAnsi"/>
          <w:b/>
          <w:sz w:val="24"/>
          <w:szCs w:val="24"/>
        </w:rPr>
        <w:t>a</w:t>
      </w:r>
      <w:r w:rsidRPr="00C01DB4">
        <w:rPr>
          <w:rFonts w:eastAsia="Times New Roman" w:cstheme="minorHAnsi"/>
          <w:sz w:val="24"/>
          <w:szCs w:val="24"/>
        </w:rPr>
        <w:t xml:space="preserve">. PUS określa system monitorowania postępów w realizacji programu, a także </w:t>
      </w:r>
      <w:r w:rsidR="00DC252F" w:rsidRPr="00C01DB4">
        <w:rPr>
          <w:rFonts w:eastAsia="Times New Roman" w:cstheme="minorHAnsi"/>
          <w:sz w:val="24"/>
          <w:szCs w:val="24"/>
        </w:rPr>
        <w:t xml:space="preserve">przewiduje </w:t>
      </w:r>
      <w:r w:rsidRPr="00C01DB4">
        <w:rPr>
          <w:rFonts w:eastAsia="Times New Roman" w:cstheme="minorHAnsi"/>
          <w:sz w:val="24"/>
          <w:szCs w:val="24"/>
        </w:rPr>
        <w:t>działa</w:t>
      </w:r>
      <w:r w:rsidR="00DC252F" w:rsidRPr="00C01DB4">
        <w:rPr>
          <w:rFonts w:eastAsia="Times New Roman" w:cstheme="minorHAnsi"/>
          <w:sz w:val="24"/>
          <w:szCs w:val="24"/>
        </w:rPr>
        <w:t>nia</w:t>
      </w:r>
      <w:r w:rsidRPr="00C01DB4">
        <w:rPr>
          <w:rFonts w:eastAsia="Times New Roman" w:cstheme="minorHAnsi"/>
          <w:sz w:val="24"/>
          <w:szCs w:val="24"/>
        </w:rPr>
        <w:t xml:space="preserve"> </w:t>
      </w:r>
      <w:r w:rsidR="00E82D4E" w:rsidRPr="00E82D4E">
        <w:rPr>
          <w:sz w:val="24"/>
          <w:szCs w:val="24"/>
        </w:rPr>
        <w:t>ewaluacyjne</w:t>
      </w:r>
      <w:r w:rsidRPr="00E82D4E">
        <w:rPr>
          <w:rFonts w:eastAsia="Times New Roman" w:cstheme="minorHAnsi"/>
          <w:sz w:val="24"/>
          <w:szCs w:val="24"/>
        </w:rPr>
        <w:t xml:space="preserve"> </w:t>
      </w:r>
      <w:r w:rsidRPr="00C01DB4">
        <w:rPr>
          <w:rFonts w:eastAsia="Times New Roman" w:cstheme="minorHAnsi"/>
          <w:sz w:val="24"/>
          <w:szCs w:val="24"/>
        </w:rPr>
        <w:t>w celu oceny skuteczności                     i dostosowania programu do zmieniających się potrzeb społeczności.</w:t>
      </w:r>
    </w:p>
    <w:p w14:paraId="20B88658" w14:textId="5842AC92" w:rsidR="002F6E53" w:rsidRDefault="00DD7172" w:rsidP="00A01C97">
      <w:pPr>
        <w:spacing w:before="0" w:after="0" w:line="360" w:lineRule="auto"/>
        <w:rPr>
          <w:rFonts w:eastAsia="Times New Roman" w:cstheme="minorHAnsi"/>
          <w:sz w:val="24"/>
          <w:szCs w:val="24"/>
        </w:rPr>
      </w:pPr>
      <w:r w:rsidRPr="00C01DB4">
        <w:rPr>
          <w:rFonts w:eastAsia="Times New Roman" w:cstheme="minorHAnsi"/>
          <w:sz w:val="24"/>
          <w:szCs w:val="24"/>
        </w:rPr>
        <w:t>Program Usług Społecznych stanowi narzędzie zarządzania społecznego, które ma na celu skoordynowanie działań różnych podmiotów na rzecz poprawy warunków życia mieszkańców gminy. Jego skuteczność zależy od zaangażowania społeczności, ścisłej współpracy z loka</w:t>
      </w:r>
      <w:r w:rsidR="00E82D4E">
        <w:rPr>
          <w:rFonts w:eastAsia="Times New Roman" w:cstheme="minorHAnsi"/>
          <w:sz w:val="24"/>
          <w:szCs w:val="24"/>
        </w:rPr>
        <w:t xml:space="preserve">lnymi partnerami i odpowiedniego </w:t>
      </w:r>
      <w:r w:rsidRPr="00C01DB4">
        <w:rPr>
          <w:rFonts w:eastAsia="Times New Roman" w:cstheme="minorHAnsi"/>
          <w:sz w:val="24"/>
          <w:szCs w:val="24"/>
        </w:rPr>
        <w:t>dostosowania do zmieniających się realiów społeczno-ekonomicznych.</w:t>
      </w:r>
    </w:p>
    <w:p w14:paraId="10E347F7" w14:textId="54AA2A93" w:rsidR="00E82D4E" w:rsidRDefault="00E82D4E" w:rsidP="00A01C97">
      <w:pPr>
        <w:spacing w:before="0" w:after="0" w:line="360" w:lineRule="auto"/>
        <w:rPr>
          <w:rFonts w:eastAsia="Times New Roman" w:cstheme="minorHAnsi"/>
          <w:sz w:val="24"/>
          <w:szCs w:val="24"/>
        </w:rPr>
      </w:pPr>
    </w:p>
    <w:p w14:paraId="1F30299D" w14:textId="490CCBA6" w:rsidR="00E82D4E" w:rsidRDefault="00E82D4E" w:rsidP="00A01C97">
      <w:pPr>
        <w:spacing w:before="0" w:after="0" w:line="360" w:lineRule="auto"/>
        <w:rPr>
          <w:rFonts w:eastAsia="Times New Roman" w:cstheme="minorHAnsi"/>
          <w:sz w:val="24"/>
          <w:szCs w:val="24"/>
        </w:rPr>
      </w:pPr>
    </w:p>
    <w:p w14:paraId="0AED8DFA" w14:textId="3FCABAD4" w:rsidR="00E82D4E" w:rsidRDefault="00E82D4E" w:rsidP="00A01C97">
      <w:pPr>
        <w:spacing w:before="0" w:after="0" w:line="360" w:lineRule="auto"/>
        <w:rPr>
          <w:rFonts w:eastAsia="Times New Roman" w:cstheme="minorHAnsi"/>
          <w:sz w:val="24"/>
          <w:szCs w:val="24"/>
        </w:rPr>
      </w:pPr>
    </w:p>
    <w:p w14:paraId="5F6E2CF5" w14:textId="3D546C9E" w:rsidR="00E82D4E" w:rsidRDefault="00E82D4E" w:rsidP="00A01C97">
      <w:pPr>
        <w:spacing w:before="0" w:after="0" w:line="360" w:lineRule="auto"/>
        <w:rPr>
          <w:rFonts w:eastAsia="Times New Roman" w:cstheme="minorHAnsi"/>
          <w:sz w:val="24"/>
          <w:szCs w:val="24"/>
        </w:rPr>
      </w:pPr>
    </w:p>
    <w:p w14:paraId="6AD7B599" w14:textId="3240E4F7" w:rsidR="00E82D4E" w:rsidRDefault="00E82D4E" w:rsidP="00A01C97">
      <w:pPr>
        <w:spacing w:before="0" w:after="0" w:line="360" w:lineRule="auto"/>
        <w:rPr>
          <w:rFonts w:eastAsia="Times New Roman" w:cstheme="minorHAnsi"/>
          <w:sz w:val="24"/>
          <w:szCs w:val="24"/>
        </w:rPr>
      </w:pPr>
    </w:p>
    <w:p w14:paraId="7E9CB610" w14:textId="614166CE" w:rsidR="00E82D4E" w:rsidRDefault="00E82D4E" w:rsidP="00A01C97">
      <w:pPr>
        <w:spacing w:before="0" w:after="0" w:line="360" w:lineRule="auto"/>
        <w:rPr>
          <w:rFonts w:eastAsia="Times New Roman" w:cstheme="minorHAnsi"/>
          <w:sz w:val="24"/>
          <w:szCs w:val="24"/>
        </w:rPr>
      </w:pPr>
    </w:p>
    <w:p w14:paraId="2511E58C" w14:textId="27B4DAFA" w:rsidR="00E82D4E" w:rsidRDefault="00E82D4E" w:rsidP="00A01C97">
      <w:pPr>
        <w:spacing w:before="0" w:after="0" w:line="360" w:lineRule="auto"/>
        <w:rPr>
          <w:rFonts w:eastAsia="Times New Roman" w:cstheme="minorHAnsi"/>
          <w:sz w:val="24"/>
          <w:szCs w:val="24"/>
        </w:rPr>
      </w:pPr>
    </w:p>
    <w:p w14:paraId="60416164" w14:textId="3C77FD01" w:rsidR="00E82D4E" w:rsidRDefault="00E82D4E" w:rsidP="00A01C97">
      <w:pPr>
        <w:spacing w:before="0" w:after="0" w:line="360" w:lineRule="auto"/>
        <w:rPr>
          <w:rFonts w:eastAsia="Times New Roman" w:cstheme="minorHAnsi"/>
          <w:sz w:val="24"/>
          <w:szCs w:val="24"/>
        </w:rPr>
      </w:pPr>
    </w:p>
    <w:p w14:paraId="6231D62B" w14:textId="4F26EF31" w:rsidR="00E82D4E" w:rsidRDefault="00E82D4E" w:rsidP="00A01C97">
      <w:pPr>
        <w:spacing w:before="0" w:after="0" w:line="360" w:lineRule="auto"/>
        <w:rPr>
          <w:rFonts w:eastAsia="Times New Roman" w:cstheme="minorHAnsi"/>
          <w:sz w:val="24"/>
          <w:szCs w:val="24"/>
        </w:rPr>
      </w:pPr>
    </w:p>
    <w:p w14:paraId="23B30385" w14:textId="1BA6C6A5" w:rsidR="00E82D4E" w:rsidRDefault="00E82D4E" w:rsidP="00A01C97">
      <w:pPr>
        <w:spacing w:before="0" w:after="0" w:line="360" w:lineRule="auto"/>
        <w:rPr>
          <w:rFonts w:eastAsia="Times New Roman" w:cstheme="minorHAnsi"/>
          <w:sz w:val="24"/>
          <w:szCs w:val="24"/>
        </w:rPr>
      </w:pPr>
    </w:p>
    <w:p w14:paraId="681F68E7" w14:textId="1DBB64D1" w:rsidR="00E82D4E" w:rsidRDefault="00E82D4E" w:rsidP="00A01C97">
      <w:pPr>
        <w:spacing w:before="0" w:after="0" w:line="360" w:lineRule="auto"/>
        <w:rPr>
          <w:rFonts w:eastAsia="Times New Roman" w:cstheme="minorHAnsi"/>
          <w:sz w:val="24"/>
          <w:szCs w:val="24"/>
        </w:rPr>
      </w:pPr>
    </w:p>
    <w:p w14:paraId="39176A7C" w14:textId="20549C71" w:rsidR="00E82D4E" w:rsidRDefault="00E82D4E" w:rsidP="00A01C97">
      <w:pPr>
        <w:spacing w:before="0" w:after="0" w:line="360" w:lineRule="auto"/>
        <w:rPr>
          <w:rFonts w:eastAsia="Times New Roman" w:cstheme="minorHAnsi"/>
          <w:sz w:val="24"/>
          <w:szCs w:val="24"/>
        </w:rPr>
      </w:pPr>
    </w:p>
    <w:p w14:paraId="69024DED" w14:textId="6852A10B" w:rsidR="00E82D4E" w:rsidRDefault="00E82D4E" w:rsidP="00A01C97">
      <w:pPr>
        <w:spacing w:before="0" w:after="0" w:line="360" w:lineRule="auto"/>
        <w:rPr>
          <w:rFonts w:eastAsia="Times New Roman" w:cstheme="minorHAnsi"/>
          <w:sz w:val="24"/>
          <w:szCs w:val="24"/>
        </w:rPr>
      </w:pPr>
    </w:p>
    <w:p w14:paraId="44F91FFA" w14:textId="1C90D9CC" w:rsidR="00E82D4E" w:rsidRDefault="00E82D4E" w:rsidP="00A01C97">
      <w:pPr>
        <w:spacing w:before="0" w:after="0" w:line="360" w:lineRule="auto"/>
        <w:rPr>
          <w:rFonts w:eastAsia="Times New Roman" w:cstheme="minorHAnsi"/>
          <w:sz w:val="24"/>
          <w:szCs w:val="24"/>
        </w:rPr>
      </w:pPr>
    </w:p>
    <w:p w14:paraId="7C0023CC" w14:textId="3814FE29" w:rsidR="00E82D4E" w:rsidRDefault="00E82D4E" w:rsidP="00A01C97">
      <w:pPr>
        <w:spacing w:before="0" w:after="0" w:line="360" w:lineRule="auto"/>
        <w:rPr>
          <w:rFonts w:eastAsia="Times New Roman" w:cstheme="minorHAnsi"/>
          <w:sz w:val="24"/>
          <w:szCs w:val="24"/>
        </w:rPr>
      </w:pPr>
    </w:p>
    <w:p w14:paraId="1867360D" w14:textId="5AB3B488" w:rsidR="00E82D4E" w:rsidRDefault="00E82D4E" w:rsidP="00A01C97">
      <w:pPr>
        <w:spacing w:before="0" w:after="0" w:line="360" w:lineRule="auto"/>
        <w:rPr>
          <w:rFonts w:eastAsia="Times New Roman" w:cstheme="minorHAnsi"/>
          <w:sz w:val="24"/>
          <w:szCs w:val="24"/>
        </w:rPr>
      </w:pPr>
    </w:p>
    <w:p w14:paraId="3B21B281" w14:textId="251347D0" w:rsidR="00E82D4E" w:rsidRDefault="00E82D4E" w:rsidP="00A01C97">
      <w:pPr>
        <w:spacing w:before="0" w:after="0" w:line="360" w:lineRule="auto"/>
        <w:rPr>
          <w:rFonts w:eastAsia="Times New Roman" w:cstheme="minorHAnsi"/>
          <w:sz w:val="24"/>
          <w:szCs w:val="24"/>
        </w:rPr>
      </w:pPr>
    </w:p>
    <w:p w14:paraId="6FB6C516" w14:textId="186CEB59" w:rsidR="00E82D4E" w:rsidRDefault="00E82D4E" w:rsidP="00A01C97">
      <w:pPr>
        <w:spacing w:before="0" w:after="0" w:line="360" w:lineRule="auto"/>
        <w:rPr>
          <w:rFonts w:eastAsia="Times New Roman" w:cstheme="minorHAnsi"/>
          <w:sz w:val="24"/>
          <w:szCs w:val="24"/>
        </w:rPr>
      </w:pPr>
    </w:p>
    <w:p w14:paraId="258D679C" w14:textId="5DAD4281" w:rsidR="00E82D4E" w:rsidRDefault="00E82D4E" w:rsidP="00A01C97">
      <w:pPr>
        <w:spacing w:before="0" w:after="0" w:line="360" w:lineRule="auto"/>
        <w:rPr>
          <w:rFonts w:eastAsia="Times New Roman" w:cstheme="minorHAnsi"/>
          <w:sz w:val="24"/>
          <w:szCs w:val="24"/>
        </w:rPr>
      </w:pPr>
    </w:p>
    <w:p w14:paraId="5ADD4A1E" w14:textId="3FB2C524" w:rsidR="00E82D4E" w:rsidRDefault="00E82D4E" w:rsidP="00A01C97">
      <w:pPr>
        <w:spacing w:before="0" w:after="0" w:line="360" w:lineRule="auto"/>
        <w:rPr>
          <w:rFonts w:eastAsia="Times New Roman" w:cstheme="minorHAnsi"/>
          <w:sz w:val="24"/>
          <w:szCs w:val="24"/>
        </w:rPr>
      </w:pPr>
    </w:p>
    <w:p w14:paraId="4841DF81" w14:textId="3857BD84" w:rsidR="00E82D4E" w:rsidRDefault="00E82D4E" w:rsidP="00A01C97">
      <w:pPr>
        <w:spacing w:before="0" w:after="0" w:line="360" w:lineRule="auto"/>
        <w:rPr>
          <w:rFonts w:eastAsia="Times New Roman" w:cstheme="minorHAnsi"/>
          <w:sz w:val="24"/>
          <w:szCs w:val="24"/>
        </w:rPr>
      </w:pPr>
    </w:p>
    <w:p w14:paraId="190E4301" w14:textId="77777777" w:rsidR="00E82D4E" w:rsidRPr="00C01DB4" w:rsidRDefault="00E82D4E" w:rsidP="00A01C97">
      <w:pPr>
        <w:spacing w:before="0" w:after="0" w:line="360" w:lineRule="auto"/>
        <w:rPr>
          <w:rFonts w:eastAsia="Times New Roman" w:cstheme="minorHAnsi"/>
          <w:sz w:val="24"/>
          <w:szCs w:val="24"/>
        </w:rPr>
      </w:pPr>
    </w:p>
    <w:p w14:paraId="4DE6B59E" w14:textId="4A5D2655" w:rsidR="002F6E53" w:rsidRPr="00C01DB4" w:rsidRDefault="00AD1FE6" w:rsidP="00A01C97">
      <w:pPr>
        <w:pStyle w:val="Nagwek2"/>
        <w:rPr>
          <w:rFonts w:eastAsia="Times New Roman" w:cstheme="minorHAnsi"/>
          <w:sz w:val="24"/>
          <w:szCs w:val="24"/>
        </w:rPr>
      </w:pPr>
      <w:bookmarkStart w:id="3" w:name="_Toc180130737"/>
      <w:r w:rsidRPr="00C01DB4">
        <w:rPr>
          <w:rFonts w:eastAsia="Times New Roman" w:cstheme="minorHAnsi"/>
          <w:sz w:val="24"/>
          <w:szCs w:val="24"/>
        </w:rPr>
        <w:t xml:space="preserve">2.1 </w:t>
      </w:r>
      <w:r w:rsidR="00E12B71" w:rsidRPr="00C01DB4">
        <w:rPr>
          <w:rFonts w:eastAsia="Times New Roman" w:cstheme="minorHAnsi"/>
          <w:sz w:val="24"/>
          <w:szCs w:val="24"/>
        </w:rPr>
        <w:t>Zgodność Progra</w:t>
      </w:r>
      <w:r w:rsidR="003138E8" w:rsidRPr="00C01DB4">
        <w:rPr>
          <w:rFonts w:eastAsia="Times New Roman" w:cstheme="minorHAnsi"/>
          <w:sz w:val="24"/>
          <w:szCs w:val="24"/>
        </w:rPr>
        <w:t>mu z założeniami strategicznymi.</w:t>
      </w:r>
      <w:bookmarkEnd w:id="3"/>
      <w:r w:rsidR="00E12B71" w:rsidRPr="00C01DB4">
        <w:rPr>
          <w:rFonts w:eastAsia="Times New Roman" w:cstheme="minorHAnsi"/>
          <w:sz w:val="24"/>
          <w:szCs w:val="24"/>
        </w:rPr>
        <w:t xml:space="preserve">  </w:t>
      </w:r>
    </w:p>
    <w:p w14:paraId="500FB8B8" w14:textId="77777777" w:rsidR="000E512C" w:rsidRDefault="000E512C" w:rsidP="00A01C97">
      <w:pPr>
        <w:spacing w:before="0" w:after="0" w:line="360" w:lineRule="auto"/>
        <w:rPr>
          <w:rFonts w:eastAsia="Times New Roman" w:cstheme="minorHAnsi"/>
          <w:sz w:val="24"/>
          <w:szCs w:val="24"/>
        </w:rPr>
      </w:pPr>
    </w:p>
    <w:p w14:paraId="3405C7EF" w14:textId="5BBBD60E" w:rsidR="003138E8" w:rsidRPr="00C01DB4" w:rsidRDefault="00E12B71" w:rsidP="00A01C97">
      <w:pPr>
        <w:spacing w:before="0" w:after="0" w:line="360" w:lineRule="auto"/>
        <w:rPr>
          <w:rFonts w:eastAsia="Times New Roman" w:cstheme="minorHAnsi"/>
          <w:sz w:val="24"/>
          <w:szCs w:val="24"/>
        </w:rPr>
      </w:pPr>
      <w:r w:rsidRPr="00C01DB4">
        <w:rPr>
          <w:rFonts w:eastAsia="Times New Roman" w:cstheme="minorHAnsi"/>
          <w:sz w:val="24"/>
          <w:szCs w:val="24"/>
        </w:rPr>
        <w:t>Program odpowiada kierunkom określonym w dokumentach strategicznych</w:t>
      </w:r>
      <w:r w:rsidR="003138E8" w:rsidRPr="00C01DB4">
        <w:rPr>
          <w:rFonts w:eastAsia="Times New Roman" w:cstheme="minorHAnsi"/>
          <w:sz w:val="24"/>
          <w:szCs w:val="24"/>
        </w:rPr>
        <w:t xml:space="preserve"> i programowych</w:t>
      </w:r>
      <w:r w:rsidR="00F158FB" w:rsidRPr="00C01DB4">
        <w:rPr>
          <w:rFonts w:eastAsia="Times New Roman" w:cstheme="minorHAnsi"/>
          <w:sz w:val="24"/>
          <w:szCs w:val="24"/>
        </w:rPr>
        <w:t>, takich jak:</w:t>
      </w:r>
    </w:p>
    <w:p w14:paraId="0418C265" w14:textId="5EC7EDDE" w:rsidR="005D4C3C" w:rsidRPr="00C01DB4" w:rsidRDefault="006B2867" w:rsidP="00A01C97">
      <w:pPr>
        <w:pStyle w:val="Akapitzlist"/>
        <w:numPr>
          <w:ilvl w:val="0"/>
          <w:numId w:val="14"/>
        </w:numPr>
        <w:spacing w:before="0" w:after="0" w:line="360" w:lineRule="auto"/>
        <w:rPr>
          <w:rFonts w:eastAsia="Times New Roman" w:cstheme="minorHAnsi"/>
          <w:sz w:val="24"/>
          <w:szCs w:val="24"/>
        </w:rPr>
      </w:pPr>
      <w:r w:rsidRPr="00C01DB4">
        <w:rPr>
          <w:rFonts w:eastAsia="Times New Roman" w:cstheme="minorHAnsi"/>
          <w:sz w:val="24"/>
          <w:szCs w:val="24"/>
        </w:rPr>
        <w:t>„Strategia rozwoju usług społecznych, polityka publiczna do roku 2030 (z perspektywą do 2035 r.)”</w:t>
      </w:r>
      <w:r w:rsidR="00E82D4E">
        <w:rPr>
          <w:rFonts w:eastAsia="Times New Roman" w:cstheme="minorHAnsi"/>
          <w:sz w:val="24"/>
          <w:szCs w:val="24"/>
        </w:rPr>
        <w:t>.</w:t>
      </w:r>
    </w:p>
    <w:p w14:paraId="4391687A" w14:textId="3CFFCDE4" w:rsidR="006B2867" w:rsidRPr="00C01DB4" w:rsidRDefault="006B2867" w:rsidP="00A01C97">
      <w:pPr>
        <w:pStyle w:val="Akapitzlist"/>
        <w:numPr>
          <w:ilvl w:val="0"/>
          <w:numId w:val="14"/>
        </w:numPr>
        <w:spacing w:before="0" w:after="0" w:line="360" w:lineRule="auto"/>
        <w:rPr>
          <w:rFonts w:eastAsia="Times New Roman" w:cstheme="minorHAnsi"/>
          <w:sz w:val="24"/>
          <w:szCs w:val="24"/>
        </w:rPr>
      </w:pPr>
      <w:r w:rsidRPr="00C01DB4">
        <w:rPr>
          <w:rFonts w:eastAsia="Times New Roman" w:cstheme="minorHAnsi"/>
          <w:sz w:val="24"/>
          <w:szCs w:val="24"/>
        </w:rPr>
        <w:t>Regionalny Plan Rozwoju Usług Społecznych i Deinstytucjonalizacji Województwa Małopolskiego na lata 2023 – 2025 z perspektywą do roku 2030</w:t>
      </w:r>
      <w:r w:rsidR="00E82D4E">
        <w:rPr>
          <w:rFonts w:eastAsia="Times New Roman" w:cstheme="minorHAnsi"/>
          <w:sz w:val="24"/>
          <w:szCs w:val="24"/>
        </w:rPr>
        <w:t>.</w:t>
      </w:r>
    </w:p>
    <w:p w14:paraId="3C971E44" w14:textId="10AE4C17" w:rsidR="006B2867" w:rsidRPr="00C01DB4" w:rsidRDefault="006B2867" w:rsidP="00A01C97">
      <w:pPr>
        <w:pStyle w:val="Akapitzlist"/>
        <w:numPr>
          <w:ilvl w:val="0"/>
          <w:numId w:val="14"/>
        </w:numPr>
        <w:spacing w:before="0" w:after="0" w:line="360" w:lineRule="auto"/>
        <w:rPr>
          <w:rFonts w:eastAsia="Times New Roman" w:cstheme="minorHAnsi"/>
          <w:sz w:val="24"/>
          <w:szCs w:val="24"/>
        </w:rPr>
      </w:pPr>
      <w:r w:rsidRPr="00C01DB4">
        <w:rPr>
          <w:rFonts w:eastAsia="Times New Roman" w:cstheme="minorHAnsi"/>
          <w:sz w:val="24"/>
          <w:szCs w:val="24"/>
        </w:rPr>
        <w:t>Zdrowa Przyszłość. Ramy strategiczne dla systemu ochrony zdrowia na lata 2021-2027 z perspektywą do 2030 r.</w:t>
      </w:r>
    </w:p>
    <w:p w14:paraId="09A9D59E" w14:textId="348AD426" w:rsidR="006B2867" w:rsidRPr="00C01DB4" w:rsidRDefault="006B2867" w:rsidP="00A01C97">
      <w:pPr>
        <w:pStyle w:val="Akapitzlist"/>
        <w:numPr>
          <w:ilvl w:val="0"/>
          <w:numId w:val="14"/>
        </w:numPr>
        <w:spacing w:before="0" w:after="0" w:line="360" w:lineRule="auto"/>
        <w:rPr>
          <w:rFonts w:eastAsia="Times New Roman" w:cstheme="minorHAnsi"/>
          <w:sz w:val="24"/>
          <w:szCs w:val="24"/>
        </w:rPr>
      </w:pPr>
      <w:r w:rsidRPr="00C01DB4">
        <w:rPr>
          <w:rFonts w:eastAsia="Times New Roman" w:cstheme="minorHAnsi"/>
          <w:sz w:val="24"/>
          <w:szCs w:val="24"/>
        </w:rPr>
        <w:t>Wojewódzki Plan Transformacji województwa małopolskiego na lata 2022-2026</w:t>
      </w:r>
      <w:r w:rsidR="00E82D4E">
        <w:rPr>
          <w:rFonts w:eastAsia="Times New Roman" w:cstheme="minorHAnsi"/>
          <w:sz w:val="24"/>
          <w:szCs w:val="24"/>
        </w:rPr>
        <w:t>.</w:t>
      </w:r>
    </w:p>
    <w:p w14:paraId="6ABFC99B" w14:textId="77777777" w:rsidR="006B2867" w:rsidRPr="00C01DB4" w:rsidRDefault="006B2867" w:rsidP="00A01C97">
      <w:pPr>
        <w:pStyle w:val="Akapitzlist"/>
        <w:numPr>
          <w:ilvl w:val="0"/>
          <w:numId w:val="14"/>
        </w:numPr>
        <w:spacing w:before="0" w:after="0" w:line="360" w:lineRule="auto"/>
        <w:rPr>
          <w:rFonts w:eastAsia="Times New Roman" w:cstheme="minorHAnsi"/>
          <w:sz w:val="24"/>
          <w:szCs w:val="24"/>
        </w:rPr>
      </w:pPr>
      <w:r w:rsidRPr="00C01DB4">
        <w:rPr>
          <w:rFonts w:eastAsia="Times New Roman" w:cstheme="minorHAnsi"/>
          <w:sz w:val="24"/>
          <w:szCs w:val="24"/>
        </w:rPr>
        <w:t>Strategia Rozwiązywania Problemów Społecznych dla Gminy Myślenice na lata</w:t>
      </w:r>
    </w:p>
    <w:p w14:paraId="45ED3611" w14:textId="05E6FD39" w:rsidR="006B2867" w:rsidRDefault="006B2867" w:rsidP="00A01C97">
      <w:pPr>
        <w:pStyle w:val="Akapitzlist"/>
        <w:spacing w:before="0" w:after="0" w:line="360" w:lineRule="auto"/>
        <w:rPr>
          <w:rFonts w:eastAsia="Times New Roman" w:cstheme="minorHAnsi"/>
          <w:sz w:val="24"/>
          <w:szCs w:val="24"/>
        </w:rPr>
      </w:pPr>
      <w:r w:rsidRPr="00C01DB4">
        <w:rPr>
          <w:rFonts w:eastAsia="Times New Roman" w:cstheme="minorHAnsi"/>
          <w:sz w:val="24"/>
          <w:szCs w:val="24"/>
        </w:rPr>
        <w:t>2023-2030.</w:t>
      </w:r>
    </w:p>
    <w:p w14:paraId="098D2D2E" w14:textId="251E9B9B" w:rsidR="00C27226" w:rsidRDefault="00630226" w:rsidP="00A01C97">
      <w:pPr>
        <w:pStyle w:val="Akapitzlist"/>
        <w:numPr>
          <w:ilvl w:val="0"/>
          <w:numId w:val="14"/>
        </w:numPr>
        <w:spacing w:before="0" w:after="0" w:line="360" w:lineRule="auto"/>
        <w:rPr>
          <w:rFonts w:eastAsia="Times New Roman" w:cstheme="minorHAnsi"/>
          <w:sz w:val="24"/>
          <w:szCs w:val="24"/>
        </w:rPr>
      </w:pPr>
      <w:r w:rsidRPr="00C27226">
        <w:rPr>
          <w:rFonts w:eastAsia="Times New Roman" w:cstheme="minorHAnsi"/>
          <w:sz w:val="24"/>
          <w:szCs w:val="24"/>
        </w:rPr>
        <w:t>Lokalny Prog</w:t>
      </w:r>
      <w:r>
        <w:rPr>
          <w:rFonts w:eastAsia="Times New Roman" w:cstheme="minorHAnsi"/>
          <w:sz w:val="24"/>
          <w:szCs w:val="24"/>
        </w:rPr>
        <w:t>ram Rozwoju Usług Społecznych  i</w:t>
      </w:r>
      <w:r w:rsidRPr="00C27226">
        <w:rPr>
          <w:rFonts w:eastAsia="Times New Roman" w:cstheme="minorHAnsi"/>
          <w:sz w:val="24"/>
          <w:szCs w:val="24"/>
        </w:rPr>
        <w:t xml:space="preserve"> Deins</w:t>
      </w:r>
      <w:r>
        <w:rPr>
          <w:rFonts w:eastAsia="Times New Roman" w:cstheme="minorHAnsi"/>
          <w:sz w:val="24"/>
          <w:szCs w:val="24"/>
        </w:rPr>
        <w:t>tytucjonalizacji  w Gminie Myślenice na l</w:t>
      </w:r>
      <w:r w:rsidRPr="00C27226">
        <w:rPr>
          <w:rFonts w:eastAsia="Times New Roman" w:cstheme="minorHAnsi"/>
          <w:sz w:val="24"/>
          <w:szCs w:val="24"/>
        </w:rPr>
        <w:t>ata 2024-2026</w:t>
      </w:r>
      <w:r>
        <w:rPr>
          <w:rFonts w:eastAsia="Times New Roman" w:cstheme="minorHAnsi"/>
          <w:sz w:val="24"/>
          <w:szCs w:val="24"/>
        </w:rPr>
        <w:t>.</w:t>
      </w:r>
    </w:p>
    <w:p w14:paraId="22444B06" w14:textId="046374CE" w:rsidR="00630226" w:rsidRPr="00CD495C" w:rsidRDefault="00630226" w:rsidP="00A01C97">
      <w:pPr>
        <w:pStyle w:val="Akapitzlist"/>
        <w:numPr>
          <w:ilvl w:val="0"/>
          <w:numId w:val="14"/>
        </w:numPr>
        <w:spacing w:before="0" w:after="0" w:line="360" w:lineRule="auto"/>
        <w:rPr>
          <w:rFonts w:eastAsia="Times New Roman" w:cstheme="minorHAnsi"/>
          <w:sz w:val="24"/>
          <w:szCs w:val="24"/>
        </w:rPr>
      </w:pPr>
      <w:r>
        <w:rPr>
          <w:rFonts w:eastAsia="Times New Roman" w:cstheme="minorHAnsi"/>
          <w:sz w:val="24"/>
          <w:szCs w:val="24"/>
        </w:rPr>
        <w:t>G</w:t>
      </w:r>
      <w:r w:rsidRPr="00630226">
        <w:rPr>
          <w:rFonts w:eastAsia="Times New Roman" w:cstheme="minorHAnsi"/>
          <w:sz w:val="24"/>
          <w:szCs w:val="24"/>
        </w:rPr>
        <w:t>minn</w:t>
      </w:r>
      <w:r>
        <w:rPr>
          <w:rFonts w:eastAsia="Times New Roman" w:cstheme="minorHAnsi"/>
          <w:sz w:val="24"/>
          <w:szCs w:val="24"/>
        </w:rPr>
        <w:t>y Program</w:t>
      </w:r>
      <w:r w:rsidRPr="00630226">
        <w:rPr>
          <w:rFonts w:eastAsia="Times New Roman" w:cstheme="minorHAnsi"/>
          <w:sz w:val="24"/>
          <w:szCs w:val="24"/>
        </w:rPr>
        <w:t xml:space="preserve"> Profilaktyki i Rozwiązywania Problemów Alkoholowych oraz Przeciwdziałania Narkomanii na lata 2022 – 2025</w:t>
      </w:r>
      <w:r>
        <w:rPr>
          <w:rFonts w:eastAsia="Times New Roman" w:cstheme="minorHAnsi"/>
          <w:sz w:val="24"/>
          <w:szCs w:val="24"/>
        </w:rPr>
        <w:t>.</w:t>
      </w:r>
    </w:p>
    <w:p w14:paraId="0A613524" w14:textId="1185DDAF" w:rsidR="00042CD5" w:rsidRDefault="006B2867" w:rsidP="00A01C97">
      <w:pPr>
        <w:pStyle w:val="Akapitzlist"/>
        <w:numPr>
          <w:ilvl w:val="0"/>
          <w:numId w:val="14"/>
        </w:numPr>
        <w:spacing w:before="0" w:after="0" w:line="360" w:lineRule="auto"/>
        <w:rPr>
          <w:rFonts w:eastAsia="Times New Roman" w:cstheme="minorHAnsi"/>
          <w:sz w:val="24"/>
          <w:szCs w:val="24"/>
        </w:rPr>
      </w:pPr>
      <w:r w:rsidRPr="00C01DB4">
        <w:rPr>
          <w:rFonts w:eastAsia="Times New Roman" w:cstheme="minorHAnsi"/>
          <w:sz w:val="24"/>
          <w:szCs w:val="24"/>
        </w:rPr>
        <w:t>Strategi</w:t>
      </w:r>
      <w:r w:rsidR="00042CD5">
        <w:rPr>
          <w:rFonts w:eastAsia="Times New Roman" w:cstheme="minorHAnsi"/>
          <w:sz w:val="24"/>
          <w:szCs w:val="24"/>
        </w:rPr>
        <w:t>a</w:t>
      </w:r>
      <w:r w:rsidRPr="00C01DB4">
        <w:rPr>
          <w:rFonts w:eastAsia="Times New Roman" w:cstheme="minorHAnsi"/>
          <w:sz w:val="24"/>
          <w:szCs w:val="24"/>
        </w:rPr>
        <w:t xml:space="preserve"> Rozwoju Gminy Myślenice na lata 2022-2032. </w:t>
      </w:r>
      <w:r w:rsidR="005139AE" w:rsidRPr="00C01DB4">
        <w:rPr>
          <w:rFonts w:eastAsia="Times New Roman" w:cstheme="minorHAnsi"/>
          <w:sz w:val="24"/>
          <w:szCs w:val="24"/>
        </w:rPr>
        <w:t>„Z myślą o potrzebach” – Program Usług Społecznych w Gminie Myślenice na 202</w:t>
      </w:r>
      <w:r w:rsidR="00042CD5">
        <w:rPr>
          <w:rFonts w:eastAsia="Times New Roman" w:cstheme="minorHAnsi"/>
          <w:sz w:val="24"/>
          <w:szCs w:val="24"/>
        </w:rPr>
        <w:t>5</w:t>
      </w:r>
      <w:r w:rsidR="005139AE" w:rsidRPr="00C01DB4">
        <w:rPr>
          <w:rFonts w:eastAsia="Times New Roman" w:cstheme="minorHAnsi"/>
          <w:sz w:val="24"/>
          <w:szCs w:val="24"/>
        </w:rPr>
        <w:t xml:space="preserve"> rok</w:t>
      </w:r>
      <w:r w:rsidR="005D4C3C" w:rsidRPr="00C01DB4">
        <w:rPr>
          <w:rFonts w:eastAsia="Times New Roman" w:cstheme="minorHAnsi"/>
          <w:sz w:val="24"/>
          <w:szCs w:val="24"/>
        </w:rPr>
        <w:t xml:space="preserve"> </w:t>
      </w:r>
      <w:r w:rsidR="005139AE" w:rsidRPr="00C01DB4">
        <w:rPr>
          <w:rFonts w:eastAsia="Times New Roman" w:cstheme="minorHAnsi"/>
          <w:sz w:val="24"/>
          <w:szCs w:val="24"/>
        </w:rPr>
        <w:t xml:space="preserve">jest spójny z Strategią Rozwoju Gminy Myślenice na lata 2022-2032. Obszary Strategii, które realizowane są przez niniejszy program to Ludzie i Życie. </w:t>
      </w:r>
    </w:p>
    <w:p w14:paraId="6BFD5D74" w14:textId="5796493B" w:rsidR="005139AE" w:rsidRPr="00CD495C" w:rsidRDefault="005139AE" w:rsidP="00A01C97">
      <w:pPr>
        <w:spacing w:before="0" w:after="0" w:line="360" w:lineRule="auto"/>
        <w:rPr>
          <w:rFonts w:eastAsia="Times New Roman" w:cstheme="minorHAnsi"/>
          <w:sz w:val="24"/>
          <w:szCs w:val="24"/>
        </w:rPr>
      </w:pPr>
      <w:r w:rsidRPr="00CD495C">
        <w:rPr>
          <w:rFonts w:eastAsia="Times New Roman" w:cstheme="minorHAnsi"/>
          <w:sz w:val="24"/>
          <w:szCs w:val="24"/>
        </w:rPr>
        <w:t>Ponadto Program przyczynia się do realizacji następujących celów operacyjnych Strategii</w:t>
      </w:r>
      <w:r w:rsidR="00042CD5" w:rsidRPr="00042CD5">
        <w:t xml:space="preserve"> </w:t>
      </w:r>
      <w:r w:rsidR="00042CD5" w:rsidRPr="00042CD5">
        <w:rPr>
          <w:rFonts w:eastAsia="Times New Roman" w:cstheme="minorHAnsi"/>
          <w:sz w:val="24"/>
          <w:szCs w:val="24"/>
        </w:rPr>
        <w:t>Rozwoju Gminy Myślenice na lata 2022-2032</w:t>
      </w:r>
      <w:r w:rsidRPr="00CD495C">
        <w:rPr>
          <w:rFonts w:eastAsia="Times New Roman" w:cstheme="minorHAnsi"/>
          <w:sz w:val="24"/>
          <w:szCs w:val="24"/>
        </w:rPr>
        <w:t xml:space="preserve">: </w:t>
      </w:r>
    </w:p>
    <w:p w14:paraId="71F727AB" w14:textId="77777777" w:rsidR="005139AE" w:rsidRPr="00C01DB4" w:rsidRDefault="005139AE" w:rsidP="00A01C97">
      <w:pPr>
        <w:spacing w:before="0" w:after="0" w:line="360" w:lineRule="auto"/>
        <w:ind w:left="720"/>
        <w:contextualSpacing/>
        <w:rPr>
          <w:rFonts w:eastAsia="Times New Roman" w:cstheme="minorHAnsi"/>
          <w:b/>
          <w:sz w:val="24"/>
          <w:szCs w:val="24"/>
        </w:rPr>
      </w:pPr>
      <w:r w:rsidRPr="00C01DB4">
        <w:rPr>
          <w:rFonts w:eastAsia="Times New Roman" w:cstheme="minorHAnsi"/>
          <w:b/>
          <w:sz w:val="24"/>
          <w:szCs w:val="24"/>
        </w:rPr>
        <w:t xml:space="preserve">z obszaru Życie: </w:t>
      </w:r>
    </w:p>
    <w:p w14:paraId="31B9C721"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1.4 Przygotowanie Gminy na wyzwania wynikające z postępujących procesów starzenia się populacji,</w:t>
      </w:r>
    </w:p>
    <w:p w14:paraId="3F190824"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2.1 Prowadzenie działań w zakresie polityki społecznej ukierunkowanej na powszechny dostęp mieszkańców do usług społecznych,</w:t>
      </w:r>
    </w:p>
    <w:p w14:paraId="3E5A2E09"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2.2 Aktywne przeciwdziałanie zjawisku ubożenia rodzin,</w:t>
      </w:r>
    </w:p>
    <w:p w14:paraId="24A4EAC2"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3.2 Zwiększenie dostępności usług świadczonych przez specjalistów, w  szczególności usług świadczonych na rzecz dzieci przez logopedów, psychiatrów i terapeutów,</w:t>
      </w:r>
    </w:p>
    <w:p w14:paraId="65CEE5FF"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4.1 Systematyczna poprawa jakości oraz zapewniająca lepszą dostępność do usług edukacyjnych, modernizacja oraz rozbudowa infrastruktury placówek przedszkolnych</w:t>
      </w:r>
    </w:p>
    <w:p w14:paraId="4D5A5974"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oraz szkolnych.</w:t>
      </w:r>
    </w:p>
    <w:p w14:paraId="1E268D9C" w14:textId="77777777" w:rsidR="005139AE" w:rsidRPr="00C01DB4" w:rsidRDefault="005139AE" w:rsidP="00A01C97">
      <w:pPr>
        <w:spacing w:before="0" w:after="0" w:line="360" w:lineRule="auto"/>
        <w:ind w:left="720"/>
        <w:contextualSpacing/>
        <w:rPr>
          <w:rFonts w:eastAsia="Times New Roman" w:cstheme="minorHAnsi"/>
          <w:b/>
          <w:sz w:val="24"/>
          <w:szCs w:val="24"/>
        </w:rPr>
      </w:pPr>
      <w:r w:rsidRPr="00C01DB4">
        <w:rPr>
          <w:rFonts w:eastAsia="Times New Roman" w:cstheme="minorHAnsi"/>
          <w:b/>
          <w:sz w:val="24"/>
          <w:szCs w:val="24"/>
        </w:rPr>
        <w:t xml:space="preserve">z obszaru Ludzie: </w:t>
      </w:r>
    </w:p>
    <w:p w14:paraId="481364AD"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2.1. Rozwój sieci centrów aktywności lokalnej jako formy wspierania aktywności społecznej i obywatelskiej mieszkańców,</w:t>
      </w:r>
    </w:p>
    <w:p w14:paraId="2B0A13DF"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2.2. Rozwój sieci usług społecznych, zapewniającej wszystkim mieszkańcom Gminy łatwy i szybki dostęp do usług, w tym tych o charakterze publicznym,</w:t>
      </w:r>
    </w:p>
    <w:p w14:paraId="3CA90F61"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3.4. Stworzenie mechanizmów zawiązywania partnerskiej współpracy (sieciowania) pomiędzy organizacjami pożytku publicznego funkcjonującymi na obszarze gminy w celu zwiększenia efektywności podejmowanych przez nie działań,</w:t>
      </w:r>
    </w:p>
    <w:p w14:paraId="3CBFCD03" w14:textId="77777777" w:rsidR="005139AE" w:rsidRPr="00C01DB4" w:rsidRDefault="005139AE" w:rsidP="00A01C97">
      <w:pPr>
        <w:spacing w:before="0" w:after="0" w:line="360" w:lineRule="auto"/>
        <w:rPr>
          <w:rFonts w:eastAsia="Times New Roman" w:cstheme="minorHAnsi"/>
          <w:sz w:val="24"/>
          <w:szCs w:val="24"/>
        </w:rPr>
      </w:pPr>
      <w:r w:rsidRPr="00C01DB4">
        <w:rPr>
          <w:rFonts w:eastAsia="Times New Roman" w:cstheme="minorHAnsi"/>
          <w:sz w:val="24"/>
          <w:szCs w:val="24"/>
        </w:rPr>
        <w:t>3.5. Stworzenie mechanizmów oraz form współpracy przyczyniających się do zwiększenia zaangażowania mieszkańców oraz przedsiębiorców w działalność myślenickich organizacji pożytku publicznego.</w:t>
      </w:r>
    </w:p>
    <w:p w14:paraId="7BEC54B1" w14:textId="77777777" w:rsidR="00042CD5" w:rsidRDefault="00042CD5" w:rsidP="00A01C97">
      <w:pPr>
        <w:spacing w:before="0" w:after="0" w:line="360" w:lineRule="auto"/>
        <w:rPr>
          <w:rFonts w:eastAsia="Times New Roman" w:cstheme="minorHAnsi"/>
          <w:sz w:val="24"/>
          <w:szCs w:val="24"/>
        </w:rPr>
      </w:pPr>
    </w:p>
    <w:p w14:paraId="2528BE96" w14:textId="3B84414A" w:rsidR="005139AE" w:rsidRPr="00C01DB4" w:rsidRDefault="00042CD5" w:rsidP="00A01C97">
      <w:pPr>
        <w:spacing w:before="0" w:after="0" w:line="360" w:lineRule="auto"/>
        <w:rPr>
          <w:rFonts w:eastAsia="Times New Roman" w:cstheme="minorHAnsi"/>
          <w:sz w:val="24"/>
          <w:szCs w:val="24"/>
        </w:rPr>
      </w:pPr>
      <w:r>
        <w:rPr>
          <w:rFonts w:eastAsia="Times New Roman" w:cstheme="minorHAnsi"/>
          <w:sz w:val="24"/>
          <w:szCs w:val="24"/>
        </w:rPr>
        <w:t>Natomiast k</w:t>
      </w:r>
      <w:r w:rsidR="005139AE" w:rsidRPr="00C01DB4">
        <w:rPr>
          <w:rFonts w:eastAsia="Times New Roman" w:cstheme="minorHAnsi"/>
          <w:sz w:val="24"/>
          <w:szCs w:val="24"/>
        </w:rPr>
        <w:t xml:space="preserve">ierunki działania </w:t>
      </w:r>
      <w:r>
        <w:rPr>
          <w:rFonts w:eastAsia="Times New Roman" w:cstheme="minorHAnsi"/>
          <w:sz w:val="24"/>
          <w:szCs w:val="24"/>
        </w:rPr>
        <w:t>określone w omawian</w:t>
      </w:r>
      <w:r w:rsidR="00CD5712">
        <w:rPr>
          <w:rFonts w:eastAsia="Times New Roman" w:cstheme="minorHAnsi"/>
          <w:sz w:val="24"/>
          <w:szCs w:val="24"/>
        </w:rPr>
        <w:t>e</w:t>
      </w:r>
      <w:r>
        <w:rPr>
          <w:rFonts w:eastAsia="Times New Roman" w:cstheme="minorHAnsi"/>
          <w:sz w:val="24"/>
          <w:szCs w:val="24"/>
        </w:rPr>
        <w:t xml:space="preserve">j </w:t>
      </w:r>
      <w:r w:rsidR="005139AE" w:rsidRPr="00C01DB4">
        <w:rPr>
          <w:rFonts w:eastAsia="Times New Roman" w:cstheme="minorHAnsi"/>
          <w:sz w:val="24"/>
          <w:szCs w:val="24"/>
        </w:rPr>
        <w:t xml:space="preserve">Strategii, które są realizowane przez niniejszy Program to: </w:t>
      </w:r>
    </w:p>
    <w:p w14:paraId="272459CF" w14:textId="77777777" w:rsidR="005139AE" w:rsidRPr="00C01DB4" w:rsidRDefault="005139AE" w:rsidP="00A01C97">
      <w:pPr>
        <w:spacing w:before="0" w:after="0" w:line="360" w:lineRule="auto"/>
        <w:ind w:firstLine="360"/>
        <w:rPr>
          <w:rFonts w:eastAsia="Times New Roman" w:cstheme="minorHAnsi"/>
          <w:b/>
          <w:sz w:val="24"/>
          <w:szCs w:val="24"/>
        </w:rPr>
      </w:pPr>
      <w:r w:rsidRPr="00C01DB4">
        <w:rPr>
          <w:rFonts w:eastAsia="Times New Roman" w:cstheme="minorHAnsi"/>
          <w:b/>
          <w:sz w:val="24"/>
          <w:szCs w:val="24"/>
        </w:rPr>
        <w:t>z obszaru Życie:</w:t>
      </w:r>
    </w:p>
    <w:p w14:paraId="38962175" w14:textId="77777777" w:rsidR="005139AE" w:rsidRPr="00C01DB4" w:rsidRDefault="005139AE" w:rsidP="00A01C97">
      <w:pPr>
        <w:numPr>
          <w:ilvl w:val="0"/>
          <w:numId w:val="7"/>
        </w:numPr>
        <w:spacing w:before="0" w:after="0" w:line="360" w:lineRule="auto"/>
        <w:ind w:left="284"/>
        <w:contextualSpacing/>
        <w:rPr>
          <w:rFonts w:eastAsia="Times New Roman" w:cstheme="minorHAnsi"/>
          <w:sz w:val="24"/>
          <w:szCs w:val="24"/>
        </w:rPr>
      </w:pPr>
      <w:r w:rsidRPr="00C01DB4">
        <w:rPr>
          <w:rFonts w:eastAsia="Times New Roman" w:cstheme="minorHAnsi"/>
          <w:sz w:val="24"/>
          <w:szCs w:val="24"/>
        </w:rPr>
        <w:t>Dobre miejsce do życia.</w:t>
      </w:r>
    </w:p>
    <w:p w14:paraId="728E5560" w14:textId="77777777" w:rsidR="005139AE" w:rsidRPr="00C01DB4" w:rsidRDefault="005139AE" w:rsidP="00A01C97">
      <w:pPr>
        <w:numPr>
          <w:ilvl w:val="0"/>
          <w:numId w:val="7"/>
        </w:numPr>
        <w:spacing w:before="0" w:after="0" w:line="360" w:lineRule="auto"/>
        <w:ind w:left="284"/>
        <w:contextualSpacing/>
        <w:rPr>
          <w:rFonts w:eastAsia="Times New Roman" w:cstheme="minorHAnsi"/>
          <w:sz w:val="24"/>
          <w:szCs w:val="24"/>
        </w:rPr>
      </w:pPr>
      <w:r w:rsidRPr="00C01DB4">
        <w:rPr>
          <w:rFonts w:eastAsia="Times New Roman" w:cstheme="minorHAnsi"/>
          <w:sz w:val="24"/>
          <w:szCs w:val="24"/>
        </w:rPr>
        <w:t>Gmina wrażliwa społecznie.</w:t>
      </w:r>
    </w:p>
    <w:p w14:paraId="596E35D7" w14:textId="77777777" w:rsidR="005139AE" w:rsidRPr="00C01DB4" w:rsidRDefault="005139AE" w:rsidP="00A01C97">
      <w:pPr>
        <w:numPr>
          <w:ilvl w:val="0"/>
          <w:numId w:val="7"/>
        </w:numPr>
        <w:spacing w:before="0" w:after="0" w:line="360" w:lineRule="auto"/>
        <w:ind w:left="284"/>
        <w:contextualSpacing/>
        <w:rPr>
          <w:rFonts w:eastAsia="Times New Roman" w:cstheme="minorHAnsi"/>
          <w:sz w:val="24"/>
          <w:szCs w:val="24"/>
        </w:rPr>
      </w:pPr>
      <w:r w:rsidRPr="00C01DB4">
        <w:rPr>
          <w:rFonts w:eastAsia="Times New Roman" w:cstheme="minorHAnsi"/>
          <w:sz w:val="24"/>
          <w:szCs w:val="24"/>
        </w:rPr>
        <w:t>Zaopiekowani i zdrowi mieszkańcy.</w:t>
      </w:r>
    </w:p>
    <w:p w14:paraId="74145D95" w14:textId="77777777" w:rsidR="005139AE" w:rsidRPr="00C01DB4" w:rsidRDefault="005139AE" w:rsidP="00A01C97">
      <w:pPr>
        <w:numPr>
          <w:ilvl w:val="0"/>
          <w:numId w:val="7"/>
        </w:numPr>
        <w:spacing w:before="0" w:after="0" w:line="360" w:lineRule="auto"/>
        <w:ind w:left="284"/>
        <w:contextualSpacing/>
        <w:rPr>
          <w:rFonts w:eastAsia="Times New Roman" w:cstheme="minorHAnsi"/>
          <w:sz w:val="24"/>
          <w:szCs w:val="24"/>
        </w:rPr>
      </w:pPr>
      <w:r w:rsidRPr="00C01DB4">
        <w:rPr>
          <w:rFonts w:eastAsia="Times New Roman" w:cstheme="minorHAnsi"/>
          <w:sz w:val="24"/>
          <w:szCs w:val="24"/>
        </w:rPr>
        <w:t>Wysoka jakość usług opiekuńczych i edukacyjnych świadczonych w gminie.</w:t>
      </w:r>
    </w:p>
    <w:p w14:paraId="4C570D39" w14:textId="77777777" w:rsidR="005139AE" w:rsidRPr="00C01DB4" w:rsidRDefault="005139AE" w:rsidP="00A01C97">
      <w:pPr>
        <w:spacing w:before="0" w:after="0" w:line="360" w:lineRule="auto"/>
        <w:ind w:firstLine="360"/>
        <w:rPr>
          <w:rFonts w:eastAsia="Times New Roman" w:cstheme="minorHAnsi"/>
          <w:b/>
          <w:sz w:val="24"/>
          <w:szCs w:val="24"/>
        </w:rPr>
      </w:pPr>
      <w:r w:rsidRPr="00C01DB4">
        <w:rPr>
          <w:rFonts w:eastAsia="Times New Roman" w:cstheme="minorHAnsi"/>
          <w:b/>
          <w:sz w:val="24"/>
          <w:szCs w:val="24"/>
        </w:rPr>
        <w:t>z obszaru Ludzie:</w:t>
      </w:r>
    </w:p>
    <w:p w14:paraId="67EFB7AF" w14:textId="77777777" w:rsidR="00263BEF" w:rsidRPr="00C01DB4" w:rsidRDefault="005139AE" w:rsidP="00A01C97">
      <w:pPr>
        <w:pStyle w:val="Akapitzlist"/>
        <w:numPr>
          <w:ilvl w:val="0"/>
          <w:numId w:val="64"/>
        </w:numPr>
        <w:spacing w:before="0" w:after="0" w:line="360" w:lineRule="auto"/>
        <w:ind w:left="284"/>
        <w:rPr>
          <w:rFonts w:eastAsia="Times New Roman" w:cstheme="minorHAnsi"/>
          <w:sz w:val="24"/>
          <w:szCs w:val="24"/>
        </w:rPr>
      </w:pPr>
      <w:r w:rsidRPr="00C01DB4">
        <w:rPr>
          <w:rFonts w:eastAsia="Times New Roman" w:cstheme="minorHAnsi"/>
          <w:sz w:val="24"/>
          <w:szCs w:val="24"/>
        </w:rPr>
        <w:t>Zdecentralizowane i dostępne usługi.</w:t>
      </w:r>
    </w:p>
    <w:p w14:paraId="6990B64E" w14:textId="0F72D7FA" w:rsidR="008F66AE" w:rsidRDefault="005139AE" w:rsidP="00A01C97">
      <w:pPr>
        <w:pStyle w:val="Akapitzlist"/>
        <w:numPr>
          <w:ilvl w:val="0"/>
          <w:numId w:val="64"/>
        </w:numPr>
        <w:spacing w:before="0" w:after="0" w:line="360" w:lineRule="auto"/>
        <w:ind w:left="284"/>
        <w:rPr>
          <w:rFonts w:eastAsia="Times New Roman" w:cstheme="minorHAnsi"/>
          <w:sz w:val="24"/>
          <w:szCs w:val="24"/>
        </w:rPr>
      </w:pPr>
      <w:r w:rsidRPr="00C01DB4">
        <w:rPr>
          <w:rFonts w:eastAsia="Times New Roman" w:cstheme="minorHAnsi"/>
          <w:sz w:val="24"/>
          <w:szCs w:val="24"/>
        </w:rPr>
        <w:t>Silne organizacje pożytku publicznego jako kapitał rozwojowy gminy.</w:t>
      </w:r>
    </w:p>
    <w:p w14:paraId="7B50048D" w14:textId="701B7B70" w:rsidR="00C01DB4" w:rsidRPr="00C01DB4" w:rsidRDefault="00413654" w:rsidP="00A01C97">
      <w:pPr>
        <w:spacing w:line="360" w:lineRule="auto"/>
        <w:rPr>
          <w:rFonts w:eastAsia="Times New Roman" w:cstheme="minorHAnsi"/>
          <w:sz w:val="24"/>
          <w:szCs w:val="24"/>
        </w:rPr>
      </w:pPr>
      <w:r w:rsidRPr="00CD495C">
        <w:rPr>
          <w:rFonts w:cstheme="minorHAnsi"/>
          <w:sz w:val="24"/>
          <w:szCs w:val="24"/>
        </w:rPr>
        <w:t xml:space="preserve">Niniejszy Program jest </w:t>
      </w:r>
      <w:r>
        <w:rPr>
          <w:rFonts w:cstheme="minorHAnsi"/>
          <w:sz w:val="24"/>
          <w:szCs w:val="24"/>
        </w:rPr>
        <w:t xml:space="preserve">również </w:t>
      </w:r>
      <w:r w:rsidRPr="00CD495C">
        <w:rPr>
          <w:rFonts w:cstheme="minorHAnsi"/>
          <w:sz w:val="24"/>
          <w:szCs w:val="24"/>
        </w:rPr>
        <w:t>ściśle powiązany z Lokalnym Program</w:t>
      </w:r>
      <w:r w:rsidR="00E82D4E">
        <w:rPr>
          <w:rFonts w:cstheme="minorHAnsi"/>
          <w:sz w:val="24"/>
          <w:szCs w:val="24"/>
        </w:rPr>
        <w:t>ie</w:t>
      </w:r>
      <w:r w:rsidRPr="00CD495C">
        <w:rPr>
          <w:rFonts w:cstheme="minorHAnsi"/>
          <w:sz w:val="24"/>
          <w:szCs w:val="24"/>
        </w:rPr>
        <w:t xml:space="preserve"> Rozwoju Usług Społecznych  i Deinstytucjonalizacji  w Gminie Myślenice na lata 2024-2026. (Stanowi uszczegółowienie działań wskazanych w Lokalnym Program</w:t>
      </w:r>
      <w:r w:rsidR="00E82D4E">
        <w:rPr>
          <w:rFonts w:cstheme="minorHAnsi"/>
          <w:sz w:val="24"/>
          <w:szCs w:val="24"/>
        </w:rPr>
        <w:t>em Rozwoju Usług Społecznych  i </w:t>
      </w:r>
      <w:r w:rsidRPr="00CD495C">
        <w:rPr>
          <w:rFonts w:cstheme="minorHAnsi"/>
          <w:sz w:val="24"/>
          <w:szCs w:val="24"/>
        </w:rPr>
        <w:t>Deinstytucjonalizacji  (…)).</w:t>
      </w:r>
      <w:r w:rsidR="000E512C">
        <w:rPr>
          <w:rFonts w:cstheme="minorHAnsi"/>
          <w:sz w:val="24"/>
          <w:szCs w:val="24"/>
        </w:rPr>
        <w:br/>
      </w:r>
    </w:p>
    <w:p w14:paraId="30D823E7" w14:textId="0171F13D" w:rsidR="002F6E53" w:rsidRPr="00C01DB4" w:rsidRDefault="00903BCA" w:rsidP="00A01C97">
      <w:pPr>
        <w:pStyle w:val="Nagwek1"/>
        <w:rPr>
          <w:rFonts w:cstheme="minorHAnsi"/>
          <w:color w:val="auto"/>
          <w:sz w:val="24"/>
          <w:szCs w:val="24"/>
        </w:rPr>
      </w:pPr>
      <w:bookmarkStart w:id="4" w:name="_Toc156543753"/>
      <w:bookmarkStart w:id="5" w:name="_Toc180130738"/>
      <w:bookmarkEnd w:id="4"/>
      <w:r w:rsidRPr="00C01DB4">
        <w:rPr>
          <w:rFonts w:cstheme="minorHAnsi"/>
          <w:color w:val="auto"/>
          <w:sz w:val="28"/>
          <w:szCs w:val="28"/>
        </w:rPr>
        <w:t>3 . Nazwa i cel programu</w:t>
      </w:r>
      <w:bookmarkEnd w:id="5"/>
    </w:p>
    <w:p w14:paraId="6ABE5EC8" w14:textId="61F9E457" w:rsidR="002F6E53" w:rsidRPr="00C01DB4" w:rsidRDefault="002F6E53" w:rsidP="00A01C97">
      <w:pPr>
        <w:spacing w:line="360" w:lineRule="auto"/>
        <w:rPr>
          <w:rFonts w:cstheme="minorHAnsi"/>
          <w:sz w:val="24"/>
          <w:szCs w:val="24"/>
        </w:rPr>
      </w:pPr>
      <w:r w:rsidRPr="00C01DB4">
        <w:rPr>
          <w:rFonts w:cstheme="minorHAnsi"/>
          <w:sz w:val="24"/>
          <w:szCs w:val="24"/>
        </w:rPr>
        <w:t>Program Usług Społecznych (PUS) jest dokumentem uchwalanym w Gminie Myślenice zgodnie z zapisami ustawy dotyczącej świadczenia usług społecznych przez Centrum Usług Społecznych. Pełna nazwa programu na 202</w:t>
      </w:r>
      <w:r w:rsidR="0072190B">
        <w:rPr>
          <w:rFonts w:cstheme="minorHAnsi"/>
          <w:sz w:val="24"/>
          <w:szCs w:val="24"/>
        </w:rPr>
        <w:t>5</w:t>
      </w:r>
      <w:r w:rsidRPr="00C01DB4">
        <w:rPr>
          <w:rFonts w:cstheme="minorHAnsi"/>
          <w:sz w:val="24"/>
          <w:szCs w:val="24"/>
        </w:rPr>
        <w:t xml:space="preserve"> rok brzmi: </w:t>
      </w:r>
      <w:r w:rsidRPr="00C01DB4">
        <w:rPr>
          <w:rFonts w:cstheme="minorHAnsi"/>
          <w:b/>
          <w:sz w:val="24"/>
          <w:szCs w:val="24"/>
        </w:rPr>
        <w:t>„Z myślą o potrzebach” – Program Usług Społecznych w Gminie Myślenice na 202</w:t>
      </w:r>
      <w:r w:rsidR="0072190B">
        <w:rPr>
          <w:rFonts w:cstheme="minorHAnsi"/>
          <w:b/>
          <w:sz w:val="24"/>
          <w:szCs w:val="24"/>
        </w:rPr>
        <w:t>5</w:t>
      </w:r>
      <w:r w:rsidRPr="00C01DB4">
        <w:rPr>
          <w:rFonts w:cstheme="minorHAnsi"/>
          <w:b/>
          <w:sz w:val="24"/>
          <w:szCs w:val="24"/>
        </w:rPr>
        <w:t xml:space="preserve"> rok</w:t>
      </w:r>
      <w:r w:rsidRPr="00C01DB4">
        <w:rPr>
          <w:rFonts w:cstheme="minorHAnsi"/>
          <w:sz w:val="24"/>
          <w:szCs w:val="24"/>
        </w:rPr>
        <w:t xml:space="preserve">. </w:t>
      </w:r>
    </w:p>
    <w:p w14:paraId="5CFDFF06" w14:textId="33367317" w:rsidR="0072190B" w:rsidRDefault="002F6E53" w:rsidP="00A01C97">
      <w:pPr>
        <w:spacing w:line="360" w:lineRule="auto"/>
        <w:rPr>
          <w:rFonts w:cstheme="minorHAnsi"/>
          <w:sz w:val="24"/>
          <w:szCs w:val="24"/>
        </w:rPr>
      </w:pPr>
      <w:r w:rsidRPr="00C01DB4">
        <w:rPr>
          <w:rFonts w:cstheme="minorHAnsi"/>
          <w:sz w:val="24"/>
          <w:szCs w:val="24"/>
        </w:rPr>
        <w:t>Program Usług Społecznych jest jednym z głównych elementów realizacji polityki społecznej w Gminie Myślenice. Nasza Gmina, stoi przed różnorodnymi wyzwaniami wynikającymi z zmian społecznych, demograficznych i ekonomicznych. Szczególnie istotny wydaje się być rozwój usług społecznych w środowisku (tj. w miejsc</w:t>
      </w:r>
      <w:r w:rsidR="00CD5712">
        <w:rPr>
          <w:rFonts w:cstheme="minorHAnsi"/>
          <w:sz w:val="24"/>
          <w:szCs w:val="24"/>
        </w:rPr>
        <w:t>u</w:t>
      </w:r>
      <w:r w:rsidRPr="00C01DB4">
        <w:rPr>
          <w:rFonts w:cstheme="minorHAnsi"/>
          <w:sz w:val="24"/>
          <w:szCs w:val="24"/>
        </w:rPr>
        <w:t xml:space="preserve"> zamieszkania osób wymagających wsparcia) w ramach procesu deinstytucjonalizacji.  W obliczu tych wyzwań zależało nam na stworzeniu programu, który nie tylko zaspokoi bieżące potrzeby społeczne, ale także zainicjuje procesy długoterminowej integracji społecznej, poprawy jakości życia oraz równomiernego dostępu do usług.</w:t>
      </w:r>
    </w:p>
    <w:p w14:paraId="2B4FF684" w14:textId="765ED138" w:rsidR="000E512C" w:rsidRPr="00C01DB4" w:rsidRDefault="0072190B" w:rsidP="00A01C97">
      <w:pPr>
        <w:spacing w:line="360" w:lineRule="auto"/>
        <w:rPr>
          <w:rFonts w:cstheme="minorHAnsi"/>
          <w:sz w:val="24"/>
          <w:szCs w:val="24"/>
        </w:rPr>
      </w:pPr>
      <w:r>
        <w:rPr>
          <w:rFonts w:cstheme="minorHAnsi"/>
          <w:sz w:val="24"/>
          <w:szCs w:val="24"/>
        </w:rPr>
        <w:t xml:space="preserve">Usługi społeczne w ramach Programu Usług Społecznych, realizowane są w Gminie Myślenice od 2021 roku.  </w:t>
      </w:r>
    </w:p>
    <w:p w14:paraId="6D93C090" w14:textId="3FA9EABB" w:rsidR="001A63E9" w:rsidRPr="00C01DB4" w:rsidRDefault="00AD1FE6" w:rsidP="00A01C97">
      <w:pPr>
        <w:pStyle w:val="Nagwek2"/>
        <w:spacing w:line="360" w:lineRule="auto"/>
        <w:rPr>
          <w:rFonts w:cstheme="minorHAnsi"/>
          <w:sz w:val="24"/>
          <w:szCs w:val="24"/>
        </w:rPr>
      </w:pPr>
      <w:bookmarkStart w:id="6" w:name="_Toc180130739"/>
      <w:r w:rsidRPr="00C01DB4">
        <w:rPr>
          <w:rFonts w:cstheme="minorHAnsi"/>
          <w:sz w:val="24"/>
          <w:szCs w:val="24"/>
        </w:rPr>
        <w:t xml:space="preserve">3.1 </w:t>
      </w:r>
      <w:r w:rsidR="001A63E9" w:rsidRPr="00C01DB4">
        <w:rPr>
          <w:rFonts w:cstheme="minorHAnsi"/>
          <w:sz w:val="24"/>
          <w:szCs w:val="24"/>
        </w:rPr>
        <w:t>Cele Programu Usług Społecznych w Gminie Myślenice w 202</w:t>
      </w:r>
      <w:r w:rsidR="006D19A6">
        <w:rPr>
          <w:rFonts w:cstheme="minorHAnsi"/>
          <w:sz w:val="24"/>
          <w:szCs w:val="24"/>
        </w:rPr>
        <w:t>5 r.</w:t>
      </w:r>
      <w:bookmarkEnd w:id="6"/>
      <w:r w:rsidR="006D19A6">
        <w:rPr>
          <w:rFonts w:cstheme="minorHAnsi"/>
          <w:sz w:val="24"/>
          <w:szCs w:val="24"/>
        </w:rPr>
        <w:t xml:space="preserve"> </w:t>
      </w:r>
    </w:p>
    <w:p w14:paraId="1EDFE765" w14:textId="776A65FF" w:rsidR="001A63E9" w:rsidRPr="00C01DB4" w:rsidRDefault="006D19A6" w:rsidP="00A01C97">
      <w:pPr>
        <w:spacing w:line="360" w:lineRule="auto"/>
        <w:rPr>
          <w:rFonts w:cstheme="minorHAnsi"/>
          <w:b/>
          <w:sz w:val="24"/>
          <w:szCs w:val="24"/>
        </w:rPr>
      </w:pPr>
      <w:r>
        <w:rPr>
          <w:rFonts w:cstheme="minorHAnsi"/>
          <w:b/>
          <w:sz w:val="24"/>
          <w:szCs w:val="24"/>
        </w:rPr>
        <w:br/>
      </w:r>
      <w:r w:rsidR="001A63E9" w:rsidRPr="00C01DB4">
        <w:rPr>
          <w:rFonts w:cstheme="minorHAnsi"/>
          <w:b/>
          <w:sz w:val="24"/>
          <w:szCs w:val="24"/>
        </w:rPr>
        <w:t xml:space="preserve">Cel główny. </w:t>
      </w:r>
    </w:p>
    <w:p w14:paraId="2BBFB485" w14:textId="44DA1E4A" w:rsidR="000C5023" w:rsidRPr="00C01DB4" w:rsidRDefault="000C5023" w:rsidP="00A01C97">
      <w:pPr>
        <w:spacing w:line="360" w:lineRule="auto"/>
        <w:rPr>
          <w:rFonts w:cstheme="minorHAnsi"/>
          <w:sz w:val="24"/>
          <w:szCs w:val="24"/>
        </w:rPr>
      </w:pPr>
      <w:r w:rsidRPr="00C01DB4">
        <w:rPr>
          <w:rFonts w:cstheme="minorHAnsi"/>
          <w:sz w:val="24"/>
          <w:szCs w:val="24"/>
        </w:rPr>
        <w:t>Celem głównym Programu Usług Społecznych w Gminie Myślenice w 202</w:t>
      </w:r>
      <w:r w:rsidR="006D19A6">
        <w:rPr>
          <w:rFonts w:cstheme="minorHAnsi"/>
          <w:sz w:val="24"/>
          <w:szCs w:val="24"/>
        </w:rPr>
        <w:t>5</w:t>
      </w:r>
      <w:r w:rsidRPr="00C01DB4">
        <w:rPr>
          <w:rFonts w:cstheme="minorHAnsi"/>
          <w:sz w:val="24"/>
          <w:szCs w:val="24"/>
        </w:rPr>
        <w:t xml:space="preserve"> roku jest poprawa jakoś</w:t>
      </w:r>
      <w:r w:rsidR="001E5E94" w:rsidRPr="00C01DB4">
        <w:rPr>
          <w:rFonts w:cstheme="minorHAnsi"/>
          <w:sz w:val="24"/>
          <w:szCs w:val="24"/>
        </w:rPr>
        <w:t>ci życia mieszkańców G</w:t>
      </w:r>
      <w:r w:rsidRPr="00C01DB4">
        <w:rPr>
          <w:rFonts w:cstheme="minorHAnsi"/>
          <w:sz w:val="24"/>
          <w:szCs w:val="24"/>
        </w:rPr>
        <w:t>miny Myślenice poprzez budowanie dostosowanej do realnych oczekiwań oferty usług społecznych w oparciu o zasady powszechności, podmiotowości, jakości, kompleksowości, współpracy, pomocniczości</w:t>
      </w:r>
      <w:r w:rsidR="001E5E94" w:rsidRPr="00C01DB4">
        <w:rPr>
          <w:rFonts w:cstheme="minorHAnsi"/>
          <w:sz w:val="24"/>
          <w:szCs w:val="24"/>
        </w:rPr>
        <w:t xml:space="preserve"> </w:t>
      </w:r>
      <w:r w:rsidRPr="00C01DB4">
        <w:rPr>
          <w:rFonts w:cstheme="minorHAnsi"/>
          <w:sz w:val="24"/>
          <w:szCs w:val="24"/>
        </w:rPr>
        <w:t xml:space="preserve">i wzmacnianie więzi społecznych oraz przeprowadzone konsultacje społeczne i zebrane dane empiryczne. Zasady o których mowa zawarte są w art. 14 ust 1 pkt 1-7 ustawy z dnia 19 lipca 2019 roku o realizowaniu usług społecznych przez centrum usług społecznych. </w:t>
      </w:r>
    </w:p>
    <w:p w14:paraId="4CE8AEB0" w14:textId="112061BA" w:rsidR="0036032A" w:rsidRPr="00C01DB4" w:rsidRDefault="0036032A" w:rsidP="00A01C97">
      <w:pPr>
        <w:spacing w:line="360" w:lineRule="auto"/>
        <w:rPr>
          <w:rFonts w:cstheme="minorHAnsi"/>
          <w:sz w:val="24"/>
          <w:szCs w:val="24"/>
        </w:rPr>
      </w:pPr>
      <w:r w:rsidRPr="00C01DB4">
        <w:rPr>
          <w:rFonts w:cstheme="minorHAnsi"/>
          <w:sz w:val="24"/>
          <w:szCs w:val="24"/>
        </w:rPr>
        <w:t>Program skupia się na</w:t>
      </w:r>
      <w:r w:rsidR="006D19A6">
        <w:rPr>
          <w:rFonts w:cstheme="minorHAnsi"/>
          <w:sz w:val="24"/>
          <w:szCs w:val="24"/>
        </w:rPr>
        <w:t xml:space="preserve"> następujących obszarach</w:t>
      </w:r>
      <w:r w:rsidRPr="00C01DB4">
        <w:rPr>
          <w:rFonts w:cstheme="minorHAnsi"/>
          <w:sz w:val="24"/>
          <w:szCs w:val="24"/>
        </w:rPr>
        <w:t>:</w:t>
      </w:r>
    </w:p>
    <w:p w14:paraId="158277DF" w14:textId="77777777" w:rsidR="0036032A" w:rsidRPr="00C01DB4" w:rsidRDefault="0036032A" w:rsidP="00A01C97">
      <w:pPr>
        <w:numPr>
          <w:ilvl w:val="0"/>
          <w:numId w:val="15"/>
        </w:numPr>
        <w:spacing w:line="360" w:lineRule="auto"/>
        <w:rPr>
          <w:rFonts w:cstheme="minorHAnsi"/>
          <w:sz w:val="24"/>
          <w:szCs w:val="24"/>
        </w:rPr>
      </w:pPr>
      <w:r w:rsidRPr="00C01DB4">
        <w:rPr>
          <w:rFonts w:cstheme="minorHAnsi"/>
          <w:b/>
          <w:bCs/>
          <w:sz w:val="24"/>
          <w:szCs w:val="24"/>
        </w:rPr>
        <w:t>Wsparciu Rodzin i Dzieci:</w:t>
      </w:r>
      <w:r w:rsidRPr="00C01DB4">
        <w:rPr>
          <w:rFonts w:cstheme="minorHAnsi"/>
          <w:sz w:val="24"/>
          <w:szCs w:val="24"/>
        </w:rPr>
        <w:t xml:space="preserve"> Dążymy do tworzenia warunków, które umożliwią rodzinom funkcjonowanie w zdrowym i wspierającym środowisku, a także dostarczymy kompleksowe usługi wsparcia dzieciom i młodzieży.</w:t>
      </w:r>
    </w:p>
    <w:p w14:paraId="493D68FF" w14:textId="5926C0B4" w:rsidR="0036032A" w:rsidRPr="00C01DB4" w:rsidRDefault="0036032A" w:rsidP="00A01C97">
      <w:pPr>
        <w:numPr>
          <w:ilvl w:val="0"/>
          <w:numId w:val="15"/>
        </w:numPr>
        <w:spacing w:line="360" w:lineRule="auto"/>
        <w:rPr>
          <w:rFonts w:cstheme="minorHAnsi"/>
          <w:sz w:val="24"/>
          <w:szCs w:val="24"/>
        </w:rPr>
      </w:pPr>
      <w:r w:rsidRPr="00C01DB4">
        <w:rPr>
          <w:rFonts w:cstheme="minorHAnsi"/>
          <w:b/>
          <w:bCs/>
          <w:sz w:val="24"/>
          <w:szCs w:val="24"/>
        </w:rPr>
        <w:t>Integracji Społecznej:</w:t>
      </w:r>
      <w:r w:rsidRPr="00C01DB4">
        <w:rPr>
          <w:rFonts w:cstheme="minorHAnsi"/>
          <w:sz w:val="24"/>
          <w:szCs w:val="24"/>
        </w:rPr>
        <w:t xml:space="preserve"> Poprzez różnorodne działania i programy, pragniemy wspierać integrację społeczną osób wymagających wsparcia oraz zwiększać partycypację w życiu społeczności lokalnej.</w:t>
      </w:r>
    </w:p>
    <w:p w14:paraId="53F1E750" w14:textId="73058F62" w:rsidR="0036032A" w:rsidRPr="00C01DB4" w:rsidRDefault="0036032A" w:rsidP="00A01C97">
      <w:pPr>
        <w:numPr>
          <w:ilvl w:val="0"/>
          <w:numId w:val="15"/>
        </w:numPr>
        <w:spacing w:line="360" w:lineRule="auto"/>
        <w:rPr>
          <w:rFonts w:cstheme="minorHAnsi"/>
          <w:sz w:val="24"/>
          <w:szCs w:val="24"/>
        </w:rPr>
      </w:pPr>
      <w:r w:rsidRPr="00C01DB4">
        <w:rPr>
          <w:rFonts w:cstheme="minorHAnsi"/>
          <w:b/>
          <w:bCs/>
          <w:sz w:val="24"/>
          <w:szCs w:val="24"/>
        </w:rPr>
        <w:t>Wsparciu Osób Starszych</w:t>
      </w:r>
      <w:r w:rsidR="00862B86" w:rsidRPr="00C01DB4">
        <w:rPr>
          <w:rFonts w:cstheme="minorHAnsi"/>
          <w:b/>
          <w:bCs/>
          <w:sz w:val="24"/>
          <w:szCs w:val="24"/>
        </w:rPr>
        <w:t xml:space="preserve"> i osób z niepełnosprawnością</w:t>
      </w:r>
      <w:r w:rsidRPr="00C01DB4">
        <w:rPr>
          <w:rFonts w:cstheme="minorHAnsi"/>
          <w:b/>
          <w:bCs/>
          <w:sz w:val="24"/>
          <w:szCs w:val="24"/>
        </w:rPr>
        <w:t>:</w:t>
      </w:r>
      <w:r w:rsidRPr="00C01DB4">
        <w:rPr>
          <w:rFonts w:cstheme="minorHAnsi"/>
          <w:sz w:val="24"/>
          <w:szCs w:val="24"/>
        </w:rPr>
        <w:t xml:space="preserve"> </w:t>
      </w:r>
      <w:r w:rsidR="00862B86" w:rsidRPr="00C01DB4">
        <w:rPr>
          <w:rFonts w:cstheme="minorHAnsi"/>
          <w:sz w:val="24"/>
          <w:szCs w:val="24"/>
        </w:rPr>
        <w:t>Dbamy</w:t>
      </w:r>
      <w:r w:rsidRPr="00C01DB4">
        <w:rPr>
          <w:rFonts w:cstheme="minorHAnsi"/>
          <w:sz w:val="24"/>
          <w:szCs w:val="24"/>
        </w:rPr>
        <w:t xml:space="preserve"> o dostępność dedykowanych usług dla osób starszych</w:t>
      </w:r>
      <w:r w:rsidR="00862B86" w:rsidRPr="00C01DB4">
        <w:rPr>
          <w:rFonts w:cstheme="minorHAnsi"/>
          <w:sz w:val="24"/>
          <w:szCs w:val="24"/>
        </w:rPr>
        <w:t xml:space="preserve"> oraz osób z niepełnosprawnością</w:t>
      </w:r>
      <w:r w:rsidRPr="00C01DB4">
        <w:rPr>
          <w:rFonts w:cstheme="minorHAnsi"/>
          <w:sz w:val="24"/>
          <w:szCs w:val="24"/>
        </w:rPr>
        <w:t>, promując aktywność społeczną, zdrowy styl życia i zapewniając wsparcie przy codziennych czynnościach.</w:t>
      </w:r>
    </w:p>
    <w:p w14:paraId="5F808A01" w14:textId="00098E92" w:rsidR="003E5FA9" w:rsidRPr="00C01DB4" w:rsidRDefault="0036032A" w:rsidP="00A01C97">
      <w:pPr>
        <w:numPr>
          <w:ilvl w:val="0"/>
          <w:numId w:val="15"/>
        </w:numPr>
        <w:spacing w:line="360" w:lineRule="auto"/>
        <w:rPr>
          <w:rFonts w:cstheme="minorHAnsi"/>
          <w:sz w:val="24"/>
          <w:szCs w:val="24"/>
        </w:rPr>
      </w:pPr>
      <w:r w:rsidRPr="00C01DB4">
        <w:rPr>
          <w:rFonts w:cstheme="minorHAnsi"/>
          <w:b/>
          <w:bCs/>
          <w:sz w:val="24"/>
          <w:szCs w:val="24"/>
        </w:rPr>
        <w:t>Rozwoju Zawodowego i Aktywizacji Zawodowej:</w:t>
      </w:r>
      <w:r w:rsidRPr="00C01DB4">
        <w:rPr>
          <w:rFonts w:cstheme="minorHAnsi"/>
          <w:sz w:val="24"/>
          <w:szCs w:val="24"/>
        </w:rPr>
        <w:t xml:space="preserve"> Program skoncentruje się na tworzeniu warunków do rozwoju zawodowego mieszkańców, oferując wsparcie przy szukaniu zatrudnienia i rozwijaniu umiejętności.</w:t>
      </w:r>
    </w:p>
    <w:p w14:paraId="42E26A91" w14:textId="532B81E7" w:rsidR="002F6E53" w:rsidRPr="00C01DB4" w:rsidRDefault="00AD1FE6" w:rsidP="00A01C97">
      <w:pPr>
        <w:pStyle w:val="Nagwek2"/>
        <w:rPr>
          <w:rFonts w:cstheme="minorHAnsi"/>
          <w:sz w:val="24"/>
          <w:szCs w:val="24"/>
        </w:rPr>
      </w:pPr>
      <w:bookmarkStart w:id="7" w:name="_Toc180130740"/>
      <w:r w:rsidRPr="00C01DB4">
        <w:rPr>
          <w:rFonts w:cstheme="minorHAnsi"/>
          <w:sz w:val="24"/>
          <w:szCs w:val="24"/>
        </w:rPr>
        <w:t xml:space="preserve">3.2 </w:t>
      </w:r>
      <w:r w:rsidR="00862B86" w:rsidRPr="00C01DB4">
        <w:rPr>
          <w:rFonts w:cstheme="minorHAnsi"/>
          <w:sz w:val="24"/>
          <w:szCs w:val="24"/>
        </w:rPr>
        <w:t>Rekomendacje</w:t>
      </w:r>
      <w:bookmarkEnd w:id="7"/>
      <w:r w:rsidR="00862B86" w:rsidRPr="00C01DB4">
        <w:rPr>
          <w:rFonts w:cstheme="minorHAnsi"/>
          <w:sz w:val="24"/>
          <w:szCs w:val="24"/>
        </w:rPr>
        <w:t xml:space="preserve"> </w:t>
      </w:r>
    </w:p>
    <w:p w14:paraId="3284137A" w14:textId="77777777" w:rsidR="000E512C" w:rsidRDefault="000E512C" w:rsidP="00A01C97">
      <w:pPr>
        <w:spacing w:line="360" w:lineRule="auto"/>
        <w:ind w:firstLine="360"/>
        <w:rPr>
          <w:rFonts w:cstheme="minorHAnsi"/>
          <w:sz w:val="24"/>
          <w:szCs w:val="24"/>
        </w:rPr>
      </w:pPr>
    </w:p>
    <w:p w14:paraId="4FB1C772" w14:textId="45D5B4C0" w:rsidR="002F6E53" w:rsidRPr="00C01DB4" w:rsidRDefault="002F6E53" w:rsidP="00A01C97">
      <w:pPr>
        <w:spacing w:line="360" w:lineRule="auto"/>
        <w:ind w:firstLine="360"/>
        <w:rPr>
          <w:rFonts w:cstheme="minorHAnsi"/>
          <w:sz w:val="24"/>
          <w:szCs w:val="24"/>
        </w:rPr>
      </w:pPr>
      <w:r w:rsidRPr="00C01DB4">
        <w:rPr>
          <w:rFonts w:cstheme="minorHAnsi"/>
          <w:sz w:val="24"/>
          <w:szCs w:val="24"/>
        </w:rPr>
        <w:t>Rekomendacje dla nowego PUS określone na podstawie zebranych w 202</w:t>
      </w:r>
      <w:r w:rsidR="006D19A6">
        <w:rPr>
          <w:rFonts w:cstheme="minorHAnsi"/>
          <w:sz w:val="24"/>
          <w:szCs w:val="24"/>
        </w:rPr>
        <w:t>4</w:t>
      </w:r>
      <w:r w:rsidRPr="00C01DB4">
        <w:rPr>
          <w:rFonts w:cstheme="minorHAnsi"/>
          <w:sz w:val="24"/>
          <w:szCs w:val="24"/>
        </w:rPr>
        <w:t xml:space="preserve"> roku danych:</w:t>
      </w:r>
    </w:p>
    <w:p w14:paraId="723D3BE6" w14:textId="77777777" w:rsidR="002F6E53" w:rsidRPr="00C01DB4" w:rsidRDefault="002F6E53" w:rsidP="00A01C97">
      <w:pPr>
        <w:numPr>
          <w:ilvl w:val="0"/>
          <w:numId w:val="16"/>
        </w:numPr>
        <w:spacing w:line="360" w:lineRule="auto"/>
        <w:rPr>
          <w:rFonts w:cstheme="minorHAnsi"/>
          <w:sz w:val="24"/>
          <w:szCs w:val="24"/>
        </w:rPr>
      </w:pPr>
      <w:r w:rsidRPr="00C01DB4">
        <w:rPr>
          <w:rFonts w:cstheme="minorHAnsi"/>
          <w:b/>
          <w:bCs/>
          <w:sz w:val="24"/>
          <w:szCs w:val="24"/>
        </w:rPr>
        <w:t xml:space="preserve">Rozwój istniejących usług. </w:t>
      </w:r>
      <w:r w:rsidRPr="00C01DB4">
        <w:rPr>
          <w:rFonts w:cstheme="minorHAnsi"/>
          <w:sz w:val="24"/>
          <w:szCs w:val="24"/>
        </w:rPr>
        <w:t>Wprowadzenie i kontynuacja działań  takich jak szkolenia pracowników, modernizacja procedury świadczenia usług.</w:t>
      </w:r>
    </w:p>
    <w:p w14:paraId="71756080" w14:textId="5EFA4B7A" w:rsidR="002F6E53" w:rsidRDefault="002F6E53" w:rsidP="00A01C97">
      <w:pPr>
        <w:numPr>
          <w:ilvl w:val="0"/>
          <w:numId w:val="16"/>
        </w:numPr>
        <w:spacing w:line="360" w:lineRule="auto"/>
        <w:rPr>
          <w:rFonts w:cstheme="minorHAnsi"/>
          <w:sz w:val="24"/>
          <w:szCs w:val="24"/>
        </w:rPr>
      </w:pPr>
      <w:r w:rsidRPr="00C01DB4">
        <w:rPr>
          <w:rFonts w:cstheme="minorHAnsi"/>
          <w:b/>
          <w:bCs/>
          <w:sz w:val="24"/>
          <w:szCs w:val="24"/>
        </w:rPr>
        <w:t xml:space="preserve">Poszerzenie katalogu usług </w:t>
      </w:r>
      <w:r w:rsidRPr="00C01DB4">
        <w:rPr>
          <w:rFonts w:cstheme="minorHAnsi"/>
          <w:bCs/>
          <w:sz w:val="24"/>
          <w:szCs w:val="24"/>
        </w:rPr>
        <w:t xml:space="preserve">poprzez wprowadzenie nowych usług </w:t>
      </w:r>
      <w:r w:rsidRPr="00C01DB4">
        <w:rPr>
          <w:rFonts w:cstheme="minorHAnsi"/>
          <w:sz w:val="24"/>
          <w:szCs w:val="24"/>
        </w:rPr>
        <w:t>które spełniają aktualne potrzeby społeczności.</w:t>
      </w:r>
    </w:p>
    <w:p w14:paraId="432E6DD3" w14:textId="0579166D" w:rsidR="0005196D" w:rsidRPr="00C01DB4" w:rsidRDefault="0005196D" w:rsidP="00A01C97">
      <w:pPr>
        <w:numPr>
          <w:ilvl w:val="0"/>
          <w:numId w:val="16"/>
        </w:numPr>
        <w:spacing w:line="360" w:lineRule="auto"/>
        <w:rPr>
          <w:rFonts w:cstheme="minorHAnsi"/>
          <w:sz w:val="24"/>
          <w:szCs w:val="24"/>
        </w:rPr>
      </w:pPr>
      <w:r w:rsidRPr="0005196D">
        <w:rPr>
          <w:rFonts w:cstheme="minorHAnsi"/>
          <w:sz w:val="24"/>
          <w:szCs w:val="24"/>
        </w:rPr>
        <w:t xml:space="preserve">Zwiększenie ilości godzin </w:t>
      </w:r>
      <w:r>
        <w:rPr>
          <w:rFonts w:cstheme="minorHAnsi"/>
          <w:sz w:val="24"/>
          <w:szCs w:val="24"/>
        </w:rPr>
        <w:t xml:space="preserve">usług </w:t>
      </w:r>
      <w:r w:rsidRPr="0005196D">
        <w:rPr>
          <w:rFonts w:cstheme="minorHAnsi"/>
          <w:sz w:val="24"/>
          <w:szCs w:val="24"/>
        </w:rPr>
        <w:t xml:space="preserve">już świadczonych, </w:t>
      </w:r>
      <w:r>
        <w:rPr>
          <w:rFonts w:cstheme="minorHAnsi"/>
          <w:sz w:val="24"/>
          <w:szCs w:val="24"/>
        </w:rPr>
        <w:t xml:space="preserve">m. in poprzez poszukiwanie źródeł finansowania zewnętrznego. </w:t>
      </w:r>
    </w:p>
    <w:p w14:paraId="3F040B55" w14:textId="77777777" w:rsidR="002F6E53" w:rsidRPr="00C01DB4" w:rsidRDefault="002F6E53" w:rsidP="00A01C97">
      <w:pPr>
        <w:numPr>
          <w:ilvl w:val="0"/>
          <w:numId w:val="16"/>
        </w:numPr>
        <w:spacing w:line="360" w:lineRule="auto"/>
        <w:rPr>
          <w:rFonts w:cstheme="minorHAnsi"/>
          <w:sz w:val="24"/>
          <w:szCs w:val="24"/>
        </w:rPr>
      </w:pPr>
      <w:r w:rsidRPr="00C01DB4">
        <w:rPr>
          <w:rFonts w:cstheme="minorHAnsi"/>
          <w:b/>
          <w:bCs/>
          <w:sz w:val="24"/>
          <w:szCs w:val="24"/>
        </w:rPr>
        <w:t xml:space="preserve">Integracja społeczna. </w:t>
      </w:r>
      <w:r w:rsidRPr="00C01DB4">
        <w:rPr>
          <w:rFonts w:cstheme="minorHAnsi"/>
          <w:sz w:val="24"/>
          <w:szCs w:val="24"/>
        </w:rPr>
        <w:t>Organizowanie wydarzeń i aktywności promujących integrację społeczną. Wspieranie projektów wolontariackich i inicjatyw społecznych, które angażują mieszkańców w życie lokalne.</w:t>
      </w:r>
    </w:p>
    <w:p w14:paraId="6D6DCFEE" w14:textId="359F7DA2" w:rsidR="00903BCA" w:rsidRDefault="002F6E53" w:rsidP="00A01C97">
      <w:pPr>
        <w:numPr>
          <w:ilvl w:val="0"/>
          <w:numId w:val="16"/>
        </w:numPr>
        <w:spacing w:line="360" w:lineRule="auto"/>
        <w:rPr>
          <w:rFonts w:cstheme="minorHAnsi"/>
          <w:sz w:val="24"/>
          <w:szCs w:val="24"/>
        </w:rPr>
      </w:pPr>
      <w:r w:rsidRPr="00C01DB4">
        <w:rPr>
          <w:rFonts w:cstheme="minorHAnsi"/>
          <w:b/>
          <w:sz w:val="24"/>
          <w:szCs w:val="24"/>
        </w:rPr>
        <w:t>Zlecanie realizacji większej ilości usług podmiotom ekonomii społecznej.</w:t>
      </w:r>
      <w:r w:rsidRPr="00C01DB4">
        <w:rPr>
          <w:rFonts w:cstheme="minorHAnsi"/>
          <w:sz w:val="24"/>
          <w:szCs w:val="24"/>
        </w:rPr>
        <w:t xml:space="preserve"> Taki model współpracy pozwala na efektywne wykorzystanie zasobów społeczności oraz promuje partnerstwo pomiędzy sektorem publicznym a organizacjami pozarządowymi w dążeniu do wspólnego dobra.</w:t>
      </w:r>
    </w:p>
    <w:p w14:paraId="42A38CC3" w14:textId="78CB423B" w:rsidR="00872AF8" w:rsidRDefault="00872AF8" w:rsidP="00A01C97">
      <w:pPr>
        <w:numPr>
          <w:ilvl w:val="0"/>
          <w:numId w:val="16"/>
        </w:numPr>
        <w:spacing w:line="360" w:lineRule="auto"/>
        <w:rPr>
          <w:rFonts w:cstheme="minorHAnsi"/>
          <w:sz w:val="24"/>
          <w:szCs w:val="24"/>
        </w:rPr>
      </w:pPr>
      <w:r>
        <w:rPr>
          <w:rFonts w:cstheme="minorHAnsi"/>
          <w:b/>
          <w:sz w:val="24"/>
          <w:szCs w:val="24"/>
        </w:rPr>
        <w:t>Diagnozowanie potrzeb i potencjału społeczności lokalnej.</w:t>
      </w:r>
      <w:r>
        <w:rPr>
          <w:rFonts w:cstheme="minorHAnsi"/>
          <w:sz w:val="24"/>
          <w:szCs w:val="24"/>
        </w:rPr>
        <w:t xml:space="preserve"> Prowadzenie badań ilościowych i jakościowych wśród mieszkańców Gminy celem, wykorzystania w opracowywanej w 2025 roku diagnozie potrzeb i potencjału społeczności lokalnej. </w:t>
      </w:r>
    </w:p>
    <w:p w14:paraId="2A2A6107" w14:textId="1A12BAF1" w:rsidR="009841B5" w:rsidRPr="00C01DB4" w:rsidRDefault="00903BCA" w:rsidP="00A01C97">
      <w:pPr>
        <w:pStyle w:val="Nagwek1"/>
        <w:rPr>
          <w:rFonts w:cstheme="minorHAnsi"/>
          <w:color w:val="auto"/>
        </w:rPr>
      </w:pPr>
      <w:bookmarkStart w:id="8" w:name="_Toc180130741"/>
      <w:r w:rsidRPr="00C01DB4">
        <w:rPr>
          <w:rFonts w:cstheme="minorHAnsi"/>
          <w:color w:val="auto"/>
          <w:sz w:val="28"/>
          <w:szCs w:val="28"/>
        </w:rPr>
        <w:t>4 . Okres realizacji programu</w:t>
      </w:r>
      <w:bookmarkEnd w:id="8"/>
    </w:p>
    <w:p w14:paraId="3C9C1A4E" w14:textId="77777777" w:rsidR="000E512C" w:rsidRDefault="000E512C" w:rsidP="00A01C97">
      <w:pPr>
        <w:spacing w:line="360" w:lineRule="auto"/>
        <w:ind w:firstLine="708"/>
        <w:rPr>
          <w:rFonts w:cstheme="minorHAnsi"/>
          <w:sz w:val="24"/>
          <w:szCs w:val="24"/>
        </w:rPr>
      </w:pPr>
    </w:p>
    <w:p w14:paraId="0A05CCDD" w14:textId="376BC61D" w:rsidR="009841B5" w:rsidRPr="00C01DB4" w:rsidRDefault="009841B5" w:rsidP="00A01C97">
      <w:pPr>
        <w:spacing w:line="360" w:lineRule="auto"/>
        <w:rPr>
          <w:rFonts w:cstheme="minorHAnsi"/>
          <w:sz w:val="24"/>
          <w:szCs w:val="24"/>
        </w:rPr>
      </w:pPr>
      <w:r w:rsidRPr="00C01DB4">
        <w:rPr>
          <w:rFonts w:cstheme="minorHAnsi"/>
          <w:sz w:val="24"/>
          <w:szCs w:val="24"/>
        </w:rPr>
        <w:t>Program Usług Społecznych w Gminie Myślenice na rok 202</w:t>
      </w:r>
      <w:r w:rsidR="006D19A6">
        <w:rPr>
          <w:rFonts w:cstheme="minorHAnsi"/>
          <w:sz w:val="24"/>
          <w:szCs w:val="24"/>
        </w:rPr>
        <w:t>5</w:t>
      </w:r>
      <w:r w:rsidRPr="00C01DB4">
        <w:rPr>
          <w:rFonts w:cstheme="minorHAnsi"/>
          <w:sz w:val="24"/>
          <w:szCs w:val="24"/>
        </w:rPr>
        <w:t xml:space="preserve"> realizowany będzie w okresie </w:t>
      </w:r>
      <w:r w:rsidRPr="00C01DB4">
        <w:rPr>
          <w:rFonts w:cstheme="minorHAnsi"/>
          <w:b/>
          <w:sz w:val="24"/>
          <w:szCs w:val="24"/>
        </w:rPr>
        <w:t>od stycznia 202</w:t>
      </w:r>
      <w:r w:rsidR="006D19A6">
        <w:rPr>
          <w:rFonts w:cstheme="minorHAnsi"/>
          <w:b/>
          <w:sz w:val="24"/>
          <w:szCs w:val="24"/>
        </w:rPr>
        <w:t>5</w:t>
      </w:r>
      <w:r w:rsidRPr="00C01DB4">
        <w:rPr>
          <w:rFonts w:cstheme="minorHAnsi"/>
          <w:b/>
          <w:sz w:val="24"/>
          <w:szCs w:val="24"/>
        </w:rPr>
        <w:t>r. do grudnia 202</w:t>
      </w:r>
      <w:r w:rsidR="006D19A6">
        <w:rPr>
          <w:rFonts w:cstheme="minorHAnsi"/>
          <w:b/>
          <w:sz w:val="24"/>
          <w:szCs w:val="24"/>
        </w:rPr>
        <w:t>5</w:t>
      </w:r>
      <w:r w:rsidRPr="00C01DB4">
        <w:rPr>
          <w:rFonts w:cstheme="minorHAnsi"/>
          <w:b/>
          <w:sz w:val="24"/>
          <w:szCs w:val="24"/>
        </w:rPr>
        <w:t>r.</w:t>
      </w:r>
      <w:r w:rsidRPr="00C01DB4">
        <w:rPr>
          <w:rFonts w:cstheme="minorHAnsi"/>
          <w:sz w:val="24"/>
          <w:szCs w:val="24"/>
        </w:rPr>
        <w:t xml:space="preserve"> w ramach trwałości projektu „Centrum Usług Społecznych w Gminie Myślenicach” nr POWR.02.08.00-00-0057/20 realizowanego w ramach programu operacyjnego Wiedza Edukacja Rozwój, Osi priorytetowej II. Efektywne polityki publiczne dla rynku pracy, gospodarki i edukacji, Działania 2.8 Rozwój usług społecznych świadczonych w środowisku lokalnym.</w:t>
      </w:r>
    </w:p>
    <w:p w14:paraId="6A1A1580" w14:textId="69375426" w:rsidR="009841B5" w:rsidRPr="00C01DB4" w:rsidRDefault="00903BCA" w:rsidP="00A01C97">
      <w:pPr>
        <w:pStyle w:val="Nagwek1"/>
        <w:rPr>
          <w:rFonts w:cstheme="minorHAnsi"/>
        </w:rPr>
      </w:pPr>
      <w:bookmarkStart w:id="9" w:name="_Toc180130742"/>
      <w:r w:rsidRPr="00C01DB4">
        <w:rPr>
          <w:rFonts w:cstheme="minorHAnsi"/>
          <w:color w:val="auto"/>
          <w:sz w:val="28"/>
          <w:szCs w:val="28"/>
        </w:rPr>
        <w:t>5 . Potrzeby uzasadniające realizację programu</w:t>
      </w:r>
      <w:bookmarkEnd w:id="9"/>
      <w:r w:rsidRPr="00C01DB4" w:rsidDel="00903BCA">
        <w:rPr>
          <w:rFonts w:cstheme="minorHAnsi"/>
          <w:color w:val="auto"/>
          <w:sz w:val="28"/>
          <w:szCs w:val="28"/>
        </w:rPr>
        <w:t xml:space="preserve"> </w:t>
      </w:r>
    </w:p>
    <w:p w14:paraId="47460985" w14:textId="3F8D2DEE" w:rsidR="009841B5" w:rsidRPr="00C01DB4" w:rsidRDefault="009841B5" w:rsidP="00A01C97">
      <w:pPr>
        <w:spacing w:beforeAutospacing="1" w:after="100" w:afterAutospacing="1" w:line="360" w:lineRule="auto"/>
        <w:rPr>
          <w:rFonts w:cstheme="minorHAnsi"/>
          <w:sz w:val="24"/>
          <w:szCs w:val="24"/>
        </w:rPr>
      </w:pPr>
      <w:r w:rsidRPr="00C01DB4">
        <w:rPr>
          <w:rFonts w:cstheme="minorHAnsi"/>
          <w:sz w:val="24"/>
          <w:szCs w:val="24"/>
        </w:rPr>
        <w:t>Przedstawiony Program Usług Społecznych na rok 202</w:t>
      </w:r>
      <w:r w:rsidR="00B42880">
        <w:rPr>
          <w:rFonts w:cstheme="minorHAnsi"/>
          <w:sz w:val="24"/>
          <w:szCs w:val="24"/>
        </w:rPr>
        <w:t>5</w:t>
      </w:r>
      <w:r w:rsidRPr="00C01DB4">
        <w:rPr>
          <w:rFonts w:cstheme="minorHAnsi"/>
          <w:sz w:val="24"/>
          <w:szCs w:val="24"/>
        </w:rPr>
        <w:t xml:space="preserve"> dla Gminy Myślenice jest rezultatem starannej analizy przeprowadzonej w marcu 2021 roku, w ramach której dokonano diagnozy potrzeb mieszkańców gminy</w:t>
      </w:r>
      <w:r w:rsidR="00C3428E">
        <w:rPr>
          <w:rFonts w:cstheme="minorHAnsi"/>
          <w:sz w:val="24"/>
          <w:szCs w:val="24"/>
        </w:rPr>
        <w:t>. Ponadto</w:t>
      </w:r>
      <w:r w:rsidR="00033FEB">
        <w:rPr>
          <w:rFonts w:cstheme="minorHAnsi"/>
          <w:sz w:val="24"/>
          <w:szCs w:val="24"/>
        </w:rPr>
        <w:t xml:space="preserve"> </w:t>
      </w:r>
      <w:r w:rsidR="00C3428E">
        <w:rPr>
          <w:rFonts w:cstheme="minorHAnsi"/>
          <w:sz w:val="24"/>
          <w:szCs w:val="24"/>
        </w:rPr>
        <w:t xml:space="preserve">po zakończeniu świadczonej usługi na bieżąco przeprowadzano </w:t>
      </w:r>
      <w:r w:rsidR="00033FEB">
        <w:rPr>
          <w:rFonts w:cstheme="minorHAnsi"/>
          <w:sz w:val="24"/>
          <w:szCs w:val="24"/>
        </w:rPr>
        <w:t>ankiet</w:t>
      </w:r>
      <w:r w:rsidR="00C3428E">
        <w:rPr>
          <w:rFonts w:cstheme="minorHAnsi"/>
          <w:sz w:val="24"/>
          <w:szCs w:val="24"/>
        </w:rPr>
        <w:t xml:space="preserve">y, celem aktualizacji diagnozy. </w:t>
      </w:r>
      <w:r w:rsidR="00033FEB">
        <w:rPr>
          <w:rFonts w:cstheme="minorHAnsi"/>
          <w:sz w:val="24"/>
          <w:szCs w:val="24"/>
        </w:rPr>
        <w:t xml:space="preserve"> </w:t>
      </w:r>
      <w:r w:rsidRPr="00C01DB4">
        <w:rPr>
          <w:rFonts w:cstheme="minorHAnsi"/>
          <w:sz w:val="24"/>
          <w:szCs w:val="24"/>
        </w:rPr>
        <w:t xml:space="preserve">Diagnoza </w:t>
      </w:r>
      <w:r w:rsidR="00033FEB">
        <w:rPr>
          <w:rFonts w:cstheme="minorHAnsi"/>
          <w:sz w:val="24"/>
          <w:szCs w:val="24"/>
        </w:rPr>
        <w:t xml:space="preserve">oraz wyniki ankiet </w:t>
      </w:r>
      <w:r w:rsidRPr="00C01DB4">
        <w:rPr>
          <w:rFonts w:cstheme="minorHAnsi"/>
          <w:sz w:val="24"/>
          <w:szCs w:val="24"/>
        </w:rPr>
        <w:t xml:space="preserve"> precyzyjnie określił</w:t>
      </w:r>
      <w:r w:rsidR="00033FEB">
        <w:rPr>
          <w:rFonts w:cstheme="minorHAnsi"/>
          <w:sz w:val="24"/>
          <w:szCs w:val="24"/>
        </w:rPr>
        <w:t>y</w:t>
      </w:r>
      <w:r w:rsidRPr="00C01DB4">
        <w:rPr>
          <w:rFonts w:cstheme="minorHAnsi"/>
          <w:sz w:val="24"/>
          <w:szCs w:val="24"/>
        </w:rPr>
        <w:t xml:space="preserve"> obszary, w których istnieje zapotrzebowanie na świadczenie usług społecznych. W świetle rekomendacji zawartych w dokumencie "Diagnoza potrzeb i potencjału społeczności lokalnej Gminy Myślenice w zakresie usług społecznych" (dokument znajduje się pod linkiem </w:t>
      </w:r>
      <w:hyperlink r:id="rId10" w:history="1">
        <w:r w:rsidR="00336247" w:rsidRPr="006E3F6D">
          <w:rPr>
            <w:rStyle w:val="Hipercze"/>
            <w:rFonts w:cstheme="minorHAnsi"/>
            <w:sz w:val="24"/>
            <w:szCs w:val="24"/>
          </w:rPr>
          <w:t>https://cusmyslenice.pl/wp-content/uploads/2021/12/Dziagnoza.pdf</w:t>
        </w:r>
      </w:hyperlink>
      <w:r w:rsidRPr="00C01DB4">
        <w:rPr>
          <w:rFonts w:cstheme="minorHAnsi"/>
          <w:sz w:val="24"/>
          <w:szCs w:val="24"/>
        </w:rPr>
        <w:t>)</w:t>
      </w:r>
      <w:r w:rsidR="00336247">
        <w:rPr>
          <w:rFonts w:cstheme="minorHAnsi"/>
          <w:sz w:val="24"/>
          <w:szCs w:val="24"/>
        </w:rPr>
        <w:t xml:space="preserve"> </w:t>
      </w:r>
      <w:r w:rsidRPr="00C01DB4">
        <w:rPr>
          <w:rFonts w:cstheme="minorHAnsi"/>
          <w:sz w:val="24"/>
          <w:szCs w:val="24"/>
        </w:rPr>
        <w:t>wyłoniono trzy obszary priorytetowe:</w:t>
      </w:r>
    </w:p>
    <w:p w14:paraId="64E8061C" w14:textId="77777777" w:rsidR="009841B5" w:rsidRPr="00C01DB4" w:rsidRDefault="009841B5" w:rsidP="00A01C97">
      <w:pPr>
        <w:numPr>
          <w:ilvl w:val="0"/>
          <w:numId w:val="18"/>
        </w:numPr>
        <w:spacing w:beforeAutospacing="1" w:after="100" w:afterAutospacing="1" w:line="360" w:lineRule="auto"/>
        <w:rPr>
          <w:rFonts w:cstheme="minorHAnsi"/>
          <w:sz w:val="24"/>
          <w:szCs w:val="24"/>
        </w:rPr>
      </w:pPr>
      <w:r w:rsidRPr="00C01DB4">
        <w:rPr>
          <w:rFonts w:cstheme="minorHAnsi"/>
          <w:b/>
          <w:sz w:val="24"/>
          <w:szCs w:val="24"/>
        </w:rPr>
        <w:t>Wspieranie Rodzin</w:t>
      </w:r>
      <w:r w:rsidRPr="00C01DB4">
        <w:rPr>
          <w:rFonts w:cstheme="minorHAnsi"/>
          <w:sz w:val="24"/>
          <w:szCs w:val="24"/>
        </w:rPr>
        <w:t>: w kontekście potrzeb społeczności, obejmuje wsparcie dla rodzin, uwzględniające specyficzne wymagania i wyzwania, z jakimi borykają się mieszkańcy Gminy Myślenice.</w:t>
      </w:r>
    </w:p>
    <w:p w14:paraId="343F555C" w14:textId="77777777" w:rsidR="009841B5" w:rsidRPr="00C01DB4" w:rsidRDefault="009841B5" w:rsidP="00A01C97">
      <w:pPr>
        <w:numPr>
          <w:ilvl w:val="0"/>
          <w:numId w:val="18"/>
        </w:numPr>
        <w:spacing w:beforeAutospacing="1" w:after="100" w:afterAutospacing="1" w:line="360" w:lineRule="auto"/>
        <w:rPr>
          <w:rFonts w:cstheme="minorHAnsi"/>
          <w:sz w:val="24"/>
          <w:szCs w:val="24"/>
        </w:rPr>
      </w:pPr>
      <w:r w:rsidRPr="00C01DB4">
        <w:rPr>
          <w:rFonts w:cstheme="minorHAnsi"/>
          <w:b/>
          <w:sz w:val="24"/>
          <w:szCs w:val="24"/>
        </w:rPr>
        <w:t>Pomoc Społeczna</w:t>
      </w:r>
      <w:r w:rsidRPr="00C01DB4">
        <w:rPr>
          <w:rFonts w:cstheme="minorHAnsi"/>
          <w:sz w:val="24"/>
          <w:szCs w:val="24"/>
        </w:rPr>
        <w:t>: świadczenie pomocy społecznej, ukierunkowanej na osoby i rodziny znajdujące się w trudnej sytuacji życiowej.</w:t>
      </w:r>
    </w:p>
    <w:p w14:paraId="7CBA878E" w14:textId="77777777" w:rsidR="009841B5" w:rsidRPr="00C01DB4" w:rsidRDefault="009841B5" w:rsidP="00A01C97">
      <w:pPr>
        <w:numPr>
          <w:ilvl w:val="0"/>
          <w:numId w:val="18"/>
        </w:numPr>
        <w:spacing w:beforeAutospacing="1" w:after="100" w:afterAutospacing="1" w:line="360" w:lineRule="auto"/>
        <w:rPr>
          <w:rFonts w:cstheme="minorHAnsi"/>
          <w:sz w:val="24"/>
          <w:szCs w:val="24"/>
        </w:rPr>
      </w:pPr>
      <w:r w:rsidRPr="00C01DB4">
        <w:rPr>
          <w:rFonts w:cstheme="minorHAnsi"/>
          <w:b/>
          <w:sz w:val="24"/>
          <w:szCs w:val="24"/>
        </w:rPr>
        <w:t>Wspieranie Osób z Niepełnosprawnościami</w:t>
      </w:r>
      <w:r w:rsidRPr="00C01DB4">
        <w:rPr>
          <w:rFonts w:cstheme="minorHAnsi"/>
          <w:sz w:val="24"/>
          <w:szCs w:val="24"/>
        </w:rPr>
        <w:t>: wsparcie obejmujące zindywidualizowane usługi dostosowane do ich potrzeb.</w:t>
      </w:r>
    </w:p>
    <w:p w14:paraId="1AEF4A53" w14:textId="122C9827" w:rsidR="009841B5" w:rsidRDefault="009841B5" w:rsidP="00A01C97">
      <w:pPr>
        <w:spacing w:beforeAutospacing="1" w:after="100" w:afterAutospacing="1" w:line="360" w:lineRule="auto"/>
        <w:rPr>
          <w:rFonts w:eastAsia="Times New Roman" w:cstheme="minorHAnsi"/>
          <w:sz w:val="24"/>
          <w:szCs w:val="24"/>
          <w:lang w:eastAsia="pl-PL"/>
        </w:rPr>
      </w:pPr>
      <w:r w:rsidRPr="00C01DB4">
        <w:rPr>
          <w:rFonts w:eastAsia="Times New Roman" w:cstheme="minorHAnsi"/>
          <w:sz w:val="24"/>
          <w:szCs w:val="24"/>
          <w:lang w:eastAsia="pl-PL"/>
        </w:rPr>
        <w:t>Obszary te zostały wskazane jako priorytetowe na podstawie wyników badań diagnostycznych przeprowadzonych w gminie. Mieszka</w:t>
      </w:r>
      <w:r w:rsidRPr="00C01DB4">
        <w:rPr>
          <w:rFonts w:cstheme="minorHAnsi"/>
          <w:sz w:val="24"/>
          <w:szCs w:val="24"/>
        </w:rPr>
        <w:t>ńcy wskazali je jako obszary, </w:t>
      </w:r>
      <w:r w:rsidRPr="00C01DB4">
        <w:rPr>
          <w:rFonts w:eastAsia="Times New Roman" w:cstheme="minorHAnsi"/>
          <w:sz w:val="24"/>
          <w:szCs w:val="24"/>
          <w:lang w:eastAsia="pl-PL"/>
        </w:rPr>
        <w:t>któr</w:t>
      </w:r>
      <w:r w:rsidRPr="00C01DB4">
        <w:rPr>
          <w:rFonts w:cstheme="minorHAnsi"/>
          <w:sz w:val="24"/>
          <w:szCs w:val="24"/>
        </w:rPr>
        <w:t>e wymagają pilnej interwencji</w:t>
      </w:r>
      <w:r w:rsidRPr="00C01DB4">
        <w:rPr>
          <w:rFonts w:eastAsia="Times New Roman" w:cstheme="minorHAnsi"/>
          <w:sz w:val="24"/>
          <w:szCs w:val="24"/>
          <w:lang w:eastAsia="pl-PL"/>
        </w:rPr>
        <w:t>. Oznacza to, że samodzielne zniwelowanie tych deficytów przez mieszkańców jest trudne, a konieczna jest zorganizowana współpraca podmiotów z sektora usłu</w:t>
      </w:r>
      <w:r w:rsidRPr="00C01DB4">
        <w:rPr>
          <w:rFonts w:cstheme="minorHAnsi"/>
          <w:sz w:val="24"/>
          <w:szCs w:val="24"/>
        </w:rPr>
        <w:t>g społecznych oraz instytucji i </w:t>
      </w:r>
      <w:r w:rsidRPr="00C01DB4">
        <w:rPr>
          <w:rFonts w:eastAsia="Times New Roman" w:cstheme="minorHAnsi"/>
          <w:sz w:val="24"/>
          <w:szCs w:val="24"/>
          <w:lang w:eastAsia="pl-PL"/>
        </w:rPr>
        <w:t>podmiotów towarzyszących.</w:t>
      </w:r>
    </w:p>
    <w:p w14:paraId="6953DC61" w14:textId="045311F1" w:rsidR="00B42880" w:rsidRPr="00B42880" w:rsidRDefault="00B42880" w:rsidP="00A01C97">
      <w:pPr>
        <w:spacing w:beforeAutospacing="1" w:after="100" w:afterAutospacing="1" w:line="360" w:lineRule="auto"/>
        <w:rPr>
          <w:rFonts w:cstheme="minorHAnsi"/>
          <w:sz w:val="24"/>
          <w:szCs w:val="24"/>
        </w:rPr>
      </w:pPr>
      <w:r w:rsidRPr="00B42880">
        <w:rPr>
          <w:rFonts w:cstheme="minorHAnsi"/>
          <w:sz w:val="24"/>
          <w:szCs w:val="24"/>
        </w:rPr>
        <w:t>Program Usług Społecznych (PUS) dla Gminy Myślenice</w:t>
      </w:r>
      <w:r>
        <w:rPr>
          <w:rFonts w:cstheme="minorHAnsi"/>
          <w:sz w:val="24"/>
          <w:szCs w:val="24"/>
        </w:rPr>
        <w:t xml:space="preserve"> na rok 2025</w:t>
      </w:r>
      <w:r w:rsidR="00450B7F">
        <w:rPr>
          <w:rFonts w:cstheme="minorHAnsi"/>
          <w:sz w:val="24"/>
          <w:szCs w:val="24"/>
        </w:rPr>
        <w:t xml:space="preserve"> został opracowany w </w:t>
      </w:r>
      <w:r w:rsidRPr="00B42880">
        <w:rPr>
          <w:rFonts w:cstheme="minorHAnsi"/>
          <w:sz w:val="24"/>
          <w:szCs w:val="24"/>
        </w:rPr>
        <w:t xml:space="preserve">oparciu o systematyczne monitorowanie realizacji usług społecznych w poprzednich latach. Proces ten uwzględniał zarówno zgłaszane potrzeby mieszkańców, jak i wyniki diagnoz przeprowadzonych przez </w:t>
      </w:r>
      <w:r w:rsidR="00941624">
        <w:rPr>
          <w:rFonts w:cstheme="minorHAnsi"/>
          <w:sz w:val="24"/>
          <w:szCs w:val="24"/>
        </w:rPr>
        <w:t>pracowników Centrum Usług Społecznych</w:t>
      </w:r>
      <w:r w:rsidRPr="00B42880">
        <w:rPr>
          <w:rFonts w:cstheme="minorHAnsi"/>
          <w:sz w:val="24"/>
          <w:szCs w:val="24"/>
        </w:rPr>
        <w:t xml:space="preserve">. Dane zebrane w trakcie tego monitoringu stanowiły podstawę do formułowania założeń programowych i priorytetów w zakresie usług społecznych </w:t>
      </w:r>
      <w:r>
        <w:rPr>
          <w:rFonts w:cstheme="minorHAnsi"/>
          <w:sz w:val="24"/>
          <w:szCs w:val="24"/>
        </w:rPr>
        <w:t>w 2025 roku</w:t>
      </w:r>
      <w:r w:rsidR="00450B7F">
        <w:rPr>
          <w:rFonts w:cstheme="minorHAnsi"/>
          <w:sz w:val="24"/>
          <w:szCs w:val="24"/>
        </w:rPr>
        <w:t xml:space="preserve">. </w:t>
      </w:r>
    </w:p>
    <w:p w14:paraId="49EC2AE8" w14:textId="12A638C6" w:rsidR="00B42880" w:rsidRPr="00B42880" w:rsidRDefault="00B42880" w:rsidP="00A01C97">
      <w:pPr>
        <w:spacing w:beforeAutospacing="1" w:after="100" w:afterAutospacing="1" w:line="360" w:lineRule="auto"/>
        <w:rPr>
          <w:rFonts w:cstheme="minorHAnsi"/>
          <w:sz w:val="24"/>
          <w:szCs w:val="24"/>
        </w:rPr>
      </w:pPr>
      <w:r w:rsidRPr="00B42880">
        <w:rPr>
          <w:rFonts w:cstheme="minorHAnsi"/>
          <w:sz w:val="24"/>
          <w:szCs w:val="24"/>
        </w:rPr>
        <w:t xml:space="preserve">Wyniki diagnozy lokalnych potrzeb wykazują pełną zbieżność z badaniami przeprowadzonymi w 2021 roku, które wskazywały na deficyty w zakresie usług </w:t>
      </w:r>
      <w:r>
        <w:rPr>
          <w:rFonts w:cstheme="minorHAnsi"/>
          <w:sz w:val="24"/>
          <w:szCs w:val="24"/>
        </w:rPr>
        <w:t>społecznych w obszarach „Wspierania</w:t>
      </w:r>
      <w:r w:rsidRPr="00B42880">
        <w:rPr>
          <w:rFonts w:cstheme="minorHAnsi"/>
          <w:sz w:val="24"/>
          <w:szCs w:val="24"/>
        </w:rPr>
        <w:t xml:space="preserve"> Rodzin</w:t>
      </w:r>
      <w:r>
        <w:rPr>
          <w:rFonts w:cstheme="minorHAnsi"/>
          <w:sz w:val="24"/>
          <w:szCs w:val="24"/>
        </w:rPr>
        <w:t>”, „</w:t>
      </w:r>
      <w:r w:rsidRPr="00B42880">
        <w:rPr>
          <w:rFonts w:cstheme="minorHAnsi"/>
          <w:sz w:val="24"/>
          <w:szCs w:val="24"/>
        </w:rPr>
        <w:t>Pomoc</w:t>
      </w:r>
      <w:r>
        <w:rPr>
          <w:rFonts w:cstheme="minorHAnsi"/>
          <w:sz w:val="24"/>
          <w:szCs w:val="24"/>
        </w:rPr>
        <w:t>y Społecznej”, „Wspierania</w:t>
      </w:r>
      <w:r w:rsidRPr="00B42880">
        <w:rPr>
          <w:rFonts w:cstheme="minorHAnsi"/>
          <w:sz w:val="24"/>
          <w:szCs w:val="24"/>
        </w:rPr>
        <w:t xml:space="preserve"> Osób z Niepełnosprawnościami.</w:t>
      </w:r>
    </w:p>
    <w:p w14:paraId="53D5C657" w14:textId="0436D15D" w:rsidR="00B42880" w:rsidRPr="00C01DB4" w:rsidRDefault="00B42880" w:rsidP="00A01C97">
      <w:pPr>
        <w:spacing w:beforeAutospacing="1" w:after="100" w:afterAutospacing="1" w:line="360" w:lineRule="auto"/>
        <w:rPr>
          <w:rFonts w:cstheme="minorHAnsi"/>
          <w:sz w:val="24"/>
          <w:szCs w:val="24"/>
        </w:rPr>
      </w:pPr>
      <w:r w:rsidRPr="00B42880">
        <w:rPr>
          <w:rFonts w:cstheme="minorHAnsi"/>
          <w:sz w:val="24"/>
          <w:szCs w:val="24"/>
        </w:rPr>
        <w:t>Diagnoza wykazała, że pomimo realizowanych programów wsparcia, istnieje ciągła potrzeba zwiększenia dostępności tych usług w celu lepszego zaspokojenia rosnących potrzeb społeczności lokalnej. Analiza zgłaszanych przez mieszkańców problemów oraz tendencje demograficzne potwierdzają zasadność kontynuacji i rozbudowy działań w ramach PUS.</w:t>
      </w:r>
    </w:p>
    <w:p w14:paraId="69030FD1" w14:textId="20D8A59A" w:rsidR="009841B5" w:rsidRPr="00C01DB4" w:rsidRDefault="009841B5" w:rsidP="00A01C97">
      <w:pPr>
        <w:spacing w:beforeAutospacing="1" w:after="100" w:afterAutospacing="1" w:line="360" w:lineRule="auto"/>
        <w:rPr>
          <w:rFonts w:cstheme="minorHAnsi"/>
          <w:sz w:val="24"/>
          <w:szCs w:val="24"/>
        </w:rPr>
      </w:pPr>
      <w:r w:rsidRPr="00C01DB4">
        <w:rPr>
          <w:rFonts w:cstheme="minorHAnsi"/>
          <w:sz w:val="24"/>
          <w:szCs w:val="24"/>
        </w:rPr>
        <w:t xml:space="preserve">Centrum Usług Społecznych w Myślenicach będzie realizatorem Programu Usług Społecznych (PUS). </w:t>
      </w:r>
      <w:r w:rsidR="00C07E1F">
        <w:rPr>
          <w:rFonts w:cstheme="minorHAnsi"/>
          <w:sz w:val="24"/>
          <w:szCs w:val="24"/>
        </w:rPr>
        <w:t>Centrum Usług Społecznych</w:t>
      </w:r>
      <w:r w:rsidRPr="00C01DB4">
        <w:rPr>
          <w:rFonts w:cstheme="minorHAnsi"/>
          <w:sz w:val="24"/>
          <w:szCs w:val="24"/>
        </w:rPr>
        <w:t>, stanowi bardzo ważny element na mapie zasobów Gminy Myślenice, zobowiązuje się do efektywnej realizacji swoich zadań przy wykorzystaniu modelu tzw. ,,jednego okienka". Poprzez to podejście, mieszkańcy zyskają możliwość załatwienia wszystkich usług i świadczeń o charakterze społecznym w jednym miejscu, co przyczyni się do kompleksowego i profesjonalnego obsługiwania ich potrzeb.</w:t>
      </w:r>
    </w:p>
    <w:p w14:paraId="2FED28DE" w14:textId="1275726C" w:rsidR="009841B5" w:rsidRDefault="009841B5" w:rsidP="00A01C97">
      <w:pPr>
        <w:spacing w:beforeAutospacing="1" w:after="100" w:afterAutospacing="1" w:line="360" w:lineRule="auto"/>
        <w:rPr>
          <w:rFonts w:cstheme="minorHAnsi"/>
          <w:sz w:val="24"/>
          <w:szCs w:val="24"/>
        </w:rPr>
      </w:pPr>
      <w:r w:rsidRPr="00C01DB4">
        <w:rPr>
          <w:rFonts w:cstheme="minorHAnsi"/>
          <w:sz w:val="24"/>
          <w:szCs w:val="24"/>
        </w:rPr>
        <w:t xml:space="preserve">Zgodnie z zasadą powszechności program realizowany będzie na rzecz wszystkich mieszkańców Gminy Myślenice. </w:t>
      </w:r>
    </w:p>
    <w:p w14:paraId="3EB359AC" w14:textId="78B18FD3" w:rsidR="00941624" w:rsidRDefault="00941624" w:rsidP="00A01C97">
      <w:pPr>
        <w:spacing w:beforeAutospacing="1" w:after="100" w:afterAutospacing="1" w:line="360" w:lineRule="auto"/>
        <w:rPr>
          <w:rFonts w:cstheme="minorHAnsi"/>
          <w:sz w:val="24"/>
          <w:szCs w:val="24"/>
        </w:rPr>
      </w:pPr>
    </w:p>
    <w:p w14:paraId="4EE79A52" w14:textId="10D09E43" w:rsidR="00941624" w:rsidRDefault="00941624" w:rsidP="00A01C97">
      <w:pPr>
        <w:spacing w:beforeAutospacing="1" w:after="100" w:afterAutospacing="1" w:line="360" w:lineRule="auto"/>
        <w:rPr>
          <w:rFonts w:cstheme="minorHAnsi"/>
          <w:sz w:val="24"/>
          <w:szCs w:val="24"/>
        </w:rPr>
      </w:pPr>
    </w:p>
    <w:p w14:paraId="2E541E92" w14:textId="21D2306A" w:rsidR="00941624" w:rsidRDefault="00941624" w:rsidP="00A01C97">
      <w:pPr>
        <w:spacing w:beforeAutospacing="1" w:after="100" w:afterAutospacing="1" w:line="360" w:lineRule="auto"/>
        <w:rPr>
          <w:rFonts w:cstheme="minorHAnsi"/>
          <w:sz w:val="24"/>
          <w:szCs w:val="24"/>
        </w:rPr>
      </w:pPr>
    </w:p>
    <w:p w14:paraId="179807A3" w14:textId="762706FF" w:rsidR="00941624" w:rsidRDefault="00941624" w:rsidP="00A01C97">
      <w:pPr>
        <w:spacing w:beforeAutospacing="1" w:after="100" w:afterAutospacing="1" w:line="360" w:lineRule="auto"/>
        <w:rPr>
          <w:rFonts w:cstheme="minorHAnsi"/>
          <w:sz w:val="24"/>
          <w:szCs w:val="24"/>
        </w:rPr>
      </w:pPr>
    </w:p>
    <w:p w14:paraId="524449DD" w14:textId="07A8F89B" w:rsidR="00941624" w:rsidRDefault="00941624" w:rsidP="00A01C97">
      <w:pPr>
        <w:spacing w:beforeAutospacing="1" w:after="100" w:afterAutospacing="1" w:line="360" w:lineRule="auto"/>
        <w:rPr>
          <w:rFonts w:cstheme="minorHAnsi"/>
          <w:sz w:val="24"/>
          <w:szCs w:val="24"/>
        </w:rPr>
      </w:pPr>
    </w:p>
    <w:p w14:paraId="7855FCDD" w14:textId="6740182F" w:rsidR="00941624" w:rsidRDefault="00941624" w:rsidP="00A01C97">
      <w:pPr>
        <w:spacing w:beforeAutospacing="1" w:after="100" w:afterAutospacing="1" w:line="360" w:lineRule="auto"/>
        <w:rPr>
          <w:rFonts w:cstheme="minorHAnsi"/>
          <w:sz w:val="24"/>
          <w:szCs w:val="24"/>
        </w:rPr>
      </w:pPr>
    </w:p>
    <w:p w14:paraId="20ECBBDC" w14:textId="407B0E1A" w:rsidR="00941624" w:rsidRDefault="00941624" w:rsidP="00A01C97">
      <w:pPr>
        <w:spacing w:beforeAutospacing="1" w:after="100" w:afterAutospacing="1" w:line="360" w:lineRule="auto"/>
        <w:rPr>
          <w:rFonts w:cstheme="minorHAnsi"/>
          <w:sz w:val="24"/>
          <w:szCs w:val="24"/>
        </w:rPr>
      </w:pPr>
    </w:p>
    <w:p w14:paraId="4BD8C5C6" w14:textId="39C5156B" w:rsidR="00941624" w:rsidRDefault="00941624" w:rsidP="00A01C97">
      <w:pPr>
        <w:spacing w:beforeAutospacing="1" w:after="100" w:afterAutospacing="1" w:line="360" w:lineRule="auto"/>
        <w:rPr>
          <w:rFonts w:cstheme="minorHAnsi"/>
          <w:sz w:val="24"/>
          <w:szCs w:val="24"/>
        </w:rPr>
      </w:pPr>
    </w:p>
    <w:p w14:paraId="58D38A3A" w14:textId="2737C420" w:rsidR="00941624" w:rsidRDefault="00941624" w:rsidP="00A01C97">
      <w:pPr>
        <w:spacing w:beforeAutospacing="1" w:after="100" w:afterAutospacing="1" w:line="360" w:lineRule="auto"/>
        <w:rPr>
          <w:rFonts w:cstheme="minorHAnsi"/>
          <w:sz w:val="24"/>
          <w:szCs w:val="24"/>
        </w:rPr>
      </w:pPr>
    </w:p>
    <w:p w14:paraId="216BCD41" w14:textId="31DF0E0D" w:rsidR="00941624" w:rsidRDefault="00941624" w:rsidP="00A01C97">
      <w:pPr>
        <w:spacing w:beforeAutospacing="1" w:after="100" w:afterAutospacing="1" w:line="360" w:lineRule="auto"/>
        <w:rPr>
          <w:rFonts w:cstheme="minorHAnsi"/>
          <w:sz w:val="24"/>
          <w:szCs w:val="24"/>
        </w:rPr>
      </w:pPr>
    </w:p>
    <w:p w14:paraId="552AE33C" w14:textId="011E5989" w:rsidR="00941624" w:rsidRDefault="00941624" w:rsidP="00A01C97">
      <w:pPr>
        <w:spacing w:beforeAutospacing="1" w:after="100" w:afterAutospacing="1" w:line="360" w:lineRule="auto"/>
        <w:rPr>
          <w:rFonts w:cstheme="minorHAnsi"/>
          <w:sz w:val="24"/>
          <w:szCs w:val="24"/>
        </w:rPr>
      </w:pPr>
    </w:p>
    <w:p w14:paraId="045D8E00" w14:textId="0E1DF202" w:rsidR="00941624" w:rsidRDefault="00941624" w:rsidP="00A01C97">
      <w:pPr>
        <w:spacing w:beforeAutospacing="1" w:after="100" w:afterAutospacing="1" w:line="360" w:lineRule="auto"/>
        <w:rPr>
          <w:rFonts w:cstheme="minorHAnsi"/>
          <w:sz w:val="24"/>
          <w:szCs w:val="24"/>
        </w:rPr>
      </w:pPr>
    </w:p>
    <w:p w14:paraId="7D744F29" w14:textId="665C7E91" w:rsidR="00941624" w:rsidRDefault="00941624" w:rsidP="00A01C97">
      <w:pPr>
        <w:spacing w:beforeAutospacing="1" w:after="100" w:afterAutospacing="1" w:line="360" w:lineRule="auto"/>
        <w:rPr>
          <w:rFonts w:cstheme="minorHAnsi"/>
          <w:sz w:val="24"/>
          <w:szCs w:val="24"/>
        </w:rPr>
      </w:pPr>
    </w:p>
    <w:p w14:paraId="05707C63" w14:textId="77777777" w:rsidR="00941624" w:rsidRPr="00C01DB4" w:rsidRDefault="00941624" w:rsidP="00A01C97">
      <w:pPr>
        <w:spacing w:beforeAutospacing="1" w:after="100" w:afterAutospacing="1" w:line="360" w:lineRule="auto"/>
        <w:rPr>
          <w:rFonts w:cstheme="minorHAnsi"/>
          <w:sz w:val="24"/>
          <w:szCs w:val="24"/>
        </w:rPr>
      </w:pPr>
    </w:p>
    <w:p w14:paraId="4C2A7D7C" w14:textId="0AA420A8" w:rsidR="00AA46A9" w:rsidRPr="00C01DB4" w:rsidRDefault="00AD1FE6" w:rsidP="00A01C97">
      <w:pPr>
        <w:pStyle w:val="Nagwek2"/>
        <w:rPr>
          <w:rFonts w:cstheme="minorHAnsi"/>
        </w:rPr>
      </w:pPr>
      <w:bookmarkStart w:id="10" w:name="_Toc180130743"/>
      <w:r w:rsidRPr="00C01DB4">
        <w:rPr>
          <w:rFonts w:cstheme="minorHAnsi"/>
          <w:sz w:val="24"/>
          <w:szCs w:val="24"/>
        </w:rPr>
        <w:t xml:space="preserve">5.1 </w:t>
      </w:r>
      <w:r w:rsidR="00132A4A" w:rsidRPr="00C01DB4">
        <w:rPr>
          <w:rFonts w:cstheme="minorHAnsi"/>
          <w:sz w:val="24"/>
          <w:szCs w:val="24"/>
        </w:rPr>
        <w:t>Partycypacja Społeczna</w:t>
      </w:r>
      <w:bookmarkEnd w:id="10"/>
    </w:p>
    <w:p w14:paraId="34F15CB9" w14:textId="77777777" w:rsidR="00AA46A9" w:rsidRPr="00C01DB4" w:rsidRDefault="00AA46A9" w:rsidP="00A01C97">
      <w:pPr>
        <w:pStyle w:val="NormalnyWeb"/>
        <w:spacing w:line="360" w:lineRule="auto"/>
        <w:rPr>
          <w:rFonts w:asciiTheme="minorHAnsi" w:eastAsiaTheme="minorEastAsia" w:hAnsiTheme="minorHAnsi" w:cstheme="minorHAnsi"/>
          <w:lang w:eastAsia="en-US"/>
        </w:rPr>
      </w:pPr>
      <w:r w:rsidRPr="00C01DB4">
        <w:rPr>
          <w:rFonts w:asciiTheme="minorHAnsi" w:eastAsiaTheme="minorEastAsia" w:hAnsiTheme="minorHAnsi" w:cstheme="minorHAnsi"/>
          <w:lang w:eastAsia="en-US"/>
        </w:rPr>
        <w:t xml:space="preserve">Kluczowym elementem skutecznego wsparcia mieszkańców gminy korzystających z usług społecznych jest zaangażowanie sektora pozarządowego jako istotnego partnera w obszarze polityki społecznej. Trójsektorowa współpraca, obejmująca samorząd, sektor pozarządowy      i biznes, zostanie rozwijana w celu wypełnienia luk w zakresie opieki krótko                                i długoterminowej, a także organizacji czasu wolnego młodzieży i pełnoletnich osób                z niepełnosprawnościami. Warto podkreślić, że usługi społeczne, zdefiniowane w ramach PUS, są skierowane zarówno do jednostek, rodzin i grup społecznych o określonych potrzebach. </w:t>
      </w:r>
    </w:p>
    <w:p w14:paraId="2A7EE665" w14:textId="278F15FA" w:rsidR="00AA46A9" w:rsidRDefault="00AA46A9" w:rsidP="00A01C97">
      <w:pPr>
        <w:pStyle w:val="NormalnyWeb"/>
        <w:spacing w:line="360" w:lineRule="auto"/>
        <w:rPr>
          <w:rFonts w:asciiTheme="minorHAnsi" w:eastAsiaTheme="minorEastAsia" w:hAnsiTheme="minorHAnsi" w:cstheme="minorHAnsi"/>
          <w:lang w:eastAsia="en-US"/>
        </w:rPr>
      </w:pPr>
      <w:r w:rsidRPr="00C01DB4">
        <w:rPr>
          <w:rFonts w:asciiTheme="minorHAnsi" w:eastAsiaTheme="minorEastAsia" w:hAnsiTheme="minorHAnsi" w:cstheme="minorHAnsi"/>
          <w:lang w:eastAsia="en-US"/>
        </w:rPr>
        <w:t>Gminny Program Usług Społecznych został opracowany w wyniku  partycypacji społecznej. Działając we współpracy z mieszkańcami, podmiotami ekonomii społecznej  oraz innymi interesariuszami, chcemy zagwarantować, że przedstawione rozwiązania będą adekwatne do realnych potrzeb społeczności lokalnej.</w:t>
      </w:r>
    </w:p>
    <w:p w14:paraId="6EC6E418" w14:textId="4541F1AB" w:rsidR="00E25B70" w:rsidRDefault="009910CA" w:rsidP="00A01C97">
      <w:pPr>
        <w:pStyle w:val="NormalnyWeb"/>
        <w:spacing w:line="360" w:lineRule="auto"/>
        <w:rPr>
          <w:rFonts w:asciiTheme="minorHAnsi" w:eastAsiaTheme="minorEastAsia" w:hAnsiTheme="minorHAnsi" w:cstheme="minorHAnsi"/>
          <w:lang w:eastAsia="en-US"/>
        </w:rPr>
      </w:pPr>
      <w:r w:rsidRPr="009910CA">
        <w:rPr>
          <w:rFonts w:asciiTheme="minorHAnsi" w:eastAsiaTheme="minorEastAsia" w:hAnsiTheme="minorHAnsi" w:cstheme="minorHAnsi"/>
          <w:lang w:eastAsia="en-US"/>
        </w:rPr>
        <w:t xml:space="preserve">Przy tworzeniu </w:t>
      </w:r>
      <w:r>
        <w:rPr>
          <w:rFonts w:asciiTheme="minorHAnsi" w:eastAsiaTheme="minorEastAsia" w:hAnsiTheme="minorHAnsi" w:cstheme="minorHAnsi"/>
          <w:lang w:eastAsia="en-US"/>
        </w:rPr>
        <w:t xml:space="preserve">Programu Usług Społecznych </w:t>
      </w:r>
      <w:r w:rsidRPr="009910CA">
        <w:rPr>
          <w:rFonts w:asciiTheme="minorHAnsi" w:eastAsiaTheme="minorEastAsia" w:hAnsiTheme="minorHAnsi" w:cstheme="minorHAnsi"/>
          <w:lang w:eastAsia="en-US"/>
        </w:rPr>
        <w:t xml:space="preserve"> </w:t>
      </w:r>
      <w:r>
        <w:rPr>
          <w:rFonts w:asciiTheme="minorHAnsi" w:eastAsiaTheme="minorEastAsia" w:hAnsiTheme="minorHAnsi" w:cstheme="minorHAnsi"/>
          <w:lang w:eastAsia="en-US"/>
        </w:rPr>
        <w:t xml:space="preserve">w Gminie Myślenice </w:t>
      </w:r>
      <w:r w:rsidR="00E25B70">
        <w:rPr>
          <w:rFonts w:asciiTheme="minorHAnsi" w:eastAsiaTheme="minorEastAsia" w:hAnsiTheme="minorHAnsi" w:cstheme="minorHAnsi"/>
          <w:lang w:eastAsia="en-US"/>
        </w:rPr>
        <w:t xml:space="preserve">na rok  </w:t>
      </w:r>
      <w:r>
        <w:rPr>
          <w:rFonts w:asciiTheme="minorHAnsi" w:eastAsiaTheme="minorEastAsia" w:hAnsiTheme="minorHAnsi" w:cstheme="minorHAnsi"/>
          <w:lang w:eastAsia="en-US"/>
        </w:rPr>
        <w:t xml:space="preserve">2025 </w:t>
      </w:r>
      <w:r w:rsidRPr="009910CA">
        <w:rPr>
          <w:rFonts w:asciiTheme="minorHAnsi" w:eastAsiaTheme="minorEastAsia" w:hAnsiTheme="minorHAnsi" w:cstheme="minorHAnsi"/>
          <w:lang w:eastAsia="en-US"/>
        </w:rPr>
        <w:t xml:space="preserve">czynny udział brali przedstawiciele </w:t>
      </w:r>
      <w:r w:rsidR="00E25B70">
        <w:rPr>
          <w:rFonts w:asciiTheme="minorHAnsi" w:eastAsiaTheme="minorEastAsia" w:hAnsiTheme="minorHAnsi" w:cstheme="minorHAnsi"/>
          <w:lang w:eastAsia="en-US"/>
        </w:rPr>
        <w:t>poszczególnych komó</w:t>
      </w:r>
      <w:r w:rsidR="00803B6A">
        <w:rPr>
          <w:rFonts w:asciiTheme="minorHAnsi" w:eastAsiaTheme="minorEastAsia" w:hAnsiTheme="minorHAnsi" w:cstheme="minorHAnsi"/>
          <w:lang w:eastAsia="en-US"/>
        </w:rPr>
        <w:t xml:space="preserve">rek organizacyjnych </w:t>
      </w:r>
      <w:r w:rsidR="00E25B70">
        <w:rPr>
          <w:rFonts w:asciiTheme="minorHAnsi" w:eastAsiaTheme="minorEastAsia" w:hAnsiTheme="minorHAnsi" w:cstheme="minorHAnsi"/>
          <w:lang w:eastAsia="en-US"/>
        </w:rPr>
        <w:t>Centrum Usług Społecznych</w:t>
      </w:r>
      <w:r w:rsidR="00803B6A">
        <w:rPr>
          <w:rFonts w:asciiTheme="minorHAnsi" w:eastAsiaTheme="minorEastAsia" w:hAnsiTheme="minorHAnsi" w:cstheme="minorHAnsi"/>
          <w:lang w:eastAsia="en-US"/>
        </w:rPr>
        <w:t xml:space="preserve"> </w:t>
      </w:r>
      <w:r w:rsidR="00E25B70">
        <w:rPr>
          <w:rFonts w:asciiTheme="minorHAnsi" w:eastAsiaTheme="minorEastAsia" w:hAnsiTheme="minorHAnsi" w:cstheme="minorHAnsi"/>
          <w:lang w:eastAsia="en-US"/>
        </w:rPr>
        <w:t>tj.:</w:t>
      </w:r>
    </w:p>
    <w:p w14:paraId="796B9DA9" w14:textId="32B03BBE" w:rsidR="00E25B70" w:rsidRDefault="00E25B70" w:rsidP="00A01C97">
      <w:pPr>
        <w:pStyle w:val="NormalnyWeb"/>
        <w:numPr>
          <w:ilvl w:val="0"/>
          <w:numId w:val="65"/>
        </w:numPr>
        <w:spacing w:line="360" w:lineRule="auto"/>
        <w:rPr>
          <w:rFonts w:asciiTheme="minorHAnsi" w:eastAsiaTheme="minorEastAsia" w:hAnsiTheme="minorHAnsi" w:cstheme="minorHAnsi"/>
          <w:lang w:eastAsia="en-US"/>
        </w:rPr>
      </w:pPr>
      <w:r>
        <w:rPr>
          <w:rFonts w:asciiTheme="minorHAnsi" w:eastAsiaTheme="minorEastAsia" w:hAnsiTheme="minorHAnsi" w:cstheme="minorHAnsi"/>
          <w:lang w:eastAsia="en-US"/>
        </w:rPr>
        <w:t>Paulina Ścibor</w:t>
      </w:r>
      <w:r w:rsidR="00007591">
        <w:rPr>
          <w:rFonts w:asciiTheme="minorHAnsi" w:eastAsiaTheme="minorEastAsia" w:hAnsiTheme="minorHAnsi" w:cstheme="minorHAnsi"/>
          <w:lang w:eastAsia="en-US"/>
        </w:rPr>
        <w:t>, Teresa Bała, Małgorzata Wróbel</w:t>
      </w:r>
      <w:r>
        <w:rPr>
          <w:rFonts w:asciiTheme="minorHAnsi" w:eastAsiaTheme="minorEastAsia" w:hAnsiTheme="minorHAnsi" w:cstheme="minorHAnsi"/>
          <w:lang w:eastAsia="en-US"/>
        </w:rPr>
        <w:t xml:space="preserve"> – Koordynator</w:t>
      </w:r>
      <w:r w:rsidR="00007591">
        <w:rPr>
          <w:rFonts w:asciiTheme="minorHAnsi" w:eastAsiaTheme="minorEastAsia" w:hAnsiTheme="minorHAnsi" w:cstheme="minorHAnsi"/>
          <w:lang w:eastAsia="en-US"/>
        </w:rPr>
        <w:t>zy</w:t>
      </w:r>
      <w:r>
        <w:rPr>
          <w:rFonts w:asciiTheme="minorHAnsi" w:eastAsiaTheme="minorEastAsia" w:hAnsiTheme="minorHAnsi" w:cstheme="minorHAnsi"/>
          <w:lang w:eastAsia="en-US"/>
        </w:rPr>
        <w:t xml:space="preserve"> Indywidualnych Planów Usług Społecznych</w:t>
      </w:r>
      <w:r w:rsidR="00007591">
        <w:rPr>
          <w:rFonts w:asciiTheme="minorHAnsi" w:eastAsiaTheme="minorEastAsia" w:hAnsiTheme="minorHAnsi" w:cstheme="minorHAnsi"/>
          <w:lang w:eastAsia="en-US"/>
        </w:rPr>
        <w:t>,</w:t>
      </w:r>
    </w:p>
    <w:p w14:paraId="5218225F" w14:textId="7F909CEB" w:rsidR="00E25B70" w:rsidRDefault="00E25B70" w:rsidP="00A01C97">
      <w:pPr>
        <w:pStyle w:val="NormalnyWeb"/>
        <w:numPr>
          <w:ilvl w:val="0"/>
          <w:numId w:val="65"/>
        </w:numPr>
        <w:spacing w:line="360" w:lineRule="auto"/>
        <w:rPr>
          <w:rFonts w:asciiTheme="minorHAnsi" w:eastAsiaTheme="minorEastAsia" w:hAnsiTheme="minorHAnsi" w:cstheme="minorHAnsi"/>
          <w:lang w:eastAsia="en-US"/>
        </w:rPr>
      </w:pPr>
      <w:r>
        <w:rPr>
          <w:rFonts w:asciiTheme="minorHAnsi" w:eastAsiaTheme="minorEastAsia" w:hAnsiTheme="minorHAnsi" w:cstheme="minorHAnsi"/>
          <w:lang w:eastAsia="en-US"/>
        </w:rPr>
        <w:t>Aneta Braś – Organizator Społeczności Lokalnej</w:t>
      </w:r>
      <w:r w:rsidR="00007591">
        <w:rPr>
          <w:rFonts w:asciiTheme="minorHAnsi" w:eastAsiaTheme="minorEastAsia" w:hAnsiTheme="minorHAnsi" w:cstheme="minorHAnsi"/>
          <w:lang w:eastAsia="en-US"/>
        </w:rPr>
        <w:t>,</w:t>
      </w:r>
    </w:p>
    <w:p w14:paraId="2DFC495B" w14:textId="534E2134" w:rsidR="00E25B70" w:rsidRDefault="00E25B70" w:rsidP="00A01C97">
      <w:pPr>
        <w:pStyle w:val="NormalnyWeb"/>
        <w:numPr>
          <w:ilvl w:val="0"/>
          <w:numId w:val="65"/>
        </w:numPr>
        <w:spacing w:line="360" w:lineRule="auto"/>
        <w:rPr>
          <w:rFonts w:asciiTheme="minorHAnsi" w:eastAsiaTheme="minorEastAsia" w:hAnsiTheme="minorHAnsi" w:cstheme="minorHAnsi"/>
          <w:lang w:eastAsia="en-US"/>
        </w:rPr>
      </w:pPr>
      <w:r>
        <w:rPr>
          <w:rFonts w:asciiTheme="minorHAnsi" w:eastAsiaTheme="minorEastAsia" w:hAnsiTheme="minorHAnsi" w:cstheme="minorHAnsi"/>
          <w:lang w:eastAsia="en-US"/>
        </w:rPr>
        <w:t>Urszula Topa – Organizator Pomocy Społecznej</w:t>
      </w:r>
    </w:p>
    <w:p w14:paraId="1D55059E" w14:textId="706C4D5C" w:rsidR="00E25B70" w:rsidRDefault="00E25B70" w:rsidP="00A01C97">
      <w:pPr>
        <w:pStyle w:val="NormalnyWeb"/>
        <w:numPr>
          <w:ilvl w:val="0"/>
          <w:numId w:val="65"/>
        </w:numPr>
        <w:spacing w:line="360" w:lineRule="auto"/>
        <w:rPr>
          <w:rFonts w:asciiTheme="minorHAnsi" w:eastAsiaTheme="minorEastAsia" w:hAnsiTheme="minorHAnsi" w:cstheme="minorHAnsi"/>
          <w:lang w:eastAsia="en-US"/>
        </w:rPr>
      </w:pPr>
      <w:r>
        <w:rPr>
          <w:rFonts w:asciiTheme="minorHAnsi" w:eastAsiaTheme="minorEastAsia" w:hAnsiTheme="minorHAnsi" w:cstheme="minorHAnsi"/>
          <w:lang w:eastAsia="en-US"/>
        </w:rPr>
        <w:t>Małgorzata Śmigla – Organizator Wsparcia Dziecka i Rodziny</w:t>
      </w:r>
    </w:p>
    <w:p w14:paraId="01713463" w14:textId="681E7EF4" w:rsidR="00E25B70" w:rsidRDefault="00E25B70" w:rsidP="00A01C97">
      <w:pPr>
        <w:pStyle w:val="NormalnyWeb"/>
        <w:numPr>
          <w:ilvl w:val="0"/>
          <w:numId w:val="65"/>
        </w:numPr>
        <w:spacing w:line="360" w:lineRule="auto"/>
        <w:rPr>
          <w:rFonts w:asciiTheme="minorHAnsi" w:eastAsiaTheme="minorEastAsia" w:hAnsiTheme="minorHAnsi" w:cstheme="minorHAnsi"/>
          <w:lang w:eastAsia="en-US"/>
        </w:rPr>
      </w:pPr>
      <w:r>
        <w:rPr>
          <w:rFonts w:asciiTheme="minorHAnsi" w:eastAsiaTheme="minorEastAsia" w:hAnsiTheme="minorHAnsi" w:cstheme="minorHAnsi"/>
          <w:lang w:eastAsia="en-US"/>
        </w:rPr>
        <w:t>Dominika Wegner- Kierownik PWD „KREATYWNIA”</w:t>
      </w:r>
    </w:p>
    <w:p w14:paraId="74F9442F" w14:textId="4B912C97" w:rsidR="00E25B70" w:rsidRDefault="00E25B70" w:rsidP="00A01C97">
      <w:pPr>
        <w:pStyle w:val="NormalnyWeb"/>
        <w:numPr>
          <w:ilvl w:val="0"/>
          <w:numId w:val="65"/>
        </w:numPr>
        <w:spacing w:line="360" w:lineRule="auto"/>
        <w:rPr>
          <w:rFonts w:asciiTheme="minorHAnsi" w:eastAsiaTheme="minorEastAsia" w:hAnsiTheme="minorHAnsi" w:cstheme="minorHAnsi"/>
          <w:lang w:eastAsia="en-US"/>
        </w:rPr>
      </w:pPr>
      <w:r>
        <w:rPr>
          <w:rFonts w:asciiTheme="minorHAnsi" w:eastAsiaTheme="minorEastAsia" w:hAnsiTheme="minorHAnsi" w:cstheme="minorHAnsi"/>
          <w:lang w:eastAsia="en-US"/>
        </w:rPr>
        <w:t>Beata Mirochna – Kierownik Ośrodków Wsparcia</w:t>
      </w:r>
    </w:p>
    <w:p w14:paraId="5C1F5FC3" w14:textId="71D8253E" w:rsidR="00007591" w:rsidRDefault="00007591" w:rsidP="00A01C97">
      <w:pPr>
        <w:pStyle w:val="NormalnyWeb"/>
        <w:numPr>
          <w:ilvl w:val="0"/>
          <w:numId w:val="65"/>
        </w:numPr>
        <w:spacing w:line="360" w:lineRule="auto"/>
        <w:rPr>
          <w:rFonts w:asciiTheme="minorHAnsi" w:eastAsiaTheme="minorEastAsia" w:hAnsiTheme="minorHAnsi" w:cstheme="minorHAnsi"/>
          <w:lang w:eastAsia="en-US"/>
        </w:rPr>
      </w:pPr>
      <w:r>
        <w:rPr>
          <w:rFonts w:asciiTheme="minorHAnsi" w:eastAsiaTheme="minorEastAsia" w:hAnsiTheme="minorHAnsi" w:cstheme="minorHAnsi"/>
          <w:lang w:eastAsia="en-US"/>
        </w:rPr>
        <w:t>Hanna Padlikowska-Leśniak</w:t>
      </w:r>
      <w:r w:rsidR="00724980">
        <w:rPr>
          <w:rFonts w:asciiTheme="minorHAnsi" w:eastAsiaTheme="minorEastAsia" w:hAnsiTheme="minorHAnsi" w:cstheme="minorHAnsi"/>
          <w:lang w:eastAsia="en-US"/>
        </w:rPr>
        <w:t xml:space="preserve"> – Inspektor ds. Sprawozdawczości i Rozwoju</w:t>
      </w:r>
    </w:p>
    <w:p w14:paraId="22C42B13" w14:textId="493DC6DC" w:rsidR="009910CA" w:rsidRPr="009910CA" w:rsidRDefault="00803B6A" w:rsidP="00A01C97">
      <w:pPr>
        <w:pStyle w:val="NormalnyWeb"/>
        <w:spacing w:line="360" w:lineRule="auto"/>
        <w:rPr>
          <w:rFonts w:asciiTheme="minorHAnsi" w:eastAsiaTheme="minorEastAsia" w:hAnsiTheme="minorHAnsi" w:cstheme="minorHAnsi"/>
          <w:lang w:eastAsia="en-US"/>
        </w:rPr>
      </w:pPr>
      <w:r>
        <w:rPr>
          <w:rFonts w:asciiTheme="minorHAnsi" w:eastAsiaTheme="minorEastAsia" w:hAnsiTheme="minorHAnsi" w:cstheme="minorHAnsi"/>
          <w:lang w:eastAsia="en-US"/>
        </w:rPr>
        <w:t xml:space="preserve">Nad pracami nadzór merytoryczny sprawowała Dyrektor Usług Społecznych w Myślenicach </w:t>
      </w:r>
      <w:r w:rsidR="00986314">
        <w:rPr>
          <w:rFonts w:asciiTheme="minorHAnsi" w:eastAsiaTheme="minorEastAsia" w:hAnsiTheme="minorHAnsi" w:cstheme="minorHAnsi"/>
          <w:lang w:eastAsia="en-US"/>
        </w:rPr>
        <w:t xml:space="preserve">Małgorzata Aleksandrowicz </w:t>
      </w:r>
      <w:r>
        <w:rPr>
          <w:rFonts w:asciiTheme="minorHAnsi" w:eastAsiaTheme="minorEastAsia" w:hAnsiTheme="minorHAnsi" w:cstheme="minorHAnsi"/>
          <w:lang w:eastAsia="en-US"/>
        </w:rPr>
        <w:t xml:space="preserve">wraz z Pauliną Ścibor </w:t>
      </w:r>
      <w:r w:rsidRPr="00803B6A">
        <w:rPr>
          <w:rFonts w:asciiTheme="minorHAnsi" w:eastAsiaTheme="minorEastAsia" w:hAnsiTheme="minorHAnsi" w:cstheme="minorHAnsi"/>
          <w:lang w:eastAsia="en-US"/>
        </w:rPr>
        <w:t>Koordynator</w:t>
      </w:r>
      <w:r>
        <w:rPr>
          <w:rFonts w:asciiTheme="minorHAnsi" w:eastAsiaTheme="minorEastAsia" w:hAnsiTheme="minorHAnsi" w:cstheme="minorHAnsi"/>
          <w:lang w:eastAsia="en-US"/>
        </w:rPr>
        <w:t>em</w:t>
      </w:r>
      <w:r w:rsidRPr="00803B6A">
        <w:rPr>
          <w:rFonts w:asciiTheme="minorHAnsi" w:eastAsiaTheme="minorEastAsia" w:hAnsiTheme="minorHAnsi" w:cstheme="minorHAnsi"/>
          <w:lang w:eastAsia="en-US"/>
        </w:rPr>
        <w:t xml:space="preserve"> Indywidualnych Planów Usług Społecznych</w:t>
      </w:r>
      <w:r w:rsidR="00457A20">
        <w:rPr>
          <w:rFonts w:asciiTheme="minorHAnsi" w:eastAsiaTheme="minorEastAsia" w:hAnsiTheme="minorHAnsi" w:cstheme="minorHAnsi"/>
          <w:lang w:eastAsia="en-US"/>
        </w:rPr>
        <w:t xml:space="preserve">. </w:t>
      </w:r>
    </w:p>
    <w:p w14:paraId="460425EA" w14:textId="1F871058" w:rsidR="00803B6A" w:rsidRPr="009910CA" w:rsidRDefault="009910CA" w:rsidP="00A01C97">
      <w:pPr>
        <w:pStyle w:val="NormalnyWeb"/>
        <w:spacing w:line="360" w:lineRule="auto"/>
        <w:rPr>
          <w:rFonts w:asciiTheme="minorHAnsi" w:eastAsiaTheme="minorEastAsia" w:hAnsiTheme="minorHAnsi" w:cstheme="minorHAnsi"/>
          <w:lang w:eastAsia="en-US"/>
        </w:rPr>
      </w:pPr>
      <w:r>
        <w:rPr>
          <w:rFonts w:asciiTheme="minorHAnsi" w:eastAsiaTheme="minorEastAsia" w:hAnsiTheme="minorHAnsi" w:cstheme="minorHAnsi"/>
          <w:lang w:eastAsia="en-US"/>
        </w:rPr>
        <w:t>Program</w:t>
      </w:r>
      <w:r w:rsidRPr="009910CA">
        <w:rPr>
          <w:rFonts w:asciiTheme="minorHAnsi" w:eastAsiaTheme="minorEastAsia" w:hAnsiTheme="minorHAnsi" w:cstheme="minorHAnsi"/>
          <w:lang w:eastAsia="en-US"/>
        </w:rPr>
        <w:t xml:space="preserve"> Usług Społecznych  w Gminie Myślenice w 2025 jeszcze przed ostatecznym zatwierdzeniem był konsultowany w ramach </w:t>
      </w:r>
      <w:r w:rsidR="000E512C" w:rsidRPr="009910CA">
        <w:rPr>
          <w:rFonts w:asciiTheme="minorHAnsi" w:eastAsiaTheme="minorEastAsia" w:hAnsiTheme="minorHAnsi" w:cstheme="minorHAnsi"/>
          <w:lang w:eastAsia="en-US"/>
        </w:rPr>
        <w:t xml:space="preserve">konsultacji </w:t>
      </w:r>
      <w:r w:rsidRPr="009910CA">
        <w:rPr>
          <w:rFonts w:asciiTheme="minorHAnsi" w:eastAsiaTheme="minorEastAsia" w:hAnsiTheme="minorHAnsi" w:cstheme="minorHAnsi"/>
          <w:lang w:eastAsia="en-US"/>
        </w:rPr>
        <w:t xml:space="preserve">społecznych. Konsultacje społeczne niniejszego Programu przeprowadzone zostały w dniach </w:t>
      </w:r>
      <w:r w:rsidR="000E512C">
        <w:rPr>
          <w:rFonts w:asciiTheme="minorHAnsi" w:eastAsiaTheme="minorEastAsia" w:hAnsiTheme="minorHAnsi" w:cstheme="minorHAnsi"/>
          <w:lang w:eastAsia="en-US"/>
        </w:rPr>
        <w:t xml:space="preserve">od 18 października 2024 roku do 7 listopada 2024 roku. Konsultacje przeprowadzono w dwóch formach tj. pisemnej ora spotkania otwartego podlegającego protokołowaniu. </w:t>
      </w:r>
    </w:p>
    <w:p w14:paraId="0CFD22ED" w14:textId="4BCB904D" w:rsidR="009910CA" w:rsidRDefault="009910CA" w:rsidP="00A01C97">
      <w:pPr>
        <w:pStyle w:val="NormalnyWeb"/>
        <w:spacing w:line="360" w:lineRule="auto"/>
        <w:rPr>
          <w:rFonts w:ascii="Calibri" w:hAnsi="Calibri" w:cs="Calibri"/>
        </w:rPr>
      </w:pPr>
      <w:r w:rsidRPr="00CD495C">
        <w:rPr>
          <w:rFonts w:ascii="Calibri" w:hAnsi="Calibri" w:cs="Calibri"/>
          <w:highlight w:val="yellow"/>
        </w:rPr>
        <w:t>Do programu w jego ogólnym zarysie i treści nie wniesiono uwag. Natomiast zgłoszono kilka propozycji, co do usprawnienia współpracy międzyinstytucjonalnej w obszarze</w:t>
      </w:r>
      <w:r w:rsidR="00E72D0B">
        <w:rPr>
          <w:rFonts w:ascii="Calibri" w:hAnsi="Calibri" w:cs="Calibri"/>
          <w:highlight w:val="yellow"/>
        </w:rPr>
        <w:t>usług społe</w:t>
      </w:r>
      <w:r w:rsidR="000E512C">
        <w:rPr>
          <w:rFonts w:ascii="Calibri" w:hAnsi="Calibri" w:cs="Calibri"/>
          <w:highlight w:val="yellow"/>
        </w:rPr>
        <w:t>cznych</w:t>
      </w:r>
      <w:r w:rsidRPr="00CD495C">
        <w:rPr>
          <w:rFonts w:ascii="Calibri" w:hAnsi="Calibri" w:cs="Calibri"/>
          <w:highlight w:val="yellow"/>
        </w:rPr>
        <w:t>.</w:t>
      </w:r>
      <w:r w:rsidRPr="00CD495C">
        <w:rPr>
          <w:rFonts w:ascii="Calibri" w:hAnsi="Calibri" w:cs="Calibri"/>
        </w:rPr>
        <w:t xml:space="preserve">  </w:t>
      </w:r>
    </w:p>
    <w:p w14:paraId="40872986" w14:textId="05201A7E" w:rsidR="000E512C" w:rsidRPr="00C01DB4" w:rsidRDefault="000E512C" w:rsidP="00A01C97">
      <w:pPr>
        <w:pStyle w:val="NormalnyWeb"/>
        <w:spacing w:line="360" w:lineRule="auto"/>
        <w:rPr>
          <w:rFonts w:asciiTheme="minorHAnsi" w:eastAsiaTheme="minorEastAsia" w:hAnsiTheme="minorHAnsi" w:cstheme="minorHAnsi"/>
          <w:lang w:eastAsia="en-US"/>
        </w:rPr>
      </w:pPr>
      <w:r w:rsidRPr="00A01C97">
        <w:rPr>
          <w:rFonts w:ascii="Calibri" w:hAnsi="Calibri" w:cs="Calibri"/>
          <w:highlight w:val="red"/>
        </w:rPr>
        <w:t>Do programu zgłoszono następujące uwagi……</w:t>
      </w:r>
    </w:p>
    <w:p w14:paraId="01255D14" w14:textId="6FF868D4" w:rsidR="00AA46A9" w:rsidRDefault="00AA46A9" w:rsidP="00A01C97">
      <w:pPr>
        <w:pStyle w:val="NormalnyWeb"/>
        <w:spacing w:line="360" w:lineRule="auto"/>
        <w:rPr>
          <w:rFonts w:asciiTheme="minorHAnsi" w:hAnsiTheme="minorHAnsi" w:cstheme="minorHAnsi"/>
        </w:rPr>
      </w:pPr>
      <w:r w:rsidRPr="00C01DB4">
        <w:rPr>
          <w:rFonts w:asciiTheme="minorHAnsi" w:hAnsiTheme="minorHAnsi" w:cstheme="minorHAnsi"/>
        </w:rPr>
        <w:t xml:space="preserve">Wierzymy, że ten program stanowić będzie solidną podstawę dla tworzenia społeczeństwa otwartego, solidarnego i gotowego do </w:t>
      </w:r>
      <w:r w:rsidR="00986314">
        <w:rPr>
          <w:rFonts w:asciiTheme="minorHAnsi" w:hAnsiTheme="minorHAnsi" w:cstheme="minorHAnsi"/>
        </w:rPr>
        <w:t>a</w:t>
      </w:r>
      <w:r w:rsidR="00986314" w:rsidRPr="00986314">
        <w:rPr>
          <w:rFonts w:asciiTheme="minorHAnsi" w:hAnsiTheme="minorHAnsi" w:cstheme="minorHAnsi"/>
        </w:rPr>
        <w:t>ktywnego uczestnictwa w podejmowaniu decyzji dotyczących społeczności</w:t>
      </w:r>
      <w:r w:rsidRPr="00C01DB4">
        <w:rPr>
          <w:rFonts w:asciiTheme="minorHAnsi" w:hAnsiTheme="minorHAnsi" w:cstheme="minorHAnsi"/>
        </w:rPr>
        <w:t>.</w:t>
      </w:r>
    </w:p>
    <w:p w14:paraId="1D815D98" w14:textId="02AD42F9" w:rsidR="000E512C" w:rsidRDefault="000E512C" w:rsidP="00A01C97">
      <w:pPr>
        <w:pStyle w:val="NormalnyWeb"/>
        <w:spacing w:line="360" w:lineRule="auto"/>
        <w:rPr>
          <w:rFonts w:asciiTheme="minorHAnsi" w:eastAsiaTheme="minorEastAsia" w:hAnsiTheme="minorHAnsi" w:cstheme="minorHAnsi"/>
          <w:lang w:eastAsia="en-US"/>
        </w:rPr>
      </w:pPr>
    </w:p>
    <w:p w14:paraId="4BEEF1F2" w14:textId="59C10FC4" w:rsidR="00986314" w:rsidRDefault="00986314" w:rsidP="00A01C97">
      <w:pPr>
        <w:pStyle w:val="NormalnyWeb"/>
        <w:spacing w:line="360" w:lineRule="auto"/>
        <w:rPr>
          <w:rFonts w:asciiTheme="minorHAnsi" w:eastAsiaTheme="minorEastAsia" w:hAnsiTheme="minorHAnsi" w:cstheme="minorHAnsi"/>
          <w:lang w:eastAsia="en-US"/>
        </w:rPr>
      </w:pPr>
    </w:p>
    <w:p w14:paraId="5E86C48B" w14:textId="0158B9A1" w:rsidR="00986314" w:rsidRDefault="00986314" w:rsidP="00A01C97">
      <w:pPr>
        <w:pStyle w:val="NormalnyWeb"/>
        <w:spacing w:line="360" w:lineRule="auto"/>
        <w:rPr>
          <w:rFonts w:asciiTheme="minorHAnsi" w:eastAsiaTheme="minorEastAsia" w:hAnsiTheme="minorHAnsi" w:cstheme="minorHAnsi"/>
          <w:lang w:eastAsia="en-US"/>
        </w:rPr>
      </w:pPr>
    </w:p>
    <w:p w14:paraId="43D60BE3" w14:textId="7CE7AE8B" w:rsidR="00986314" w:rsidRDefault="00986314" w:rsidP="00A01C97">
      <w:pPr>
        <w:pStyle w:val="NormalnyWeb"/>
        <w:spacing w:line="360" w:lineRule="auto"/>
        <w:rPr>
          <w:rFonts w:asciiTheme="minorHAnsi" w:eastAsiaTheme="minorEastAsia" w:hAnsiTheme="minorHAnsi" w:cstheme="minorHAnsi"/>
          <w:lang w:eastAsia="en-US"/>
        </w:rPr>
      </w:pPr>
    </w:p>
    <w:p w14:paraId="5F201496" w14:textId="5D60ABC4" w:rsidR="00986314" w:rsidRDefault="00986314" w:rsidP="00A01C97">
      <w:pPr>
        <w:pStyle w:val="NormalnyWeb"/>
        <w:spacing w:line="360" w:lineRule="auto"/>
        <w:rPr>
          <w:rFonts w:asciiTheme="minorHAnsi" w:eastAsiaTheme="minorEastAsia" w:hAnsiTheme="minorHAnsi" w:cstheme="minorHAnsi"/>
          <w:lang w:eastAsia="en-US"/>
        </w:rPr>
      </w:pPr>
    </w:p>
    <w:p w14:paraId="60AA6142" w14:textId="3B50AECA" w:rsidR="00986314" w:rsidRDefault="00986314" w:rsidP="00A01C97">
      <w:pPr>
        <w:pStyle w:val="NormalnyWeb"/>
        <w:spacing w:line="360" w:lineRule="auto"/>
        <w:rPr>
          <w:rFonts w:asciiTheme="minorHAnsi" w:eastAsiaTheme="minorEastAsia" w:hAnsiTheme="minorHAnsi" w:cstheme="minorHAnsi"/>
          <w:lang w:eastAsia="en-US"/>
        </w:rPr>
      </w:pPr>
    </w:p>
    <w:p w14:paraId="214E5E24" w14:textId="173DCD58" w:rsidR="00986314" w:rsidRDefault="00986314" w:rsidP="00A01C97">
      <w:pPr>
        <w:pStyle w:val="NormalnyWeb"/>
        <w:spacing w:line="360" w:lineRule="auto"/>
        <w:rPr>
          <w:rFonts w:asciiTheme="minorHAnsi" w:eastAsiaTheme="minorEastAsia" w:hAnsiTheme="minorHAnsi" w:cstheme="minorHAnsi"/>
          <w:lang w:eastAsia="en-US"/>
        </w:rPr>
      </w:pPr>
    </w:p>
    <w:p w14:paraId="38FB5567" w14:textId="035471FD" w:rsidR="00986314" w:rsidRDefault="00986314" w:rsidP="00A01C97">
      <w:pPr>
        <w:pStyle w:val="NormalnyWeb"/>
        <w:spacing w:line="360" w:lineRule="auto"/>
        <w:rPr>
          <w:rFonts w:asciiTheme="minorHAnsi" w:eastAsiaTheme="minorEastAsia" w:hAnsiTheme="minorHAnsi" w:cstheme="minorHAnsi"/>
          <w:lang w:eastAsia="en-US"/>
        </w:rPr>
      </w:pPr>
    </w:p>
    <w:p w14:paraId="59A5B71F" w14:textId="66896F18" w:rsidR="00986314" w:rsidRDefault="00986314" w:rsidP="00A01C97">
      <w:pPr>
        <w:pStyle w:val="NormalnyWeb"/>
        <w:spacing w:line="360" w:lineRule="auto"/>
        <w:rPr>
          <w:rFonts w:asciiTheme="minorHAnsi" w:eastAsiaTheme="minorEastAsia" w:hAnsiTheme="minorHAnsi" w:cstheme="minorHAnsi"/>
          <w:lang w:eastAsia="en-US"/>
        </w:rPr>
      </w:pPr>
    </w:p>
    <w:p w14:paraId="4177D0CC" w14:textId="77777777" w:rsidR="00986314" w:rsidRPr="00C01DB4" w:rsidRDefault="00986314" w:rsidP="00A01C97">
      <w:pPr>
        <w:pStyle w:val="NormalnyWeb"/>
        <w:spacing w:line="360" w:lineRule="auto"/>
        <w:rPr>
          <w:rFonts w:asciiTheme="minorHAnsi" w:eastAsiaTheme="minorEastAsia" w:hAnsiTheme="minorHAnsi" w:cstheme="minorHAnsi"/>
          <w:lang w:eastAsia="en-US"/>
        </w:rPr>
      </w:pPr>
    </w:p>
    <w:p w14:paraId="0DBBA2E4" w14:textId="11077A6D" w:rsidR="00AA46A9" w:rsidRPr="00C01DB4" w:rsidRDefault="00DC639C" w:rsidP="00A01C97">
      <w:pPr>
        <w:pStyle w:val="Nagwek1"/>
        <w:rPr>
          <w:rFonts w:cstheme="minorHAnsi"/>
        </w:rPr>
      </w:pPr>
      <w:bookmarkStart w:id="11" w:name="_Toc180130744"/>
      <w:r w:rsidRPr="00C01DB4">
        <w:rPr>
          <w:rFonts w:cstheme="minorHAnsi"/>
          <w:caps w:val="0"/>
          <w:color w:val="auto"/>
          <w:sz w:val="28"/>
          <w:szCs w:val="28"/>
        </w:rPr>
        <w:t xml:space="preserve">6 . </w:t>
      </w:r>
      <w:r w:rsidR="00AD1FE6" w:rsidRPr="00C01DB4">
        <w:rPr>
          <w:rFonts w:cstheme="minorHAnsi"/>
          <w:caps w:val="0"/>
          <w:color w:val="auto"/>
          <w:sz w:val="28"/>
          <w:szCs w:val="28"/>
        </w:rPr>
        <w:t xml:space="preserve"> </w:t>
      </w:r>
      <w:r w:rsidRPr="00C01DB4">
        <w:rPr>
          <w:rFonts w:cstheme="minorHAnsi"/>
          <w:caps w:val="0"/>
          <w:color w:val="auto"/>
          <w:sz w:val="28"/>
          <w:szCs w:val="28"/>
        </w:rPr>
        <w:t xml:space="preserve">Usługi społeczne oferowane </w:t>
      </w:r>
      <w:r w:rsidR="00986314">
        <w:rPr>
          <w:rFonts w:cstheme="minorHAnsi"/>
          <w:caps w:val="0"/>
          <w:color w:val="auto"/>
          <w:sz w:val="28"/>
          <w:szCs w:val="28"/>
        </w:rPr>
        <w:t xml:space="preserve">w </w:t>
      </w:r>
      <w:r w:rsidRPr="00C01DB4">
        <w:rPr>
          <w:rFonts w:cstheme="minorHAnsi"/>
          <w:caps w:val="0"/>
          <w:color w:val="auto"/>
          <w:sz w:val="28"/>
          <w:szCs w:val="28"/>
        </w:rPr>
        <w:t>ramach programu</w:t>
      </w:r>
      <w:bookmarkEnd w:id="11"/>
      <w:r w:rsidR="00AD1FE6" w:rsidRPr="00C01DB4">
        <w:rPr>
          <w:rFonts w:cstheme="minorHAnsi"/>
          <w:caps w:val="0"/>
          <w:color w:val="auto"/>
          <w:sz w:val="28"/>
          <w:szCs w:val="28"/>
        </w:rPr>
        <w:t xml:space="preserve"> </w:t>
      </w:r>
    </w:p>
    <w:p w14:paraId="2703FD83" w14:textId="22338730" w:rsidR="00AA46A9" w:rsidRPr="00C01DB4" w:rsidRDefault="00AA46A9" w:rsidP="00A01C97">
      <w:pPr>
        <w:spacing w:line="360" w:lineRule="auto"/>
        <w:rPr>
          <w:rFonts w:cstheme="minorHAnsi"/>
          <w:sz w:val="24"/>
          <w:szCs w:val="24"/>
        </w:rPr>
      </w:pPr>
      <w:r w:rsidRPr="00C01DB4">
        <w:rPr>
          <w:rFonts w:cstheme="minorHAnsi"/>
          <w:sz w:val="24"/>
          <w:szCs w:val="24"/>
        </w:rPr>
        <w:t>Ostatecznymi odbiorcami Programu Usług Społecznych w 202</w:t>
      </w:r>
      <w:r w:rsidR="00AE3913">
        <w:rPr>
          <w:rFonts w:cstheme="minorHAnsi"/>
          <w:sz w:val="24"/>
          <w:szCs w:val="24"/>
        </w:rPr>
        <w:t>5</w:t>
      </w:r>
      <w:r w:rsidRPr="00C01DB4">
        <w:rPr>
          <w:rFonts w:cstheme="minorHAnsi"/>
          <w:sz w:val="24"/>
          <w:szCs w:val="24"/>
        </w:rPr>
        <w:t xml:space="preserve"> roku, są wszyscy mieszkańcy Gminy Myślenice według poniższej prognozy:</w:t>
      </w:r>
    </w:p>
    <w:tbl>
      <w:tblPr>
        <w:tblStyle w:val="Tabelasiatki1jasnaakcent11"/>
        <w:tblW w:w="9183" w:type="dxa"/>
        <w:tblLayout w:type="fixed"/>
        <w:tblLook w:val="04A0" w:firstRow="1" w:lastRow="0" w:firstColumn="1" w:lastColumn="0" w:noHBand="0" w:noVBand="1"/>
      </w:tblPr>
      <w:tblGrid>
        <w:gridCol w:w="5353"/>
        <w:gridCol w:w="3830"/>
      </w:tblGrid>
      <w:tr w:rsidR="00AA46A9" w:rsidRPr="00C01DB4" w14:paraId="626575C2" w14:textId="77777777" w:rsidTr="00A01C9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53" w:type="dxa"/>
          </w:tcPr>
          <w:p w14:paraId="5F214B67" w14:textId="77777777" w:rsidR="00AA46A9" w:rsidRPr="00C01DB4" w:rsidRDefault="00AA46A9" w:rsidP="00A01C97">
            <w:pPr>
              <w:spacing w:line="360" w:lineRule="auto"/>
              <w:rPr>
                <w:rFonts w:cstheme="minorHAnsi"/>
                <w:sz w:val="24"/>
                <w:szCs w:val="24"/>
              </w:rPr>
            </w:pPr>
            <w:r w:rsidRPr="00C01DB4">
              <w:rPr>
                <w:rFonts w:cstheme="minorHAnsi"/>
                <w:sz w:val="24"/>
                <w:szCs w:val="24"/>
              </w:rPr>
              <w:t>Usługi społeczne</w:t>
            </w:r>
          </w:p>
        </w:tc>
        <w:tc>
          <w:tcPr>
            <w:tcW w:w="3830" w:type="dxa"/>
          </w:tcPr>
          <w:p w14:paraId="1B568CD5" w14:textId="2DD5F0D0" w:rsidR="00AA46A9" w:rsidRPr="00C01DB4" w:rsidRDefault="00AA46A9" w:rsidP="00A01C97">
            <w:pPr>
              <w:spacing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Planowana liczba </w:t>
            </w:r>
            <w:r w:rsidR="00033FEB">
              <w:rPr>
                <w:rFonts w:cstheme="minorHAnsi"/>
                <w:sz w:val="24"/>
                <w:szCs w:val="24"/>
              </w:rPr>
              <w:t>przyjętych wniosków</w:t>
            </w:r>
          </w:p>
        </w:tc>
      </w:tr>
      <w:tr w:rsidR="00AA46A9" w:rsidRPr="00C01DB4" w14:paraId="305F6C17" w14:textId="77777777" w:rsidTr="00A01C97">
        <w:trPr>
          <w:trHeight w:val="579"/>
        </w:trPr>
        <w:tc>
          <w:tcPr>
            <w:cnfStyle w:val="001000000000" w:firstRow="0" w:lastRow="0" w:firstColumn="1" w:lastColumn="0" w:oddVBand="0" w:evenVBand="0" w:oddHBand="0" w:evenHBand="0" w:firstRowFirstColumn="0" w:firstRowLastColumn="0" w:lastRowFirstColumn="0" w:lastRowLastColumn="0"/>
            <w:tcW w:w="5353" w:type="dxa"/>
          </w:tcPr>
          <w:p w14:paraId="69637E06" w14:textId="77777777" w:rsidR="00AA46A9" w:rsidRPr="00C01DB4" w:rsidRDefault="00AA46A9" w:rsidP="00A01C97">
            <w:pPr>
              <w:spacing w:line="360" w:lineRule="auto"/>
              <w:rPr>
                <w:rFonts w:cstheme="minorHAnsi"/>
                <w:sz w:val="24"/>
                <w:szCs w:val="24"/>
              </w:rPr>
            </w:pPr>
            <w:r w:rsidRPr="00C01DB4">
              <w:rPr>
                <w:rFonts w:cstheme="minorHAnsi"/>
                <w:sz w:val="24"/>
                <w:szCs w:val="24"/>
              </w:rPr>
              <w:t>Rehabilitacja ogólnoustrojowa</w:t>
            </w:r>
          </w:p>
        </w:tc>
        <w:tc>
          <w:tcPr>
            <w:tcW w:w="3830" w:type="dxa"/>
          </w:tcPr>
          <w:p w14:paraId="28E69142" w14:textId="7FB93704"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ok. 5</w:t>
            </w:r>
            <w:r w:rsidR="00033FEB">
              <w:rPr>
                <w:rFonts w:cstheme="minorHAnsi"/>
                <w:sz w:val="24"/>
                <w:szCs w:val="24"/>
              </w:rPr>
              <w:t>50</w:t>
            </w:r>
          </w:p>
        </w:tc>
      </w:tr>
      <w:tr w:rsidR="00AA46A9" w:rsidRPr="00C01DB4" w14:paraId="61D1ED21" w14:textId="77777777" w:rsidTr="00A01C97">
        <w:trPr>
          <w:trHeight w:val="416"/>
        </w:trPr>
        <w:tc>
          <w:tcPr>
            <w:cnfStyle w:val="001000000000" w:firstRow="0" w:lastRow="0" w:firstColumn="1" w:lastColumn="0" w:oddVBand="0" w:evenVBand="0" w:oddHBand="0" w:evenHBand="0" w:firstRowFirstColumn="0" w:firstRowLastColumn="0" w:lastRowFirstColumn="0" w:lastRowLastColumn="0"/>
            <w:tcW w:w="5353" w:type="dxa"/>
          </w:tcPr>
          <w:p w14:paraId="57C28366" w14:textId="77777777" w:rsidR="00AA46A9" w:rsidRPr="00C01DB4" w:rsidRDefault="00AA46A9" w:rsidP="00A01C97">
            <w:pPr>
              <w:spacing w:line="360" w:lineRule="auto"/>
              <w:rPr>
                <w:rFonts w:cstheme="minorHAnsi"/>
                <w:sz w:val="24"/>
                <w:szCs w:val="24"/>
              </w:rPr>
            </w:pPr>
            <w:r w:rsidRPr="00C01DB4">
              <w:rPr>
                <w:rFonts w:cstheme="minorHAnsi"/>
                <w:sz w:val="24"/>
                <w:szCs w:val="24"/>
              </w:rPr>
              <w:t>Rehabilitacja wodna</w:t>
            </w:r>
          </w:p>
        </w:tc>
        <w:tc>
          <w:tcPr>
            <w:tcW w:w="3830" w:type="dxa"/>
          </w:tcPr>
          <w:p w14:paraId="5C37C01D" w14:textId="0104F7AE"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ok. 2</w:t>
            </w:r>
            <w:r w:rsidR="00586D7E">
              <w:rPr>
                <w:rFonts w:cstheme="minorHAnsi"/>
                <w:sz w:val="24"/>
                <w:szCs w:val="24"/>
              </w:rPr>
              <w:t>5</w:t>
            </w:r>
            <w:r w:rsidRPr="00C01DB4">
              <w:rPr>
                <w:rFonts w:cstheme="minorHAnsi"/>
                <w:sz w:val="24"/>
                <w:szCs w:val="24"/>
              </w:rPr>
              <w:t xml:space="preserve"> </w:t>
            </w:r>
          </w:p>
        </w:tc>
      </w:tr>
      <w:tr w:rsidR="00AA46A9" w:rsidRPr="00C01DB4" w14:paraId="22E40949" w14:textId="77777777" w:rsidTr="00A01C97">
        <w:trPr>
          <w:trHeight w:val="566"/>
        </w:trPr>
        <w:tc>
          <w:tcPr>
            <w:cnfStyle w:val="001000000000" w:firstRow="0" w:lastRow="0" w:firstColumn="1" w:lastColumn="0" w:oddVBand="0" w:evenVBand="0" w:oddHBand="0" w:evenHBand="0" w:firstRowFirstColumn="0" w:firstRowLastColumn="0" w:lastRowFirstColumn="0" w:lastRowLastColumn="0"/>
            <w:tcW w:w="5353" w:type="dxa"/>
          </w:tcPr>
          <w:p w14:paraId="4D82E799" w14:textId="77777777" w:rsidR="00AA46A9" w:rsidRPr="00C01DB4" w:rsidRDefault="00AA46A9" w:rsidP="00A01C97">
            <w:pPr>
              <w:spacing w:line="360" w:lineRule="auto"/>
              <w:rPr>
                <w:rFonts w:cstheme="minorHAnsi"/>
                <w:sz w:val="24"/>
                <w:szCs w:val="24"/>
              </w:rPr>
            </w:pPr>
            <w:r w:rsidRPr="00C01DB4">
              <w:rPr>
                <w:rFonts w:cstheme="minorHAnsi"/>
                <w:sz w:val="24"/>
                <w:szCs w:val="24"/>
              </w:rPr>
              <w:t xml:space="preserve">Indywidualne wsparcie psychologiczne dla dzieci i młodzieży </w:t>
            </w:r>
          </w:p>
        </w:tc>
        <w:tc>
          <w:tcPr>
            <w:tcW w:w="3830" w:type="dxa"/>
          </w:tcPr>
          <w:p w14:paraId="31FBC5E7" w14:textId="77DCA5E3"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ok. 3</w:t>
            </w:r>
            <w:r w:rsidR="00586D7E">
              <w:rPr>
                <w:rFonts w:cstheme="minorHAnsi"/>
                <w:sz w:val="24"/>
                <w:szCs w:val="24"/>
              </w:rPr>
              <w:t>0</w:t>
            </w:r>
          </w:p>
        </w:tc>
      </w:tr>
      <w:tr w:rsidR="00AA46A9" w:rsidRPr="00C01DB4" w14:paraId="127528D0" w14:textId="77777777" w:rsidTr="00A01C97">
        <w:trPr>
          <w:trHeight w:val="566"/>
        </w:trPr>
        <w:tc>
          <w:tcPr>
            <w:cnfStyle w:val="001000000000" w:firstRow="0" w:lastRow="0" w:firstColumn="1" w:lastColumn="0" w:oddVBand="0" w:evenVBand="0" w:oddHBand="0" w:evenHBand="0" w:firstRowFirstColumn="0" w:firstRowLastColumn="0" w:lastRowFirstColumn="0" w:lastRowLastColumn="0"/>
            <w:tcW w:w="5353" w:type="dxa"/>
          </w:tcPr>
          <w:p w14:paraId="2144EB3F" w14:textId="66D4E734" w:rsidR="00AA46A9" w:rsidRPr="00CD495C" w:rsidRDefault="00AA46A9" w:rsidP="00A01C97">
            <w:pPr>
              <w:spacing w:line="360" w:lineRule="auto"/>
              <w:rPr>
                <w:rFonts w:cstheme="minorHAnsi"/>
                <w:sz w:val="24"/>
                <w:szCs w:val="24"/>
                <w:highlight w:val="yellow"/>
              </w:rPr>
            </w:pPr>
            <w:r w:rsidRPr="00450B7F">
              <w:rPr>
                <w:rFonts w:cstheme="minorHAnsi"/>
                <w:sz w:val="24"/>
                <w:szCs w:val="24"/>
              </w:rPr>
              <w:t xml:space="preserve">Grupowe wsparcie  dla dzieci i młodzieży </w:t>
            </w:r>
          </w:p>
        </w:tc>
        <w:tc>
          <w:tcPr>
            <w:tcW w:w="3830" w:type="dxa"/>
          </w:tcPr>
          <w:p w14:paraId="6C018C6D" w14:textId="10B6ABE8" w:rsidR="00AA46A9" w:rsidRPr="00CD495C"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A01C97">
              <w:rPr>
                <w:rFonts w:cstheme="minorHAnsi"/>
                <w:sz w:val="24"/>
                <w:szCs w:val="24"/>
              </w:rPr>
              <w:t xml:space="preserve">ok. </w:t>
            </w:r>
            <w:r w:rsidR="00A424EF" w:rsidRPr="00A01C97">
              <w:rPr>
                <w:rFonts w:cstheme="minorHAnsi"/>
                <w:sz w:val="24"/>
                <w:szCs w:val="24"/>
              </w:rPr>
              <w:t xml:space="preserve">30 </w:t>
            </w:r>
            <w:r w:rsidRPr="00A01C97">
              <w:rPr>
                <w:rFonts w:cstheme="minorHAnsi"/>
                <w:sz w:val="24"/>
                <w:szCs w:val="24"/>
              </w:rPr>
              <w:t>osób</w:t>
            </w:r>
          </w:p>
        </w:tc>
      </w:tr>
      <w:tr w:rsidR="00AA46A9" w:rsidRPr="00C01DB4" w14:paraId="4BD72E2A" w14:textId="77777777" w:rsidTr="00A01C97">
        <w:trPr>
          <w:trHeight w:val="561"/>
        </w:trPr>
        <w:tc>
          <w:tcPr>
            <w:cnfStyle w:val="001000000000" w:firstRow="0" w:lastRow="0" w:firstColumn="1" w:lastColumn="0" w:oddVBand="0" w:evenVBand="0" w:oddHBand="0" w:evenHBand="0" w:firstRowFirstColumn="0" w:firstRowLastColumn="0" w:lastRowFirstColumn="0" w:lastRowLastColumn="0"/>
            <w:tcW w:w="5353" w:type="dxa"/>
          </w:tcPr>
          <w:p w14:paraId="33AB66BD" w14:textId="77777777" w:rsidR="00AA46A9" w:rsidRPr="00C01DB4" w:rsidRDefault="00AA46A9" w:rsidP="00A01C97">
            <w:pPr>
              <w:spacing w:line="360" w:lineRule="auto"/>
              <w:rPr>
                <w:rFonts w:cstheme="minorHAnsi"/>
                <w:sz w:val="24"/>
                <w:szCs w:val="24"/>
              </w:rPr>
            </w:pPr>
            <w:r w:rsidRPr="00C01DB4">
              <w:rPr>
                <w:rFonts w:cstheme="minorHAnsi"/>
                <w:sz w:val="24"/>
                <w:szCs w:val="24"/>
              </w:rPr>
              <w:t xml:space="preserve">Indywidualne wsparcie psychologiczne dla dorosłych </w:t>
            </w:r>
          </w:p>
        </w:tc>
        <w:tc>
          <w:tcPr>
            <w:tcW w:w="3830" w:type="dxa"/>
          </w:tcPr>
          <w:p w14:paraId="51913CD2" w14:textId="1838FC97"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ok. </w:t>
            </w:r>
            <w:r w:rsidR="00586D7E">
              <w:rPr>
                <w:rFonts w:cstheme="minorHAnsi"/>
                <w:sz w:val="24"/>
                <w:szCs w:val="24"/>
              </w:rPr>
              <w:t>15</w:t>
            </w:r>
          </w:p>
        </w:tc>
      </w:tr>
      <w:tr w:rsidR="00AA46A9" w:rsidRPr="00C01DB4" w14:paraId="03E8A5A4" w14:textId="77777777" w:rsidTr="00A01C97">
        <w:trPr>
          <w:trHeight w:val="555"/>
        </w:trPr>
        <w:tc>
          <w:tcPr>
            <w:cnfStyle w:val="001000000000" w:firstRow="0" w:lastRow="0" w:firstColumn="1" w:lastColumn="0" w:oddVBand="0" w:evenVBand="0" w:oddHBand="0" w:evenHBand="0" w:firstRowFirstColumn="0" w:firstRowLastColumn="0" w:lastRowFirstColumn="0" w:lastRowLastColumn="0"/>
            <w:tcW w:w="5353" w:type="dxa"/>
          </w:tcPr>
          <w:p w14:paraId="1912CDFD" w14:textId="77777777" w:rsidR="00AA46A9" w:rsidRPr="00C01DB4" w:rsidRDefault="00AA46A9" w:rsidP="00A01C97">
            <w:pPr>
              <w:spacing w:line="360" w:lineRule="auto"/>
              <w:rPr>
                <w:rFonts w:cstheme="minorHAnsi"/>
                <w:sz w:val="24"/>
                <w:szCs w:val="24"/>
              </w:rPr>
            </w:pPr>
            <w:r w:rsidRPr="00C01DB4">
              <w:rPr>
                <w:rFonts w:cstheme="minorHAnsi"/>
                <w:sz w:val="24"/>
                <w:szCs w:val="24"/>
              </w:rPr>
              <w:t>Konsultacje psychiatryczne dla dzieci i młodzieży</w:t>
            </w:r>
          </w:p>
        </w:tc>
        <w:tc>
          <w:tcPr>
            <w:tcW w:w="3830" w:type="dxa"/>
          </w:tcPr>
          <w:p w14:paraId="01751664" w14:textId="19103B96"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ok. </w:t>
            </w:r>
            <w:r w:rsidR="00586D7E">
              <w:rPr>
                <w:rFonts w:cstheme="minorHAnsi"/>
                <w:sz w:val="24"/>
                <w:szCs w:val="24"/>
              </w:rPr>
              <w:t>2</w:t>
            </w:r>
            <w:r w:rsidR="00033FEB">
              <w:rPr>
                <w:rFonts w:cstheme="minorHAnsi"/>
                <w:sz w:val="24"/>
                <w:szCs w:val="24"/>
              </w:rPr>
              <w:t>5</w:t>
            </w:r>
          </w:p>
        </w:tc>
      </w:tr>
      <w:tr w:rsidR="00AA46A9" w:rsidRPr="00C01DB4" w14:paraId="348678AF" w14:textId="77777777" w:rsidTr="00A01C97">
        <w:trPr>
          <w:trHeight w:val="563"/>
        </w:trPr>
        <w:tc>
          <w:tcPr>
            <w:cnfStyle w:val="001000000000" w:firstRow="0" w:lastRow="0" w:firstColumn="1" w:lastColumn="0" w:oddVBand="0" w:evenVBand="0" w:oddHBand="0" w:evenHBand="0" w:firstRowFirstColumn="0" w:firstRowLastColumn="0" w:lastRowFirstColumn="0" w:lastRowLastColumn="0"/>
            <w:tcW w:w="5353" w:type="dxa"/>
          </w:tcPr>
          <w:p w14:paraId="0F27379C" w14:textId="46EA5798" w:rsidR="00AA46A9" w:rsidRPr="00C01DB4" w:rsidRDefault="00AA46A9" w:rsidP="00A01C97">
            <w:pPr>
              <w:spacing w:line="360" w:lineRule="auto"/>
              <w:rPr>
                <w:rFonts w:cstheme="minorHAnsi"/>
                <w:sz w:val="24"/>
                <w:szCs w:val="24"/>
              </w:rPr>
            </w:pPr>
            <w:r w:rsidRPr="00C01DB4">
              <w:rPr>
                <w:rFonts w:cstheme="minorHAnsi"/>
                <w:sz w:val="24"/>
                <w:szCs w:val="24"/>
              </w:rPr>
              <w:t>Terapia sensoryczna</w:t>
            </w:r>
            <w:r w:rsidR="004C5803" w:rsidRPr="00C01DB4">
              <w:rPr>
                <w:rFonts w:cstheme="minorHAnsi"/>
                <w:sz w:val="24"/>
                <w:szCs w:val="24"/>
              </w:rPr>
              <w:t xml:space="preserve"> SI</w:t>
            </w:r>
          </w:p>
        </w:tc>
        <w:tc>
          <w:tcPr>
            <w:tcW w:w="3830" w:type="dxa"/>
          </w:tcPr>
          <w:p w14:paraId="6E8D0F07" w14:textId="5F957503"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ok. </w:t>
            </w:r>
            <w:r w:rsidR="00586D7E">
              <w:rPr>
                <w:rFonts w:cstheme="minorHAnsi"/>
                <w:sz w:val="24"/>
                <w:szCs w:val="24"/>
              </w:rPr>
              <w:t>20</w:t>
            </w:r>
            <w:r w:rsidR="00586D7E" w:rsidRPr="00C01DB4">
              <w:rPr>
                <w:rFonts w:cstheme="minorHAnsi"/>
                <w:sz w:val="24"/>
                <w:szCs w:val="24"/>
              </w:rPr>
              <w:t xml:space="preserve"> </w:t>
            </w:r>
          </w:p>
        </w:tc>
      </w:tr>
      <w:tr w:rsidR="00AA46A9" w:rsidRPr="00C01DB4" w14:paraId="73C105B1" w14:textId="77777777" w:rsidTr="00A01C97">
        <w:trPr>
          <w:trHeight w:val="414"/>
        </w:trPr>
        <w:tc>
          <w:tcPr>
            <w:cnfStyle w:val="001000000000" w:firstRow="0" w:lastRow="0" w:firstColumn="1" w:lastColumn="0" w:oddVBand="0" w:evenVBand="0" w:oddHBand="0" w:evenHBand="0" w:firstRowFirstColumn="0" w:firstRowLastColumn="0" w:lastRowFirstColumn="0" w:lastRowLastColumn="0"/>
            <w:tcW w:w="5353" w:type="dxa"/>
          </w:tcPr>
          <w:p w14:paraId="25D0A845" w14:textId="77777777" w:rsidR="00AA46A9" w:rsidRPr="00C01DB4" w:rsidRDefault="00AA46A9" w:rsidP="00A01C97">
            <w:pPr>
              <w:spacing w:line="360" w:lineRule="auto"/>
              <w:rPr>
                <w:rFonts w:cstheme="minorHAnsi"/>
                <w:sz w:val="24"/>
                <w:szCs w:val="24"/>
              </w:rPr>
            </w:pPr>
            <w:r w:rsidRPr="00C01DB4">
              <w:rPr>
                <w:rFonts w:cstheme="minorHAnsi"/>
                <w:sz w:val="24"/>
                <w:szCs w:val="24"/>
              </w:rPr>
              <w:t>Wsparcie logopedyczne</w:t>
            </w:r>
          </w:p>
        </w:tc>
        <w:tc>
          <w:tcPr>
            <w:tcW w:w="3830" w:type="dxa"/>
          </w:tcPr>
          <w:p w14:paraId="50D4189C" w14:textId="03B6DDBE"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ok. 25</w:t>
            </w:r>
          </w:p>
        </w:tc>
      </w:tr>
      <w:tr w:rsidR="00AA46A9" w:rsidRPr="00C01DB4" w14:paraId="28B743CF" w14:textId="77777777" w:rsidTr="00A01C97">
        <w:trPr>
          <w:trHeight w:val="414"/>
        </w:trPr>
        <w:tc>
          <w:tcPr>
            <w:cnfStyle w:val="001000000000" w:firstRow="0" w:lastRow="0" w:firstColumn="1" w:lastColumn="0" w:oddVBand="0" w:evenVBand="0" w:oddHBand="0" w:evenHBand="0" w:firstRowFirstColumn="0" w:firstRowLastColumn="0" w:lastRowFirstColumn="0" w:lastRowLastColumn="0"/>
            <w:tcW w:w="5353" w:type="dxa"/>
          </w:tcPr>
          <w:p w14:paraId="4F043C27" w14:textId="77777777" w:rsidR="00AA46A9" w:rsidRPr="00C01DB4" w:rsidRDefault="00AA46A9" w:rsidP="00A01C97">
            <w:pPr>
              <w:spacing w:line="360" w:lineRule="auto"/>
              <w:rPr>
                <w:rFonts w:cstheme="minorHAnsi"/>
                <w:sz w:val="24"/>
                <w:szCs w:val="24"/>
              </w:rPr>
            </w:pPr>
            <w:r w:rsidRPr="00C01DB4">
              <w:rPr>
                <w:rFonts w:cstheme="minorHAnsi"/>
                <w:sz w:val="24"/>
                <w:szCs w:val="24"/>
              </w:rPr>
              <w:t>Wsparcie neurologopedyczne</w:t>
            </w:r>
          </w:p>
        </w:tc>
        <w:tc>
          <w:tcPr>
            <w:tcW w:w="3830" w:type="dxa"/>
          </w:tcPr>
          <w:p w14:paraId="708490E3" w14:textId="650039AB"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ok. </w:t>
            </w:r>
            <w:r w:rsidR="00586D7E">
              <w:rPr>
                <w:rFonts w:cstheme="minorHAnsi"/>
                <w:sz w:val="24"/>
                <w:szCs w:val="24"/>
              </w:rPr>
              <w:t>20</w:t>
            </w:r>
            <w:r w:rsidRPr="00C01DB4">
              <w:rPr>
                <w:rFonts w:cstheme="minorHAnsi"/>
                <w:sz w:val="24"/>
                <w:szCs w:val="24"/>
              </w:rPr>
              <w:t xml:space="preserve"> </w:t>
            </w:r>
          </w:p>
        </w:tc>
      </w:tr>
      <w:tr w:rsidR="00AA46A9" w:rsidRPr="00C01DB4" w14:paraId="1F52D11A" w14:textId="77777777" w:rsidTr="00A01C97">
        <w:trPr>
          <w:trHeight w:val="518"/>
        </w:trPr>
        <w:tc>
          <w:tcPr>
            <w:cnfStyle w:val="001000000000" w:firstRow="0" w:lastRow="0" w:firstColumn="1" w:lastColumn="0" w:oddVBand="0" w:evenVBand="0" w:oddHBand="0" w:evenHBand="0" w:firstRowFirstColumn="0" w:firstRowLastColumn="0" w:lastRowFirstColumn="0" w:lastRowLastColumn="0"/>
            <w:tcW w:w="5353" w:type="dxa"/>
          </w:tcPr>
          <w:p w14:paraId="19B1330B" w14:textId="77777777" w:rsidR="00AA46A9" w:rsidRPr="00C01DB4" w:rsidRDefault="00AA46A9" w:rsidP="00A01C97">
            <w:pPr>
              <w:spacing w:line="360" w:lineRule="auto"/>
              <w:rPr>
                <w:rFonts w:cstheme="minorHAnsi"/>
                <w:sz w:val="24"/>
                <w:szCs w:val="24"/>
              </w:rPr>
            </w:pPr>
            <w:r w:rsidRPr="00C01DB4">
              <w:rPr>
                <w:rFonts w:cstheme="minorHAnsi"/>
                <w:sz w:val="24"/>
                <w:szCs w:val="24"/>
              </w:rPr>
              <w:t>Warsztaty podnoszące kompetencje wychowawcze</w:t>
            </w:r>
          </w:p>
        </w:tc>
        <w:tc>
          <w:tcPr>
            <w:tcW w:w="3830" w:type="dxa"/>
          </w:tcPr>
          <w:p w14:paraId="3DFFF47A" w14:textId="2027C881" w:rsidR="00AA46A9" w:rsidRPr="00C01DB4" w:rsidRDefault="00986314"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ok. </w:t>
            </w:r>
            <w:r w:rsidR="001F2F01">
              <w:rPr>
                <w:rFonts w:cstheme="minorHAnsi"/>
                <w:sz w:val="24"/>
                <w:szCs w:val="24"/>
              </w:rPr>
              <w:t>30</w:t>
            </w:r>
            <w:r w:rsidR="00AA46A9" w:rsidRPr="00C01DB4">
              <w:rPr>
                <w:rFonts w:cstheme="minorHAnsi"/>
                <w:sz w:val="24"/>
                <w:szCs w:val="24"/>
              </w:rPr>
              <w:t xml:space="preserve"> </w:t>
            </w:r>
          </w:p>
        </w:tc>
      </w:tr>
      <w:tr w:rsidR="00AA46A9" w:rsidRPr="00C01DB4" w14:paraId="3EEBE001" w14:textId="77777777" w:rsidTr="00A01C97">
        <w:trPr>
          <w:trHeight w:val="403"/>
        </w:trPr>
        <w:tc>
          <w:tcPr>
            <w:cnfStyle w:val="001000000000" w:firstRow="0" w:lastRow="0" w:firstColumn="1" w:lastColumn="0" w:oddVBand="0" w:evenVBand="0" w:oddHBand="0" w:evenHBand="0" w:firstRowFirstColumn="0" w:firstRowLastColumn="0" w:lastRowFirstColumn="0" w:lastRowLastColumn="0"/>
            <w:tcW w:w="5353" w:type="dxa"/>
          </w:tcPr>
          <w:p w14:paraId="472C91AF" w14:textId="77777777" w:rsidR="00AA46A9" w:rsidRPr="00C01DB4" w:rsidRDefault="00AA46A9" w:rsidP="00A01C97">
            <w:pPr>
              <w:spacing w:line="360" w:lineRule="auto"/>
              <w:rPr>
                <w:rFonts w:cstheme="minorHAnsi"/>
                <w:sz w:val="24"/>
                <w:szCs w:val="24"/>
              </w:rPr>
            </w:pPr>
            <w:r w:rsidRPr="00C01DB4">
              <w:rPr>
                <w:rFonts w:cstheme="minorHAnsi"/>
                <w:sz w:val="24"/>
                <w:szCs w:val="24"/>
              </w:rPr>
              <w:t>Terapia rodzinna</w:t>
            </w:r>
          </w:p>
        </w:tc>
        <w:tc>
          <w:tcPr>
            <w:tcW w:w="3830" w:type="dxa"/>
          </w:tcPr>
          <w:p w14:paraId="13DDCC1B" w14:textId="26BEE514"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ok. </w:t>
            </w:r>
            <w:r w:rsidR="00586D7E">
              <w:rPr>
                <w:rFonts w:cstheme="minorHAnsi"/>
                <w:sz w:val="24"/>
                <w:szCs w:val="24"/>
              </w:rPr>
              <w:t>5</w:t>
            </w:r>
            <w:r w:rsidRPr="00C01DB4">
              <w:rPr>
                <w:rFonts w:cstheme="minorHAnsi"/>
                <w:sz w:val="24"/>
                <w:szCs w:val="24"/>
              </w:rPr>
              <w:t xml:space="preserve"> </w:t>
            </w:r>
          </w:p>
        </w:tc>
      </w:tr>
      <w:tr w:rsidR="00AA46A9" w:rsidRPr="00C01DB4" w14:paraId="4D0C48CD" w14:textId="77777777" w:rsidTr="00A01C97">
        <w:trPr>
          <w:trHeight w:val="410"/>
        </w:trPr>
        <w:tc>
          <w:tcPr>
            <w:cnfStyle w:val="001000000000" w:firstRow="0" w:lastRow="0" w:firstColumn="1" w:lastColumn="0" w:oddVBand="0" w:evenVBand="0" w:oddHBand="0" w:evenHBand="0" w:firstRowFirstColumn="0" w:firstRowLastColumn="0" w:lastRowFirstColumn="0" w:lastRowLastColumn="0"/>
            <w:tcW w:w="5353" w:type="dxa"/>
          </w:tcPr>
          <w:p w14:paraId="79FD690A" w14:textId="77777777" w:rsidR="00AA46A9" w:rsidRPr="00C01DB4" w:rsidRDefault="00AA46A9" w:rsidP="00A01C97">
            <w:pPr>
              <w:spacing w:line="360" w:lineRule="auto"/>
              <w:rPr>
                <w:rFonts w:cstheme="minorHAnsi"/>
                <w:sz w:val="24"/>
                <w:szCs w:val="24"/>
              </w:rPr>
            </w:pPr>
            <w:r w:rsidRPr="00C01DB4">
              <w:rPr>
                <w:rFonts w:cstheme="minorHAnsi"/>
                <w:sz w:val="24"/>
                <w:szCs w:val="24"/>
              </w:rPr>
              <w:t>Poradnictwo prawne</w:t>
            </w:r>
          </w:p>
        </w:tc>
        <w:tc>
          <w:tcPr>
            <w:tcW w:w="3830" w:type="dxa"/>
          </w:tcPr>
          <w:p w14:paraId="09B3AD4E" w14:textId="00127E73" w:rsidR="00AA46A9" w:rsidRPr="00C01DB4" w:rsidRDefault="00AA46A9"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ok. </w:t>
            </w:r>
            <w:r w:rsidR="00033FEB">
              <w:rPr>
                <w:rFonts w:cstheme="minorHAnsi"/>
                <w:sz w:val="24"/>
                <w:szCs w:val="24"/>
              </w:rPr>
              <w:t>80</w:t>
            </w:r>
            <w:r w:rsidR="00033FEB" w:rsidRPr="00C01DB4">
              <w:rPr>
                <w:rFonts w:cstheme="minorHAnsi"/>
                <w:sz w:val="24"/>
                <w:szCs w:val="24"/>
              </w:rPr>
              <w:t xml:space="preserve"> </w:t>
            </w:r>
          </w:p>
        </w:tc>
      </w:tr>
      <w:tr w:rsidR="00AA46A9" w:rsidRPr="00C01DB4" w14:paraId="01E93C7E" w14:textId="77777777" w:rsidTr="00A01C97">
        <w:trPr>
          <w:trHeight w:val="440"/>
        </w:trPr>
        <w:tc>
          <w:tcPr>
            <w:cnfStyle w:val="001000000000" w:firstRow="0" w:lastRow="0" w:firstColumn="1" w:lastColumn="0" w:oddVBand="0" w:evenVBand="0" w:oddHBand="0" w:evenHBand="0" w:firstRowFirstColumn="0" w:firstRowLastColumn="0" w:lastRowFirstColumn="0" w:lastRowLastColumn="0"/>
            <w:tcW w:w="5353" w:type="dxa"/>
          </w:tcPr>
          <w:p w14:paraId="38880AB1" w14:textId="06FD5ABB" w:rsidR="00AA46A9" w:rsidRPr="00C01DB4" w:rsidRDefault="00AA46A9" w:rsidP="00A01C97">
            <w:pPr>
              <w:spacing w:before="100" w:line="360" w:lineRule="auto"/>
              <w:rPr>
                <w:rFonts w:cstheme="minorHAnsi"/>
                <w:sz w:val="24"/>
                <w:szCs w:val="24"/>
              </w:rPr>
            </w:pPr>
            <w:r w:rsidRPr="00C01DB4">
              <w:rPr>
                <w:rFonts w:cstheme="minorHAnsi"/>
                <w:sz w:val="24"/>
                <w:szCs w:val="24"/>
              </w:rPr>
              <w:t>Centrum Aktywności Lokalnej</w:t>
            </w:r>
          </w:p>
        </w:tc>
        <w:tc>
          <w:tcPr>
            <w:tcW w:w="3830" w:type="dxa"/>
          </w:tcPr>
          <w:p w14:paraId="1A531F6C" w14:textId="6089BA32" w:rsidR="00AA46A9" w:rsidRPr="00C01DB4" w:rsidRDefault="00AA46A9" w:rsidP="00A01C97">
            <w:pPr>
              <w:spacing w:before="1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ok. 300 </w:t>
            </w:r>
          </w:p>
        </w:tc>
      </w:tr>
      <w:tr w:rsidR="00DA5225" w:rsidRPr="00C01DB4" w14:paraId="6F6C0F18" w14:textId="77777777" w:rsidTr="00A01C97">
        <w:trPr>
          <w:trHeight w:val="638"/>
        </w:trPr>
        <w:tc>
          <w:tcPr>
            <w:cnfStyle w:val="001000000000" w:firstRow="0" w:lastRow="0" w:firstColumn="1" w:lastColumn="0" w:oddVBand="0" w:evenVBand="0" w:oddHBand="0" w:evenHBand="0" w:firstRowFirstColumn="0" w:firstRowLastColumn="0" w:lastRowFirstColumn="0" w:lastRowLastColumn="0"/>
            <w:tcW w:w="5353" w:type="dxa"/>
          </w:tcPr>
          <w:p w14:paraId="48647C72" w14:textId="5C215D18" w:rsidR="00DA5225" w:rsidRPr="00C01DB4" w:rsidRDefault="00DA5225" w:rsidP="00A01C97">
            <w:pPr>
              <w:spacing w:before="100" w:line="360" w:lineRule="auto"/>
              <w:rPr>
                <w:rFonts w:cstheme="minorHAnsi"/>
                <w:sz w:val="24"/>
                <w:szCs w:val="24"/>
              </w:rPr>
            </w:pPr>
            <w:r w:rsidRPr="00C01DB4">
              <w:rPr>
                <w:rFonts w:cstheme="minorHAnsi"/>
                <w:sz w:val="24"/>
                <w:szCs w:val="24"/>
              </w:rPr>
              <w:t xml:space="preserve">Usługa pielęgniarska edukacyjna </w:t>
            </w:r>
          </w:p>
        </w:tc>
        <w:tc>
          <w:tcPr>
            <w:tcW w:w="3830" w:type="dxa"/>
          </w:tcPr>
          <w:p w14:paraId="5206F183" w14:textId="1EB907C1" w:rsidR="00DA5225" w:rsidRPr="00C01DB4" w:rsidRDefault="00DA5225" w:rsidP="00A01C97">
            <w:pPr>
              <w:spacing w:before="1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ok. 25 </w:t>
            </w:r>
          </w:p>
        </w:tc>
      </w:tr>
      <w:tr w:rsidR="00354D07" w:rsidRPr="00C01DB4" w14:paraId="33952AF7" w14:textId="77777777" w:rsidTr="00A01C97">
        <w:trPr>
          <w:trHeight w:val="410"/>
        </w:trPr>
        <w:tc>
          <w:tcPr>
            <w:cnfStyle w:val="001000000000" w:firstRow="0" w:lastRow="0" w:firstColumn="1" w:lastColumn="0" w:oddVBand="0" w:evenVBand="0" w:oddHBand="0" w:evenHBand="0" w:firstRowFirstColumn="0" w:firstRowLastColumn="0" w:lastRowFirstColumn="0" w:lastRowLastColumn="0"/>
            <w:tcW w:w="5353" w:type="dxa"/>
          </w:tcPr>
          <w:p w14:paraId="32D6BD6B" w14:textId="106062AD" w:rsidR="00354D07" w:rsidRPr="00C01DB4" w:rsidRDefault="00354D07" w:rsidP="00A01C97">
            <w:pPr>
              <w:spacing w:line="360" w:lineRule="auto"/>
              <w:rPr>
                <w:rFonts w:cstheme="minorHAnsi"/>
                <w:sz w:val="24"/>
                <w:szCs w:val="24"/>
              </w:rPr>
            </w:pPr>
            <w:r w:rsidRPr="00C01DB4">
              <w:rPr>
                <w:rFonts w:cstheme="minorHAnsi"/>
                <w:sz w:val="24"/>
                <w:szCs w:val="24"/>
              </w:rPr>
              <w:t xml:space="preserve">Razem: </w:t>
            </w:r>
          </w:p>
        </w:tc>
        <w:tc>
          <w:tcPr>
            <w:tcW w:w="3830" w:type="dxa"/>
          </w:tcPr>
          <w:p w14:paraId="732D8005" w14:textId="1AC363B8" w:rsidR="00354D07" w:rsidRPr="00C01DB4" w:rsidRDefault="00354D07"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C01DB4">
              <w:rPr>
                <w:rFonts w:cstheme="minorHAnsi"/>
                <w:b/>
                <w:sz w:val="24"/>
                <w:szCs w:val="24"/>
              </w:rPr>
              <w:t>1 </w:t>
            </w:r>
            <w:r w:rsidR="00A424EF" w:rsidRPr="00C01DB4">
              <w:rPr>
                <w:rFonts w:cstheme="minorHAnsi"/>
                <w:b/>
                <w:sz w:val="24"/>
                <w:szCs w:val="24"/>
              </w:rPr>
              <w:t>1</w:t>
            </w:r>
            <w:r w:rsidR="00A424EF">
              <w:rPr>
                <w:rFonts w:cstheme="minorHAnsi"/>
                <w:b/>
                <w:sz w:val="24"/>
                <w:szCs w:val="24"/>
              </w:rPr>
              <w:t>25</w:t>
            </w:r>
            <w:r w:rsidR="00A424EF" w:rsidRPr="00C01DB4">
              <w:rPr>
                <w:rFonts w:cstheme="minorHAnsi"/>
                <w:b/>
                <w:sz w:val="24"/>
                <w:szCs w:val="24"/>
              </w:rPr>
              <w:t xml:space="preserve"> </w:t>
            </w:r>
          </w:p>
        </w:tc>
      </w:tr>
    </w:tbl>
    <w:p w14:paraId="6979F67C" w14:textId="54C4C49F" w:rsidR="00AA46A9" w:rsidRPr="00C01DB4" w:rsidRDefault="00AA46A9" w:rsidP="00A01C97">
      <w:p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color w:val="000000"/>
          <w:sz w:val="24"/>
          <w:szCs w:val="22"/>
          <w:lang w:eastAsia="pl-PL"/>
        </w:rPr>
        <w:t xml:space="preserve">Na podstawie otrzymanych </w:t>
      </w:r>
      <w:r w:rsidRPr="00C01DB4">
        <w:rPr>
          <w:rFonts w:eastAsia="Calibri" w:cstheme="minorHAnsi"/>
          <w:sz w:val="24"/>
          <w:szCs w:val="22"/>
        </w:rPr>
        <w:t xml:space="preserve">rekomendacji, katalog usług oferowanych w CUS w ramach </w:t>
      </w:r>
      <w:r w:rsidRPr="00C01DB4">
        <w:rPr>
          <w:rFonts w:eastAsia="Times New Roman" w:cstheme="minorHAnsi"/>
          <w:color w:val="000000"/>
          <w:sz w:val="24"/>
          <w:szCs w:val="22"/>
          <w:lang w:eastAsia="pl-PL"/>
        </w:rPr>
        <w:t xml:space="preserve"> pakietów usług został zaktualizowany:  </w:t>
      </w:r>
    </w:p>
    <w:p w14:paraId="06F1F43B" w14:textId="77777777" w:rsidR="00AA46A9" w:rsidRPr="00C01DB4" w:rsidRDefault="00AA46A9" w:rsidP="00A01C97">
      <w:pPr>
        <w:numPr>
          <w:ilvl w:val="0"/>
          <w:numId w:val="57"/>
        </w:numPr>
        <w:suppressAutoHyphens/>
        <w:spacing w:before="0" w:after="0" w:line="360" w:lineRule="auto"/>
        <w:contextualSpacing/>
        <w:rPr>
          <w:rFonts w:eastAsia="Times New Roman" w:cstheme="minorHAnsi"/>
          <w:color w:val="000000"/>
          <w:sz w:val="24"/>
          <w:szCs w:val="22"/>
          <w:lang w:eastAsia="pl-PL"/>
        </w:rPr>
      </w:pPr>
      <w:r w:rsidRPr="00C01DB4">
        <w:rPr>
          <w:rFonts w:eastAsia="Times New Roman" w:cstheme="minorHAnsi"/>
          <w:b/>
          <w:color w:val="000000"/>
          <w:sz w:val="24"/>
          <w:szCs w:val="22"/>
          <w:lang w:eastAsia="pl-PL"/>
        </w:rPr>
        <w:t>Pakiet Rodzina</w:t>
      </w:r>
      <w:r w:rsidRPr="00C01DB4">
        <w:rPr>
          <w:rFonts w:eastAsia="Times New Roman" w:cstheme="minorHAnsi"/>
          <w:color w:val="000000"/>
          <w:sz w:val="24"/>
          <w:szCs w:val="22"/>
          <w:lang w:eastAsia="pl-PL"/>
        </w:rPr>
        <w:t xml:space="preserve"> – dedykowany rodzinom z dziećmi, dzieciom i rodzicom,</w:t>
      </w:r>
    </w:p>
    <w:p w14:paraId="0B33253F" w14:textId="77777777" w:rsidR="00AA46A9" w:rsidRPr="00C01DB4" w:rsidRDefault="00AA46A9" w:rsidP="00A01C97">
      <w:pPr>
        <w:numPr>
          <w:ilvl w:val="0"/>
          <w:numId w:val="57"/>
        </w:numPr>
        <w:suppressAutoHyphens/>
        <w:spacing w:before="0" w:after="0" w:line="360" w:lineRule="auto"/>
        <w:contextualSpacing/>
        <w:rPr>
          <w:rFonts w:eastAsia="Times New Roman" w:cstheme="minorHAnsi"/>
          <w:color w:val="000000"/>
          <w:sz w:val="24"/>
          <w:szCs w:val="22"/>
          <w:lang w:eastAsia="pl-PL"/>
        </w:rPr>
      </w:pPr>
      <w:r w:rsidRPr="00C01DB4">
        <w:rPr>
          <w:rFonts w:eastAsia="Times New Roman" w:cstheme="minorHAnsi"/>
          <w:b/>
          <w:color w:val="000000"/>
          <w:sz w:val="24"/>
          <w:szCs w:val="22"/>
          <w:lang w:eastAsia="pl-PL"/>
        </w:rPr>
        <w:t>Pakiet Senior</w:t>
      </w:r>
      <w:r w:rsidRPr="00C01DB4">
        <w:rPr>
          <w:rFonts w:eastAsia="Times New Roman" w:cstheme="minorHAnsi"/>
          <w:color w:val="000000"/>
          <w:sz w:val="24"/>
          <w:szCs w:val="22"/>
          <w:lang w:eastAsia="pl-PL"/>
        </w:rPr>
        <w:t xml:space="preserve"> – dedykowany osobom po 60 roku życia,</w:t>
      </w:r>
    </w:p>
    <w:p w14:paraId="4428A300" w14:textId="77777777" w:rsidR="00AA46A9" w:rsidRPr="00C01DB4" w:rsidRDefault="00AA46A9" w:rsidP="00A01C97">
      <w:pPr>
        <w:numPr>
          <w:ilvl w:val="0"/>
          <w:numId w:val="57"/>
        </w:numPr>
        <w:suppressAutoHyphens/>
        <w:spacing w:before="0" w:after="0" w:line="360" w:lineRule="auto"/>
        <w:contextualSpacing/>
        <w:rPr>
          <w:rFonts w:eastAsia="Times New Roman" w:cstheme="minorHAnsi"/>
          <w:color w:val="000000"/>
          <w:sz w:val="24"/>
          <w:szCs w:val="22"/>
          <w:lang w:eastAsia="pl-PL"/>
        </w:rPr>
      </w:pPr>
      <w:r w:rsidRPr="00C01DB4">
        <w:rPr>
          <w:rFonts w:eastAsia="Times New Roman" w:cstheme="minorHAnsi"/>
          <w:b/>
          <w:color w:val="000000"/>
          <w:sz w:val="24"/>
          <w:szCs w:val="22"/>
          <w:lang w:eastAsia="pl-PL"/>
        </w:rPr>
        <w:t>Pakiet Wsparcie</w:t>
      </w:r>
      <w:r w:rsidRPr="00C01DB4">
        <w:rPr>
          <w:rFonts w:eastAsia="Times New Roman" w:cstheme="minorHAnsi"/>
          <w:color w:val="000000"/>
          <w:sz w:val="24"/>
          <w:szCs w:val="22"/>
          <w:lang w:eastAsia="pl-PL"/>
        </w:rPr>
        <w:t xml:space="preserve"> – dedykowany dorosłym osobom z niepełnosprawnościami, </w:t>
      </w:r>
    </w:p>
    <w:p w14:paraId="66020AEB" w14:textId="77777777" w:rsidR="00AA46A9" w:rsidRPr="00C01DB4" w:rsidRDefault="00AA46A9" w:rsidP="00A01C97">
      <w:pPr>
        <w:numPr>
          <w:ilvl w:val="0"/>
          <w:numId w:val="57"/>
        </w:numPr>
        <w:suppressAutoHyphens/>
        <w:spacing w:before="0" w:after="0" w:line="360" w:lineRule="auto"/>
        <w:contextualSpacing/>
        <w:rPr>
          <w:rFonts w:eastAsia="Times New Roman" w:cstheme="minorHAnsi"/>
          <w:color w:val="000000"/>
          <w:sz w:val="24"/>
          <w:szCs w:val="22"/>
          <w:lang w:eastAsia="pl-PL"/>
        </w:rPr>
      </w:pPr>
      <w:r w:rsidRPr="00C01DB4">
        <w:rPr>
          <w:rFonts w:eastAsia="Times New Roman" w:cstheme="minorHAnsi"/>
          <w:b/>
          <w:color w:val="000000"/>
          <w:sz w:val="24"/>
          <w:szCs w:val="22"/>
          <w:lang w:eastAsia="pl-PL"/>
        </w:rPr>
        <w:t>Pakiet Aktywność na rzecz społeczności lokalnej</w:t>
      </w:r>
      <w:r w:rsidRPr="00C01DB4">
        <w:rPr>
          <w:rFonts w:eastAsia="Times New Roman" w:cstheme="minorHAnsi"/>
          <w:color w:val="000000"/>
          <w:sz w:val="24"/>
          <w:szCs w:val="22"/>
          <w:lang w:eastAsia="pl-PL"/>
        </w:rPr>
        <w:t xml:space="preserve">. </w:t>
      </w:r>
    </w:p>
    <w:p w14:paraId="6B10B075" w14:textId="20FD55D0" w:rsidR="00C1430B" w:rsidRPr="00C01DB4" w:rsidRDefault="00C1430B" w:rsidP="00A01C97">
      <w:pPr>
        <w:spacing w:line="360" w:lineRule="auto"/>
        <w:rPr>
          <w:rFonts w:cstheme="minorHAnsi"/>
          <w:sz w:val="24"/>
          <w:szCs w:val="24"/>
        </w:rPr>
        <w:sectPr w:rsidR="00C1430B" w:rsidRPr="00C01DB4" w:rsidSect="00FE1B78">
          <w:footerReference w:type="default" r:id="rId11"/>
          <w:footerReference w:type="first" r:id="rId12"/>
          <w:pgSz w:w="11906" w:h="16838"/>
          <w:pgMar w:top="1417" w:right="1417" w:bottom="1417" w:left="1417" w:header="708" w:footer="708" w:gutter="0"/>
          <w:pgNumType w:start="0"/>
          <w:cols w:space="708"/>
          <w:titlePg/>
          <w:docGrid w:linePitch="360"/>
        </w:sectPr>
      </w:pPr>
    </w:p>
    <w:tbl>
      <w:tblPr>
        <w:tblStyle w:val="TableGrid2"/>
        <w:tblW w:w="14282" w:type="dxa"/>
        <w:tblInd w:w="-130" w:type="dxa"/>
        <w:tblCellMar>
          <w:top w:w="51" w:type="dxa"/>
          <w:left w:w="106" w:type="dxa"/>
          <w:right w:w="27" w:type="dxa"/>
        </w:tblCellMar>
        <w:tblLook w:val="04A0" w:firstRow="1" w:lastRow="0" w:firstColumn="1" w:lastColumn="0" w:noHBand="0" w:noVBand="1"/>
      </w:tblPr>
      <w:tblGrid>
        <w:gridCol w:w="533"/>
        <w:gridCol w:w="3260"/>
        <w:gridCol w:w="1558"/>
        <w:gridCol w:w="3404"/>
        <w:gridCol w:w="2834"/>
        <w:gridCol w:w="2693"/>
      </w:tblGrid>
      <w:tr w:rsidR="003E5FA9" w:rsidRPr="00C01DB4" w14:paraId="50FDEFE0" w14:textId="77777777" w:rsidTr="003E5FA9">
        <w:trPr>
          <w:trHeight w:val="501"/>
        </w:trPr>
        <w:tc>
          <w:tcPr>
            <w:tcW w:w="533" w:type="dxa"/>
            <w:tcBorders>
              <w:top w:val="single" w:sz="4" w:space="0" w:color="000000"/>
              <w:left w:val="single" w:sz="4" w:space="0" w:color="000000"/>
              <w:bottom w:val="single" w:sz="4" w:space="0" w:color="000000"/>
              <w:right w:val="nil"/>
            </w:tcBorders>
            <w:shd w:val="clear" w:color="auto" w:fill="8DB3E2"/>
          </w:tcPr>
          <w:p w14:paraId="19D5D2C4" w14:textId="77777777" w:rsidR="003E5FA9" w:rsidRPr="00C01DB4" w:rsidRDefault="003E5FA9" w:rsidP="00A01C97">
            <w:pPr>
              <w:spacing w:after="160"/>
              <w:rPr>
                <w:rFonts w:eastAsia="Times New Roman" w:cstheme="minorHAnsi"/>
                <w:color w:val="000000"/>
                <w:sz w:val="20"/>
                <w:szCs w:val="20"/>
              </w:rPr>
            </w:pPr>
          </w:p>
        </w:tc>
        <w:tc>
          <w:tcPr>
            <w:tcW w:w="13749" w:type="dxa"/>
            <w:gridSpan w:val="5"/>
            <w:tcBorders>
              <w:top w:val="single" w:sz="4" w:space="0" w:color="000000"/>
              <w:left w:val="nil"/>
              <w:bottom w:val="single" w:sz="4" w:space="0" w:color="000000"/>
              <w:right w:val="single" w:sz="4" w:space="0" w:color="000000"/>
            </w:tcBorders>
            <w:shd w:val="clear" w:color="auto" w:fill="8DB3E2"/>
          </w:tcPr>
          <w:p w14:paraId="3B47EA8D" w14:textId="1F382087" w:rsidR="003E5FA9" w:rsidRPr="00C01DB4" w:rsidRDefault="003E5FA9" w:rsidP="00A01C97">
            <w:pPr>
              <w:spacing w:after="160"/>
              <w:rPr>
                <w:rFonts w:eastAsia="Times New Roman" w:cstheme="minorHAnsi"/>
                <w:color w:val="000000"/>
                <w:sz w:val="20"/>
                <w:szCs w:val="20"/>
              </w:rPr>
            </w:pPr>
            <w:r w:rsidRPr="00C01DB4">
              <w:rPr>
                <w:rFonts w:eastAsia="Segoe UI" w:cstheme="minorHAnsi"/>
                <w:b/>
                <w:color w:val="000000"/>
              </w:rPr>
              <w:t>Pakiet Rodzina</w:t>
            </w:r>
          </w:p>
        </w:tc>
      </w:tr>
      <w:tr w:rsidR="004F1D51" w:rsidRPr="00C01DB4" w14:paraId="2AF3AED3" w14:textId="77777777" w:rsidTr="0031233C">
        <w:trPr>
          <w:trHeight w:val="944"/>
        </w:trPr>
        <w:tc>
          <w:tcPr>
            <w:tcW w:w="533" w:type="dxa"/>
            <w:tcBorders>
              <w:top w:val="single" w:sz="4" w:space="0" w:color="000000"/>
              <w:left w:val="single" w:sz="4" w:space="0" w:color="000000"/>
              <w:bottom w:val="single" w:sz="4" w:space="0" w:color="000000"/>
              <w:right w:val="single" w:sz="4" w:space="0" w:color="000000"/>
            </w:tcBorders>
            <w:vAlign w:val="center"/>
          </w:tcPr>
          <w:p w14:paraId="38E8373F" w14:textId="77777777" w:rsidR="004F1D51" w:rsidRPr="00C01DB4" w:rsidRDefault="004F1D51" w:rsidP="00A01C97">
            <w:pPr>
              <w:ind w:right="84"/>
              <w:rPr>
                <w:rFonts w:eastAsia="Times New Roman" w:cstheme="minorHAnsi"/>
                <w:color w:val="000000"/>
                <w:sz w:val="20"/>
                <w:szCs w:val="20"/>
              </w:rPr>
            </w:pPr>
            <w:r w:rsidRPr="00C01DB4">
              <w:rPr>
                <w:rFonts w:eastAsia="Segoe UI" w:cstheme="minorHAnsi"/>
                <w:b/>
                <w:color w:val="000000"/>
                <w:sz w:val="20"/>
                <w:szCs w:val="20"/>
              </w:rPr>
              <w:t xml:space="preserve">Lp. </w:t>
            </w:r>
          </w:p>
        </w:tc>
        <w:tc>
          <w:tcPr>
            <w:tcW w:w="3260" w:type="dxa"/>
            <w:tcBorders>
              <w:top w:val="single" w:sz="4" w:space="0" w:color="000000"/>
              <w:left w:val="single" w:sz="4" w:space="0" w:color="000000"/>
              <w:bottom w:val="single" w:sz="4" w:space="0" w:color="000000"/>
              <w:right w:val="single" w:sz="4" w:space="0" w:color="000000"/>
            </w:tcBorders>
            <w:vAlign w:val="center"/>
          </w:tcPr>
          <w:p w14:paraId="3F9C41AE" w14:textId="77777777" w:rsidR="004F1D51" w:rsidRPr="00C01DB4" w:rsidRDefault="004F1D51" w:rsidP="00A01C97">
            <w:pPr>
              <w:ind w:right="81"/>
              <w:rPr>
                <w:rFonts w:eastAsia="Times New Roman" w:cstheme="minorHAnsi"/>
                <w:color w:val="000000"/>
                <w:sz w:val="20"/>
                <w:szCs w:val="20"/>
              </w:rPr>
            </w:pPr>
            <w:r w:rsidRPr="00C01DB4">
              <w:rPr>
                <w:rFonts w:eastAsia="Segoe UI" w:cstheme="minorHAnsi"/>
                <w:b/>
                <w:color w:val="000000"/>
                <w:sz w:val="20"/>
                <w:szCs w:val="20"/>
              </w:rPr>
              <w:t xml:space="preserve">Nazwa i zakres usługi </w:t>
            </w:r>
          </w:p>
        </w:tc>
        <w:tc>
          <w:tcPr>
            <w:tcW w:w="1558" w:type="dxa"/>
            <w:tcBorders>
              <w:top w:val="single" w:sz="4" w:space="0" w:color="000000"/>
              <w:left w:val="single" w:sz="4" w:space="0" w:color="000000"/>
              <w:bottom w:val="single" w:sz="4" w:space="0" w:color="000000"/>
              <w:right w:val="single" w:sz="4" w:space="0" w:color="000000"/>
            </w:tcBorders>
            <w:vAlign w:val="center"/>
          </w:tcPr>
          <w:p w14:paraId="68908939" w14:textId="77777777" w:rsidR="004F1D51" w:rsidRPr="00C01DB4" w:rsidRDefault="004F1D51" w:rsidP="00A01C97">
            <w:pPr>
              <w:ind w:right="81"/>
              <w:rPr>
                <w:rFonts w:eastAsia="Times New Roman" w:cstheme="minorHAnsi"/>
                <w:color w:val="000000"/>
                <w:sz w:val="20"/>
                <w:szCs w:val="20"/>
              </w:rPr>
            </w:pPr>
            <w:r w:rsidRPr="00C01DB4">
              <w:rPr>
                <w:rFonts w:eastAsia="Segoe UI" w:cstheme="minorHAnsi"/>
                <w:b/>
                <w:color w:val="000000"/>
                <w:sz w:val="20"/>
                <w:szCs w:val="20"/>
              </w:rPr>
              <w:t xml:space="preserve">Odbiorcy usługi </w:t>
            </w:r>
          </w:p>
        </w:tc>
        <w:tc>
          <w:tcPr>
            <w:tcW w:w="3404" w:type="dxa"/>
            <w:tcBorders>
              <w:top w:val="single" w:sz="4" w:space="0" w:color="000000"/>
              <w:left w:val="single" w:sz="4" w:space="0" w:color="000000"/>
              <w:bottom w:val="single" w:sz="4" w:space="0" w:color="000000"/>
              <w:right w:val="single" w:sz="4" w:space="0" w:color="000000"/>
            </w:tcBorders>
          </w:tcPr>
          <w:p w14:paraId="0BED47D2" w14:textId="77777777" w:rsidR="004F1D51" w:rsidRPr="00C01DB4" w:rsidRDefault="004F1D51" w:rsidP="00A01C97">
            <w:pPr>
              <w:ind w:right="36"/>
              <w:rPr>
                <w:rFonts w:eastAsia="Times New Roman" w:cstheme="minorHAnsi"/>
                <w:color w:val="000000"/>
                <w:sz w:val="20"/>
                <w:szCs w:val="20"/>
              </w:rPr>
            </w:pPr>
            <w:r w:rsidRPr="00C01DB4">
              <w:rPr>
                <w:rFonts w:eastAsia="Segoe UI" w:cstheme="minorHAnsi"/>
                <w:b/>
                <w:color w:val="000000"/>
                <w:sz w:val="20"/>
                <w:szCs w:val="20"/>
              </w:rPr>
              <w:t xml:space="preserve"> </w:t>
            </w:r>
          </w:p>
          <w:p w14:paraId="28E8FD49" w14:textId="77777777" w:rsidR="004F1D51" w:rsidRPr="00C01DB4" w:rsidRDefault="004F1D51" w:rsidP="00A01C97">
            <w:pPr>
              <w:spacing w:after="2"/>
              <w:ind w:right="538"/>
              <w:rPr>
                <w:rFonts w:eastAsia="Segoe UI" w:cstheme="minorHAnsi"/>
                <w:b/>
                <w:color w:val="000000"/>
                <w:sz w:val="20"/>
                <w:szCs w:val="20"/>
              </w:rPr>
            </w:pPr>
            <w:r w:rsidRPr="00C01DB4">
              <w:rPr>
                <w:rFonts w:eastAsia="Segoe UI" w:cstheme="minorHAnsi"/>
                <w:b/>
                <w:color w:val="000000"/>
                <w:sz w:val="20"/>
                <w:szCs w:val="20"/>
              </w:rPr>
              <w:t xml:space="preserve">Zakres usługi w ramach ustawy  </w:t>
            </w:r>
          </w:p>
          <w:p w14:paraId="0D49A3A1" w14:textId="77777777" w:rsidR="004F1D51" w:rsidRPr="00C01DB4" w:rsidRDefault="004F1D51" w:rsidP="00A01C97">
            <w:pPr>
              <w:spacing w:after="2"/>
              <w:ind w:right="538"/>
              <w:rPr>
                <w:rFonts w:eastAsia="Times New Roman" w:cstheme="minorHAnsi"/>
                <w:color w:val="000000"/>
                <w:sz w:val="20"/>
                <w:szCs w:val="20"/>
              </w:rPr>
            </w:pPr>
            <w:r w:rsidRPr="00C01DB4">
              <w:rPr>
                <w:rFonts w:eastAsia="Segoe UI" w:cstheme="minorHAnsi"/>
                <w:b/>
                <w:color w:val="000000"/>
                <w:sz w:val="20"/>
                <w:szCs w:val="20"/>
              </w:rPr>
              <w:t xml:space="preserve">z dnia 19 lipca 2019r  </w:t>
            </w:r>
          </w:p>
          <w:p w14:paraId="55FE6F11" w14:textId="474490EB" w:rsidR="004F1D51" w:rsidRPr="00C01DB4" w:rsidRDefault="004F1D51" w:rsidP="00A01C97">
            <w:pPr>
              <w:ind w:right="76"/>
              <w:rPr>
                <w:rFonts w:eastAsia="Times New Roman" w:cstheme="minorHAnsi"/>
                <w:color w:val="000000"/>
                <w:sz w:val="20"/>
                <w:szCs w:val="20"/>
              </w:rPr>
            </w:pPr>
            <w:r w:rsidRPr="00C01DB4">
              <w:rPr>
                <w:rFonts w:eastAsia="Segoe UI" w:cstheme="minorHAnsi"/>
                <w:b/>
                <w:color w:val="000000"/>
                <w:sz w:val="20"/>
                <w:szCs w:val="20"/>
              </w:rPr>
              <w:t xml:space="preserve">o realizowaniu usług społecznych przez CUS </w:t>
            </w:r>
          </w:p>
        </w:tc>
        <w:tc>
          <w:tcPr>
            <w:tcW w:w="2834" w:type="dxa"/>
            <w:tcBorders>
              <w:top w:val="single" w:sz="4" w:space="0" w:color="000000"/>
              <w:left w:val="single" w:sz="4" w:space="0" w:color="000000"/>
              <w:bottom w:val="single" w:sz="4" w:space="0" w:color="000000"/>
              <w:right w:val="single" w:sz="4" w:space="0" w:color="000000"/>
            </w:tcBorders>
            <w:vAlign w:val="center"/>
          </w:tcPr>
          <w:p w14:paraId="1CF7D1D2" w14:textId="77777777" w:rsidR="004F1D51" w:rsidRPr="00C01DB4" w:rsidRDefault="004F1D51" w:rsidP="00A01C97">
            <w:pPr>
              <w:ind w:right="82"/>
              <w:rPr>
                <w:rFonts w:eastAsia="Times New Roman" w:cstheme="minorHAnsi"/>
                <w:color w:val="000000"/>
                <w:sz w:val="20"/>
                <w:szCs w:val="20"/>
              </w:rPr>
            </w:pPr>
            <w:r w:rsidRPr="00C01DB4">
              <w:rPr>
                <w:rFonts w:eastAsia="Segoe UI" w:cstheme="minorHAnsi"/>
                <w:b/>
                <w:color w:val="000000"/>
                <w:sz w:val="20"/>
                <w:szCs w:val="20"/>
              </w:rPr>
              <w:t xml:space="preserve">Tryb kwalifikowania </w:t>
            </w:r>
          </w:p>
        </w:tc>
        <w:tc>
          <w:tcPr>
            <w:tcW w:w="2693" w:type="dxa"/>
            <w:tcBorders>
              <w:top w:val="single" w:sz="4" w:space="0" w:color="000000"/>
              <w:left w:val="single" w:sz="4" w:space="0" w:color="000000"/>
              <w:bottom w:val="single" w:sz="4" w:space="0" w:color="000000"/>
              <w:right w:val="single" w:sz="4" w:space="0" w:color="000000"/>
            </w:tcBorders>
            <w:vAlign w:val="center"/>
          </w:tcPr>
          <w:p w14:paraId="6A391551" w14:textId="77777777" w:rsidR="004F1D51" w:rsidRPr="00C01DB4" w:rsidRDefault="004F1D51" w:rsidP="00A01C97">
            <w:pPr>
              <w:ind w:right="76"/>
              <w:rPr>
                <w:rFonts w:eastAsia="Times New Roman" w:cstheme="minorHAnsi"/>
                <w:color w:val="000000"/>
                <w:sz w:val="20"/>
                <w:szCs w:val="20"/>
              </w:rPr>
            </w:pPr>
            <w:r w:rsidRPr="00C01DB4">
              <w:rPr>
                <w:rFonts w:eastAsia="Segoe UI" w:cstheme="minorHAnsi"/>
                <w:b/>
                <w:color w:val="000000"/>
                <w:sz w:val="20"/>
                <w:szCs w:val="20"/>
              </w:rPr>
              <w:t xml:space="preserve">Uzasadnienie </w:t>
            </w:r>
          </w:p>
        </w:tc>
      </w:tr>
      <w:tr w:rsidR="004F1D51" w:rsidRPr="00C01DB4" w14:paraId="78729F05" w14:textId="77777777" w:rsidTr="00BF745F">
        <w:trPr>
          <w:trHeight w:val="343"/>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6186ABCB" w14:textId="77777777" w:rsidR="004F1D51" w:rsidRPr="00C01DB4" w:rsidRDefault="004F1D51" w:rsidP="00A01C97">
            <w:pPr>
              <w:rPr>
                <w:rFonts w:eastAsia="Times New Roman" w:cstheme="minorHAnsi"/>
                <w:b/>
                <w:color w:val="000000"/>
                <w:sz w:val="20"/>
                <w:szCs w:val="20"/>
              </w:rPr>
            </w:pPr>
            <w:r w:rsidRPr="00C01DB4">
              <w:rPr>
                <w:rFonts w:eastAsia="Times New Roman" w:cstheme="minorHAnsi"/>
                <w:b/>
                <w:color w:val="000000"/>
                <w:sz w:val="20"/>
                <w:szCs w:val="20"/>
              </w:rPr>
              <w:t xml:space="preserve">1. </w:t>
            </w:r>
          </w:p>
        </w:tc>
        <w:tc>
          <w:tcPr>
            <w:tcW w:w="8222" w:type="dxa"/>
            <w:gridSpan w:val="3"/>
            <w:tcBorders>
              <w:top w:val="single" w:sz="4" w:space="0" w:color="000000"/>
              <w:left w:val="single" w:sz="4" w:space="0" w:color="000000"/>
              <w:bottom w:val="single" w:sz="4" w:space="0" w:color="000000"/>
              <w:right w:val="nil"/>
            </w:tcBorders>
            <w:shd w:val="clear" w:color="auto" w:fill="C6D9F1"/>
            <w:vAlign w:val="center"/>
          </w:tcPr>
          <w:p w14:paraId="7B81AFBD" w14:textId="2C7851DA" w:rsidR="004F1D51" w:rsidRPr="00C01DB4" w:rsidRDefault="004F1D51" w:rsidP="00A01C97">
            <w:pPr>
              <w:rPr>
                <w:rFonts w:eastAsia="Times New Roman" w:cstheme="minorHAnsi"/>
                <w:b/>
                <w:bCs/>
                <w:color w:val="000000"/>
                <w:sz w:val="20"/>
                <w:szCs w:val="20"/>
              </w:rPr>
            </w:pPr>
            <w:r w:rsidRPr="00C01DB4">
              <w:rPr>
                <w:rFonts w:eastAsia="Times New Roman" w:cstheme="minorHAnsi"/>
                <w:b/>
                <w:bCs/>
                <w:color w:val="000000"/>
              </w:rPr>
              <w:t>Wsparcie specjalistyczne dla rodzin z dziećmi</w:t>
            </w:r>
          </w:p>
        </w:tc>
        <w:tc>
          <w:tcPr>
            <w:tcW w:w="2834" w:type="dxa"/>
            <w:tcBorders>
              <w:top w:val="single" w:sz="4" w:space="0" w:color="000000"/>
              <w:left w:val="nil"/>
              <w:bottom w:val="single" w:sz="4" w:space="0" w:color="000000"/>
              <w:right w:val="nil"/>
            </w:tcBorders>
            <w:shd w:val="clear" w:color="auto" w:fill="C6D9F1"/>
          </w:tcPr>
          <w:p w14:paraId="393FCCC3" w14:textId="77777777" w:rsidR="004F1D51" w:rsidRPr="00C01DB4" w:rsidRDefault="004F1D51" w:rsidP="00A01C97">
            <w:pPr>
              <w:spacing w:after="160"/>
              <w:rPr>
                <w:rFonts w:eastAsia="Times New Roman" w:cstheme="minorHAnsi"/>
                <w:color w:val="000000"/>
                <w:sz w:val="20"/>
                <w:szCs w:val="20"/>
              </w:rPr>
            </w:pPr>
          </w:p>
        </w:tc>
        <w:tc>
          <w:tcPr>
            <w:tcW w:w="2693" w:type="dxa"/>
            <w:tcBorders>
              <w:top w:val="single" w:sz="4" w:space="0" w:color="000000"/>
              <w:left w:val="nil"/>
              <w:bottom w:val="single" w:sz="4" w:space="0" w:color="000000"/>
              <w:right w:val="single" w:sz="4" w:space="0" w:color="000000"/>
            </w:tcBorders>
            <w:shd w:val="clear" w:color="auto" w:fill="C6D9F1"/>
          </w:tcPr>
          <w:p w14:paraId="5F9F2C48" w14:textId="77777777" w:rsidR="004F1D51" w:rsidRPr="00C01DB4" w:rsidRDefault="004F1D51" w:rsidP="00A01C97">
            <w:pPr>
              <w:spacing w:after="160"/>
              <w:rPr>
                <w:rFonts w:eastAsia="Times New Roman" w:cstheme="minorHAnsi"/>
                <w:color w:val="000000"/>
                <w:sz w:val="20"/>
                <w:szCs w:val="20"/>
              </w:rPr>
            </w:pPr>
          </w:p>
        </w:tc>
      </w:tr>
      <w:tr w:rsidR="004F1D51" w:rsidRPr="00C01DB4" w14:paraId="032CD562" w14:textId="77777777" w:rsidTr="0031233C">
        <w:trPr>
          <w:trHeight w:val="1325"/>
        </w:trPr>
        <w:tc>
          <w:tcPr>
            <w:tcW w:w="0" w:type="auto"/>
            <w:vMerge/>
            <w:tcBorders>
              <w:top w:val="nil"/>
              <w:left w:val="single" w:sz="4" w:space="0" w:color="000000"/>
              <w:bottom w:val="nil"/>
              <w:right w:val="single" w:sz="4" w:space="0" w:color="000000"/>
            </w:tcBorders>
          </w:tcPr>
          <w:p w14:paraId="604B6CFD" w14:textId="77777777" w:rsidR="004F1D51" w:rsidRPr="00C01DB4" w:rsidRDefault="004F1D51" w:rsidP="00A01C97">
            <w:pPr>
              <w:spacing w:after="160"/>
              <w:rPr>
                <w:rFonts w:eastAsia="Times New Roman"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48A10E96"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poradnictwo psychologiczne dla dzieci młodzieży i dorosłych</w:t>
            </w:r>
          </w:p>
          <w:p w14:paraId="65B960D0"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terapia rodzinna</w:t>
            </w:r>
          </w:p>
          <w:p w14:paraId="13C400FA"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terapia sensoryczna (SI)</w:t>
            </w:r>
          </w:p>
          <w:p w14:paraId="6166427F"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xml:space="preserve">- konsultacje psychiatryczne dla dzieci                             i młodzieży </w:t>
            </w:r>
          </w:p>
          <w:p w14:paraId="2B11ED83"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wsparcie logopedyczne</w:t>
            </w:r>
          </w:p>
          <w:p w14:paraId="69D1793A"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wsparcie neurologopedyczne</w:t>
            </w:r>
          </w:p>
          <w:p w14:paraId="2424A095"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poradnictwo prawne</w:t>
            </w:r>
          </w:p>
          <w:p w14:paraId="32E253E6" w14:textId="13C0C2E9" w:rsidR="003E5FA9" w:rsidRPr="00C01DB4" w:rsidRDefault="004F1D51" w:rsidP="00A01C97">
            <w:pPr>
              <w:widowControl w:val="0"/>
              <w:rPr>
                <w:rFonts w:eastAsia="Calibri" w:cstheme="minorHAnsi"/>
                <w:color w:val="000000"/>
                <w:sz w:val="20"/>
                <w:szCs w:val="20"/>
              </w:rPr>
            </w:pPr>
            <w:r w:rsidRPr="00E16D8B">
              <w:rPr>
                <w:rFonts w:eastAsia="Calibri" w:cstheme="minorHAnsi"/>
                <w:color w:val="000000"/>
                <w:sz w:val="20"/>
                <w:szCs w:val="20"/>
              </w:rPr>
              <w:t>-</w:t>
            </w:r>
            <w:r w:rsidRPr="00A01C97">
              <w:rPr>
                <w:rFonts w:eastAsia="Calibri" w:cstheme="minorHAnsi"/>
                <w:color w:val="000000"/>
              </w:rPr>
              <w:t>grupowe wsparcie  dla dzieci  i młodzieży</w:t>
            </w:r>
          </w:p>
          <w:p w14:paraId="74AF5824" w14:textId="77777777" w:rsidR="004F1D51" w:rsidRPr="00C01DB4" w:rsidRDefault="004F1D51" w:rsidP="00A01C97">
            <w:pPr>
              <w:widowControl w:val="0"/>
              <w:rPr>
                <w:rFonts w:eastAsia="Times New Roman" w:cstheme="minorHAnsi"/>
                <w:color w:val="000000"/>
                <w:sz w:val="20"/>
                <w:szCs w:val="20"/>
              </w:rPr>
            </w:pP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14:paraId="05D55B90" w14:textId="77777777" w:rsidR="004F1D51" w:rsidRPr="00C01DB4" w:rsidRDefault="004F1D51" w:rsidP="00A01C97">
            <w:pPr>
              <w:ind w:left="12"/>
              <w:rPr>
                <w:rFonts w:eastAsia="Times New Roman" w:cstheme="minorHAnsi"/>
                <w:color w:val="000000"/>
                <w:sz w:val="20"/>
                <w:szCs w:val="20"/>
              </w:rPr>
            </w:pPr>
            <w:r w:rsidRPr="00C01DB4">
              <w:rPr>
                <w:rFonts w:eastAsia="Times New Roman" w:cstheme="minorHAnsi"/>
                <w:color w:val="000000"/>
                <w:sz w:val="20"/>
                <w:szCs w:val="20"/>
              </w:rPr>
              <w:t>Rodziny z dziećmi - mieszkańcy Gminy Myślenice</w:t>
            </w:r>
          </w:p>
          <w:p w14:paraId="652647CD" w14:textId="77777777" w:rsidR="004F1D51" w:rsidRPr="00C01DB4" w:rsidRDefault="004F1D51" w:rsidP="00A01C97">
            <w:pPr>
              <w:ind w:right="38"/>
              <w:rPr>
                <w:rFonts w:eastAsia="Times New Roman" w:cstheme="minorHAnsi"/>
                <w:color w:val="000000"/>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089D6EEC" w14:textId="77777777" w:rsidR="004F1D51" w:rsidRPr="00C01DB4" w:rsidRDefault="004F1D51" w:rsidP="00A01C97">
            <w:pPr>
              <w:ind w:left="5" w:right="75"/>
              <w:rPr>
                <w:rFonts w:eastAsia="Times New Roman" w:cstheme="minorHAnsi"/>
                <w:color w:val="000000"/>
                <w:sz w:val="20"/>
                <w:szCs w:val="20"/>
              </w:rPr>
            </w:pPr>
            <w:r w:rsidRPr="00C01DB4">
              <w:rPr>
                <w:rFonts w:eastAsia="Times New Roman" w:cstheme="minorHAnsi"/>
                <w:color w:val="000000"/>
                <w:sz w:val="20"/>
                <w:szCs w:val="20"/>
              </w:rPr>
              <w:t>Usługa społeczna z zakresu wspierania rodziny</w:t>
            </w:r>
          </w:p>
        </w:tc>
        <w:tc>
          <w:tcPr>
            <w:tcW w:w="2834" w:type="dxa"/>
            <w:vMerge w:val="restart"/>
            <w:tcBorders>
              <w:top w:val="single" w:sz="4" w:space="0" w:color="000000"/>
              <w:left w:val="single" w:sz="4" w:space="0" w:color="000000"/>
              <w:bottom w:val="single" w:sz="4" w:space="0" w:color="000000"/>
              <w:right w:val="single" w:sz="4" w:space="0" w:color="000000"/>
            </w:tcBorders>
          </w:tcPr>
          <w:p w14:paraId="1AB51958" w14:textId="77777777" w:rsidR="004F1D51" w:rsidRPr="00C01DB4" w:rsidRDefault="004F1D51" w:rsidP="00A01C97">
            <w:pPr>
              <w:spacing w:after="1"/>
              <w:ind w:left="2" w:right="83"/>
              <w:rPr>
                <w:rFonts w:eastAsia="Times New Roman" w:cstheme="minorHAnsi"/>
                <w:color w:val="000000"/>
                <w:sz w:val="20"/>
                <w:szCs w:val="20"/>
              </w:rPr>
            </w:pPr>
          </w:p>
          <w:p w14:paraId="309A14FE" w14:textId="77777777" w:rsidR="004F1D51" w:rsidRPr="00C01DB4" w:rsidRDefault="004F1D51" w:rsidP="00A01C97">
            <w:pPr>
              <w:spacing w:after="1"/>
              <w:ind w:left="2" w:right="83"/>
              <w:rPr>
                <w:rFonts w:eastAsia="Times New Roman" w:cstheme="minorHAnsi"/>
                <w:color w:val="000000"/>
                <w:sz w:val="20"/>
                <w:szCs w:val="20"/>
              </w:rPr>
            </w:pPr>
          </w:p>
          <w:p w14:paraId="22242DD1" w14:textId="77777777" w:rsidR="004F1D51" w:rsidRPr="00C01DB4" w:rsidRDefault="004F1D51" w:rsidP="00A01C97">
            <w:pPr>
              <w:spacing w:after="1"/>
              <w:ind w:left="2" w:right="83"/>
              <w:rPr>
                <w:rFonts w:eastAsia="Times New Roman" w:cstheme="minorHAnsi"/>
                <w:color w:val="000000"/>
                <w:sz w:val="20"/>
                <w:szCs w:val="20"/>
              </w:rPr>
            </w:pPr>
            <w:r w:rsidRPr="00C01DB4">
              <w:rPr>
                <w:rFonts w:eastAsia="Times New Roman" w:cstheme="minorHAnsi"/>
                <w:color w:val="000000"/>
                <w:sz w:val="20"/>
                <w:szCs w:val="20"/>
              </w:rPr>
              <w:t xml:space="preserve">- wniosek wraz z oświadczeniem  osoby zainteresowanej jej przedstawiciela ustawowego albo opiekuna faktycznego oraz rozmowa kwalifikująca </w:t>
            </w:r>
          </w:p>
          <w:p w14:paraId="60FE60B9" w14:textId="77777777" w:rsidR="004F1D51" w:rsidRPr="00C01DB4" w:rsidRDefault="004F1D51" w:rsidP="00A01C97">
            <w:pPr>
              <w:spacing w:after="1"/>
              <w:ind w:left="2" w:right="83"/>
              <w:rPr>
                <w:rFonts w:eastAsia="Times New Roman" w:cstheme="minorHAnsi"/>
                <w:color w:val="000000"/>
                <w:sz w:val="20"/>
                <w:szCs w:val="20"/>
              </w:rPr>
            </w:pPr>
            <w:r w:rsidRPr="00C01DB4">
              <w:rPr>
                <w:rFonts w:eastAsia="Times New Roman" w:cstheme="minorHAnsi"/>
                <w:color w:val="000000"/>
                <w:sz w:val="20"/>
                <w:szCs w:val="20"/>
              </w:rPr>
              <w:t>- oświadczenie o zamieszkiwaniu gminy Myślenice podpisywane pod odpowiedzialnością karną</w:t>
            </w:r>
          </w:p>
          <w:p w14:paraId="19D18315" w14:textId="77777777" w:rsidR="004F1D51" w:rsidRPr="00C01DB4" w:rsidRDefault="004F1D51" w:rsidP="00A01C97">
            <w:pPr>
              <w:spacing w:after="1"/>
              <w:ind w:left="2" w:right="83"/>
              <w:rPr>
                <w:rFonts w:eastAsia="Times New Roman" w:cstheme="minorHAnsi"/>
                <w:color w:val="000000"/>
                <w:sz w:val="20"/>
                <w:szCs w:val="20"/>
              </w:rPr>
            </w:pPr>
          </w:p>
          <w:p w14:paraId="159E895C" w14:textId="77777777" w:rsidR="004F1D51" w:rsidRPr="00C01DB4" w:rsidRDefault="004F1D51" w:rsidP="00A01C97">
            <w:pPr>
              <w:spacing w:after="1"/>
              <w:ind w:left="2" w:right="83"/>
              <w:rPr>
                <w:rFonts w:eastAsia="Times New Roman" w:cstheme="minorHAnsi"/>
                <w:color w:val="000000"/>
                <w:sz w:val="20"/>
                <w:szCs w:val="20"/>
              </w:rPr>
            </w:pPr>
          </w:p>
          <w:p w14:paraId="7E0841E5" w14:textId="77777777" w:rsidR="004F1D51" w:rsidRPr="00C01DB4" w:rsidRDefault="004F1D51" w:rsidP="00A01C97">
            <w:pPr>
              <w:spacing w:after="1"/>
              <w:ind w:left="2" w:right="83"/>
              <w:rPr>
                <w:rFonts w:eastAsia="Times New Roman" w:cstheme="minorHAnsi"/>
                <w:color w:val="000000"/>
                <w:sz w:val="20"/>
                <w:szCs w:val="20"/>
              </w:rPr>
            </w:pPr>
          </w:p>
          <w:p w14:paraId="1DD4E63B" w14:textId="77777777" w:rsidR="004F1D51" w:rsidRPr="00C01DB4" w:rsidRDefault="004F1D51" w:rsidP="00A01C97">
            <w:pPr>
              <w:spacing w:after="1"/>
              <w:ind w:left="2" w:right="83"/>
              <w:rPr>
                <w:rFonts w:eastAsia="Times New Roman" w:cstheme="minorHAnsi"/>
                <w:color w:val="000000"/>
                <w:sz w:val="20"/>
                <w:szCs w:val="20"/>
              </w:rPr>
            </w:pPr>
          </w:p>
          <w:p w14:paraId="0B91189D" w14:textId="77777777" w:rsidR="004F1D51" w:rsidRPr="00C01DB4" w:rsidRDefault="004F1D51" w:rsidP="00A01C97">
            <w:pPr>
              <w:spacing w:after="1"/>
              <w:ind w:left="2" w:right="83"/>
              <w:rPr>
                <w:rFonts w:eastAsia="Times New Roman" w:cstheme="minorHAnsi"/>
                <w:color w:val="000000"/>
                <w:sz w:val="20"/>
                <w:szCs w:val="20"/>
              </w:rPr>
            </w:pPr>
          </w:p>
          <w:p w14:paraId="5869F4D5" w14:textId="77777777" w:rsidR="004F1D51" w:rsidRPr="00C01DB4" w:rsidRDefault="004F1D51" w:rsidP="00A01C97">
            <w:pPr>
              <w:spacing w:after="1"/>
              <w:ind w:left="2" w:right="83"/>
              <w:rPr>
                <w:rFonts w:eastAsia="Times New Roman" w:cstheme="minorHAnsi"/>
                <w:color w:val="000000"/>
                <w:sz w:val="20"/>
                <w:szCs w:val="20"/>
              </w:rPr>
            </w:pPr>
          </w:p>
          <w:p w14:paraId="73E27940" w14:textId="77777777" w:rsidR="004F1D51" w:rsidRPr="00C01DB4" w:rsidRDefault="004F1D51" w:rsidP="00A01C97">
            <w:pPr>
              <w:spacing w:after="1"/>
              <w:ind w:left="2" w:right="83"/>
              <w:rPr>
                <w:rFonts w:eastAsia="Times New Roman" w:cstheme="minorHAnsi"/>
                <w:color w:val="000000"/>
                <w:sz w:val="20"/>
                <w:szCs w:val="20"/>
              </w:rPr>
            </w:pPr>
          </w:p>
          <w:p w14:paraId="52527F57" w14:textId="77777777" w:rsidR="004F1D51" w:rsidRPr="00C01DB4" w:rsidRDefault="004F1D51" w:rsidP="00A01C97">
            <w:pPr>
              <w:spacing w:after="1"/>
              <w:ind w:right="83"/>
              <w:rPr>
                <w:rFonts w:eastAsia="Times New Roman" w:cstheme="minorHAnsi"/>
                <w:color w:val="000000"/>
                <w:sz w:val="20"/>
                <w:szCs w:val="20"/>
              </w:rPr>
            </w:pPr>
          </w:p>
          <w:p w14:paraId="41EC0672" w14:textId="77777777" w:rsidR="004F1D51" w:rsidRPr="00C01DB4" w:rsidRDefault="004F1D51" w:rsidP="00A01C97">
            <w:pPr>
              <w:spacing w:after="1"/>
              <w:ind w:right="83"/>
              <w:rPr>
                <w:rFonts w:eastAsia="Times New Roman" w:cstheme="minorHAnsi"/>
                <w:color w:val="000000"/>
                <w:sz w:val="20"/>
                <w:szCs w:val="20"/>
              </w:rPr>
            </w:pPr>
          </w:p>
          <w:p w14:paraId="16C01517" w14:textId="77777777" w:rsidR="004F1D51" w:rsidRPr="00C01DB4" w:rsidRDefault="004F1D51" w:rsidP="00A01C97">
            <w:pPr>
              <w:spacing w:after="1"/>
              <w:ind w:right="83"/>
              <w:rPr>
                <w:rFonts w:eastAsia="Times New Roman" w:cstheme="minorHAnsi"/>
                <w:color w:val="000000"/>
                <w:sz w:val="20"/>
                <w:szCs w:val="20"/>
              </w:rPr>
            </w:pPr>
            <w:r w:rsidRPr="00C01DB4">
              <w:rPr>
                <w:rFonts w:eastAsia="Times New Roman" w:cstheme="minorHAnsi"/>
                <w:color w:val="000000"/>
                <w:sz w:val="20"/>
                <w:szCs w:val="20"/>
              </w:rPr>
              <w:t>- wniosek wraz ze skierowaniem lekarza do udziału w rehabilitacji ogólnoustrojowej dla osób powyżej 7 r. życia oraz rozmowa kwalifikująca</w:t>
            </w:r>
          </w:p>
          <w:p w14:paraId="61F5C661" w14:textId="43DF1816" w:rsidR="004F1D51" w:rsidRPr="00C01DB4" w:rsidRDefault="004F1D51" w:rsidP="00A01C97">
            <w:pPr>
              <w:spacing w:after="1"/>
              <w:ind w:right="83"/>
              <w:rPr>
                <w:rFonts w:eastAsia="Times New Roman" w:cstheme="minorHAnsi"/>
                <w:color w:val="000000"/>
                <w:sz w:val="20"/>
                <w:szCs w:val="20"/>
              </w:rPr>
            </w:pPr>
            <w:r w:rsidRPr="00C01DB4">
              <w:rPr>
                <w:rFonts w:eastAsia="Times New Roman" w:cstheme="minorHAnsi"/>
                <w:color w:val="000000"/>
                <w:sz w:val="20"/>
                <w:szCs w:val="20"/>
              </w:rPr>
              <w:t xml:space="preserve">- wniosek wraz ze skierowaniem lekarza i wskazaniem rehabilitacji w wodzie </w:t>
            </w:r>
            <w:r w:rsidR="00DC252F" w:rsidRPr="00C01DB4">
              <w:rPr>
                <w:rFonts w:eastAsia="Times New Roman" w:cstheme="minorHAnsi"/>
                <w:color w:val="000000"/>
                <w:sz w:val="20"/>
                <w:szCs w:val="20"/>
              </w:rPr>
              <w:t>od 6 miesiąca do 18 roku życia</w:t>
            </w:r>
            <w:r w:rsidRPr="00C01DB4">
              <w:rPr>
                <w:rFonts w:eastAsia="Times New Roman" w:cstheme="minorHAnsi"/>
                <w:color w:val="000000"/>
                <w:sz w:val="20"/>
                <w:szCs w:val="20"/>
              </w:rPr>
              <w:t xml:space="preserve"> oraz rozmowa kwalifikująca </w:t>
            </w:r>
          </w:p>
          <w:p w14:paraId="2CC86BD4" w14:textId="77777777" w:rsidR="004F1D51" w:rsidRPr="00C01DB4" w:rsidRDefault="004F1D51" w:rsidP="00A01C97">
            <w:pPr>
              <w:spacing w:after="1"/>
              <w:ind w:right="83"/>
              <w:rPr>
                <w:rFonts w:eastAsia="Times New Roman" w:cstheme="minorHAnsi"/>
                <w:color w:val="000000"/>
                <w:sz w:val="20"/>
                <w:szCs w:val="20"/>
              </w:rPr>
            </w:pPr>
          </w:p>
          <w:p w14:paraId="425FF6A6" w14:textId="77777777" w:rsidR="004F1D51" w:rsidRPr="00C01DB4" w:rsidRDefault="004F1D51" w:rsidP="00A01C97">
            <w:pPr>
              <w:rPr>
                <w:rFonts w:eastAsia="Times New Roman" w:cstheme="minorHAnsi"/>
                <w:color w:val="000000"/>
                <w:sz w:val="20"/>
                <w:szCs w:val="20"/>
              </w:rPr>
            </w:pPr>
            <w:r w:rsidRPr="00C01DB4">
              <w:rPr>
                <w:rFonts w:eastAsia="Times New Roman" w:cstheme="minorHAnsi"/>
                <w:color w:val="000000"/>
                <w:sz w:val="20"/>
                <w:szCs w:val="20"/>
              </w:rPr>
              <w:t>- oświadczenie o zamieszkiwaniu gminy Myślenice podpisywane pod odpowiedzialnością karną</w:t>
            </w:r>
          </w:p>
          <w:p w14:paraId="1FDD6FC5" w14:textId="581F4326" w:rsidR="00530779" w:rsidRPr="00C01DB4" w:rsidRDefault="00530779" w:rsidP="00A01C97">
            <w:pPr>
              <w:rPr>
                <w:rFonts w:eastAsia="Times New Roman" w:cstheme="minorHAnsi"/>
                <w:color w:val="000000"/>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tcPr>
          <w:p w14:paraId="0D15A48C" w14:textId="77777777" w:rsidR="004F1D51" w:rsidRPr="00C01DB4" w:rsidRDefault="004F1D51" w:rsidP="00A01C97">
            <w:pPr>
              <w:spacing w:after="1"/>
              <w:ind w:left="5" w:right="80"/>
              <w:rPr>
                <w:rFonts w:eastAsia="Times New Roman" w:cstheme="minorHAnsi"/>
                <w:color w:val="000000"/>
                <w:sz w:val="20"/>
                <w:szCs w:val="20"/>
              </w:rPr>
            </w:pPr>
          </w:p>
          <w:p w14:paraId="12564962" w14:textId="77777777" w:rsidR="004F1D51" w:rsidRPr="00C01DB4" w:rsidRDefault="004F1D51" w:rsidP="00A01C97">
            <w:pPr>
              <w:spacing w:after="1"/>
              <w:ind w:left="5" w:right="80"/>
              <w:rPr>
                <w:rFonts w:eastAsia="Times New Roman" w:cstheme="minorHAnsi"/>
                <w:color w:val="000000"/>
                <w:sz w:val="20"/>
                <w:szCs w:val="20"/>
              </w:rPr>
            </w:pPr>
          </w:p>
          <w:p w14:paraId="1349E2C3" w14:textId="77777777" w:rsidR="004F1D51" w:rsidRPr="00C01DB4" w:rsidRDefault="004F1D51" w:rsidP="00A01C97">
            <w:pPr>
              <w:spacing w:after="1"/>
              <w:ind w:left="5" w:right="80"/>
              <w:rPr>
                <w:rFonts w:eastAsia="Times New Roman" w:cstheme="minorHAnsi"/>
                <w:color w:val="000000"/>
                <w:sz w:val="20"/>
                <w:szCs w:val="20"/>
              </w:rPr>
            </w:pPr>
          </w:p>
          <w:p w14:paraId="148D021F" w14:textId="77777777" w:rsidR="004F1D51" w:rsidRPr="00C01DB4" w:rsidRDefault="004F1D51" w:rsidP="00A01C97">
            <w:pPr>
              <w:spacing w:after="1"/>
              <w:ind w:left="5" w:right="80"/>
              <w:rPr>
                <w:rFonts w:eastAsia="Times New Roman" w:cstheme="minorHAnsi"/>
                <w:color w:val="000000"/>
                <w:sz w:val="20"/>
                <w:szCs w:val="20"/>
              </w:rPr>
            </w:pPr>
          </w:p>
          <w:p w14:paraId="00972A58" w14:textId="77777777" w:rsidR="004F1D51" w:rsidRPr="00C01DB4" w:rsidRDefault="004F1D51" w:rsidP="00A01C97">
            <w:pPr>
              <w:spacing w:after="1"/>
              <w:ind w:left="5" w:right="80"/>
              <w:rPr>
                <w:rFonts w:eastAsia="Times New Roman" w:cstheme="minorHAnsi"/>
                <w:color w:val="000000"/>
                <w:sz w:val="20"/>
                <w:szCs w:val="20"/>
              </w:rPr>
            </w:pPr>
          </w:p>
          <w:p w14:paraId="42402598" w14:textId="77777777" w:rsidR="004F1D51" w:rsidRPr="00C01DB4" w:rsidRDefault="004F1D51" w:rsidP="00A01C97">
            <w:pPr>
              <w:spacing w:after="1"/>
              <w:ind w:left="5" w:right="80"/>
              <w:rPr>
                <w:rFonts w:eastAsia="Times New Roman" w:cstheme="minorHAnsi"/>
                <w:color w:val="000000"/>
                <w:sz w:val="20"/>
                <w:szCs w:val="20"/>
              </w:rPr>
            </w:pPr>
          </w:p>
          <w:p w14:paraId="31EF17D4" w14:textId="77777777" w:rsidR="004F1D51" w:rsidRPr="00C01DB4" w:rsidRDefault="004F1D51" w:rsidP="00A01C97">
            <w:pPr>
              <w:spacing w:after="1"/>
              <w:ind w:left="5" w:right="80"/>
              <w:rPr>
                <w:rFonts w:eastAsia="Times New Roman" w:cstheme="minorHAnsi"/>
                <w:color w:val="000000"/>
                <w:sz w:val="20"/>
                <w:szCs w:val="20"/>
              </w:rPr>
            </w:pPr>
          </w:p>
          <w:p w14:paraId="3C71FCA1" w14:textId="77777777" w:rsidR="004F1D51" w:rsidRPr="00C01DB4" w:rsidRDefault="004F1D51" w:rsidP="00A01C97">
            <w:pPr>
              <w:spacing w:after="1"/>
              <w:ind w:left="5" w:right="80"/>
              <w:rPr>
                <w:rFonts w:eastAsia="Times New Roman" w:cstheme="minorHAnsi"/>
                <w:color w:val="000000"/>
                <w:sz w:val="20"/>
                <w:szCs w:val="20"/>
              </w:rPr>
            </w:pPr>
          </w:p>
          <w:p w14:paraId="7BF57371" w14:textId="77777777" w:rsidR="004F1D51" w:rsidRPr="00C01DB4" w:rsidRDefault="004F1D51" w:rsidP="00A01C97">
            <w:pPr>
              <w:spacing w:after="1"/>
              <w:ind w:left="5" w:right="80"/>
              <w:rPr>
                <w:rFonts w:eastAsia="Times New Roman" w:cstheme="minorHAnsi"/>
                <w:color w:val="000000"/>
                <w:sz w:val="20"/>
                <w:szCs w:val="20"/>
              </w:rPr>
            </w:pPr>
          </w:p>
          <w:p w14:paraId="125AB6C8" w14:textId="77777777" w:rsidR="004F1D51" w:rsidRPr="00C01DB4" w:rsidRDefault="004F1D51" w:rsidP="00A01C97">
            <w:pPr>
              <w:spacing w:after="1"/>
              <w:ind w:left="5" w:right="80"/>
              <w:rPr>
                <w:rFonts w:eastAsia="Times New Roman" w:cstheme="minorHAnsi"/>
                <w:color w:val="000000"/>
                <w:sz w:val="20"/>
                <w:szCs w:val="20"/>
              </w:rPr>
            </w:pPr>
          </w:p>
          <w:p w14:paraId="3D22CC88" w14:textId="77777777" w:rsidR="004F1D51" w:rsidRPr="00C01DB4" w:rsidRDefault="004F1D51" w:rsidP="00A01C97">
            <w:pPr>
              <w:spacing w:after="1"/>
              <w:ind w:left="5" w:right="80"/>
              <w:rPr>
                <w:rFonts w:eastAsia="Times New Roman" w:cstheme="minorHAnsi"/>
                <w:color w:val="000000"/>
                <w:sz w:val="20"/>
                <w:szCs w:val="20"/>
              </w:rPr>
            </w:pPr>
          </w:p>
          <w:p w14:paraId="7B0D47E2" w14:textId="77777777" w:rsidR="004F1D51" w:rsidRPr="00C01DB4" w:rsidRDefault="004F1D51" w:rsidP="00A01C97">
            <w:pPr>
              <w:spacing w:after="1"/>
              <w:ind w:left="5" w:right="80"/>
              <w:rPr>
                <w:rFonts w:eastAsia="Times New Roman" w:cstheme="minorHAnsi"/>
                <w:color w:val="000000"/>
                <w:sz w:val="20"/>
                <w:szCs w:val="20"/>
              </w:rPr>
            </w:pPr>
            <w:r w:rsidRPr="00C01DB4">
              <w:rPr>
                <w:rFonts w:eastAsia="Times New Roman" w:cstheme="minorHAnsi"/>
                <w:color w:val="000000"/>
                <w:sz w:val="20"/>
                <w:szCs w:val="20"/>
              </w:rPr>
              <w:t xml:space="preserve">Działania rekomendowane  </w:t>
            </w:r>
          </w:p>
          <w:p w14:paraId="478B9812" w14:textId="77777777" w:rsidR="004F1D51" w:rsidRPr="00C01DB4" w:rsidRDefault="004F1D51" w:rsidP="00A01C97">
            <w:pPr>
              <w:spacing w:after="1"/>
              <w:ind w:left="5" w:right="80"/>
              <w:rPr>
                <w:rFonts w:eastAsia="Times New Roman" w:cstheme="minorHAnsi"/>
                <w:color w:val="000000"/>
                <w:sz w:val="20"/>
                <w:szCs w:val="20"/>
              </w:rPr>
            </w:pPr>
            <w:r w:rsidRPr="00C01DB4">
              <w:rPr>
                <w:rFonts w:eastAsia="Times New Roman" w:cstheme="minorHAnsi"/>
                <w:color w:val="000000"/>
                <w:sz w:val="20"/>
                <w:szCs w:val="20"/>
              </w:rPr>
              <w:t xml:space="preserve">w obszarze wspierania rodziny na podstawie wniosków </w:t>
            </w:r>
          </w:p>
          <w:p w14:paraId="5155C4D4" w14:textId="77777777" w:rsidR="004F1D51" w:rsidRPr="00C01DB4" w:rsidRDefault="004F1D51" w:rsidP="00A01C97">
            <w:pPr>
              <w:spacing w:after="1"/>
              <w:ind w:left="5" w:right="80"/>
              <w:rPr>
                <w:rFonts w:eastAsia="Times New Roman" w:cstheme="minorHAnsi"/>
                <w:color w:val="000000"/>
                <w:sz w:val="20"/>
                <w:szCs w:val="20"/>
              </w:rPr>
            </w:pPr>
            <w:r w:rsidRPr="00C01DB4">
              <w:rPr>
                <w:rFonts w:eastAsia="Times New Roman" w:cstheme="minorHAnsi"/>
                <w:color w:val="000000"/>
                <w:sz w:val="20"/>
                <w:szCs w:val="20"/>
              </w:rPr>
              <w:t>z przeprowadzonej diagnozy.</w:t>
            </w:r>
          </w:p>
          <w:p w14:paraId="626CCE22" w14:textId="77777777" w:rsidR="004F1D51" w:rsidRPr="00C01DB4" w:rsidRDefault="004F1D51" w:rsidP="00A01C97">
            <w:pPr>
              <w:ind w:left="5"/>
              <w:rPr>
                <w:rFonts w:eastAsia="Times New Roman" w:cstheme="minorHAnsi"/>
                <w:color w:val="000000"/>
                <w:sz w:val="20"/>
                <w:szCs w:val="20"/>
              </w:rPr>
            </w:pPr>
          </w:p>
        </w:tc>
      </w:tr>
      <w:tr w:rsidR="004F1D51" w:rsidRPr="00C01DB4" w14:paraId="6D3BD8BF" w14:textId="77777777" w:rsidTr="0031233C">
        <w:trPr>
          <w:trHeight w:val="756"/>
        </w:trPr>
        <w:tc>
          <w:tcPr>
            <w:tcW w:w="0" w:type="auto"/>
            <w:vMerge/>
            <w:tcBorders>
              <w:top w:val="nil"/>
              <w:left w:val="single" w:sz="4" w:space="0" w:color="000000"/>
              <w:bottom w:val="nil"/>
              <w:right w:val="single" w:sz="4" w:space="0" w:color="000000"/>
            </w:tcBorders>
          </w:tcPr>
          <w:p w14:paraId="6A02BAB6" w14:textId="77777777" w:rsidR="004F1D51" w:rsidRPr="00C01DB4" w:rsidRDefault="004F1D51" w:rsidP="00A01C97">
            <w:pPr>
              <w:spacing w:after="160"/>
              <w:rPr>
                <w:rFonts w:eastAsia="Times New Roman"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734DA73F" w14:textId="5086719D" w:rsidR="004F1D51" w:rsidRPr="00C01DB4" w:rsidRDefault="004F1D51" w:rsidP="00B0130A">
            <w:pPr>
              <w:ind w:left="3"/>
              <w:rPr>
                <w:rFonts w:eastAsia="Times New Roman" w:cstheme="minorHAnsi"/>
                <w:color w:val="000000"/>
                <w:sz w:val="20"/>
                <w:szCs w:val="20"/>
              </w:rPr>
            </w:pPr>
            <w:r w:rsidRPr="00C01DB4">
              <w:rPr>
                <w:rFonts w:eastAsia="Times New Roman" w:cstheme="minorHAnsi"/>
                <w:color w:val="000000"/>
                <w:sz w:val="20"/>
                <w:szCs w:val="20"/>
              </w:rPr>
              <w:t>- warsztaty i zajęcia dla dzieci  i</w:t>
            </w:r>
            <w:r w:rsidR="00D472A5" w:rsidRPr="00C01DB4">
              <w:rPr>
                <w:rFonts w:eastAsia="Times New Roman" w:cstheme="minorHAnsi"/>
                <w:color w:val="000000"/>
                <w:sz w:val="20"/>
                <w:szCs w:val="20"/>
              </w:rPr>
              <w:t> </w:t>
            </w:r>
            <w:r w:rsidRPr="00C01DB4">
              <w:rPr>
                <w:rFonts w:eastAsia="Times New Roman" w:cstheme="minorHAnsi"/>
                <w:color w:val="000000"/>
                <w:sz w:val="20"/>
                <w:szCs w:val="20"/>
              </w:rPr>
              <w:t>młodzieży</w:t>
            </w:r>
          </w:p>
          <w:p w14:paraId="0515FEF2" w14:textId="77777777" w:rsidR="004F1D51" w:rsidRPr="00C01DB4" w:rsidRDefault="004F1D51" w:rsidP="00A01C97">
            <w:pPr>
              <w:ind w:left="3"/>
              <w:rPr>
                <w:rFonts w:eastAsia="Times New Roman" w:cstheme="minorHAnsi"/>
                <w:color w:val="000000"/>
                <w:sz w:val="20"/>
                <w:szCs w:val="20"/>
              </w:rPr>
            </w:pPr>
            <w:r w:rsidRPr="00C01DB4">
              <w:rPr>
                <w:rFonts w:eastAsia="Times New Roman" w:cstheme="minorHAnsi"/>
                <w:color w:val="000000"/>
                <w:sz w:val="20"/>
                <w:szCs w:val="20"/>
              </w:rPr>
              <w:t>- profilaktyka uzależnień</w:t>
            </w:r>
          </w:p>
          <w:p w14:paraId="37E2427C" w14:textId="77777777" w:rsidR="004F1D51" w:rsidRPr="00C01DB4" w:rsidRDefault="004F1D51" w:rsidP="00A01C97">
            <w:pPr>
              <w:ind w:left="3"/>
              <w:rPr>
                <w:rFonts w:eastAsia="Times New Roman" w:cstheme="minorHAnsi"/>
                <w:color w:val="000000"/>
                <w:sz w:val="20"/>
                <w:szCs w:val="20"/>
              </w:rPr>
            </w:pPr>
            <w:r w:rsidRPr="00C01DB4">
              <w:rPr>
                <w:rFonts w:eastAsia="Times New Roman" w:cstheme="minorHAnsi"/>
                <w:color w:val="000000"/>
                <w:sz w:val="20"/>
                <w:szCs w:val="20"/>
              </w:rPr>
              <w:t>- promocja zdrowia</w:t>
            </w:r>
          </w:p>
          <w:p w14:paraId="7E1D6E34" w14:textId="77777777" w:rsidR="004F1D51" w:rsidRPr="00C01DB4" w:rsidRDefault="004F1D51" w:rsidP="00A01C97">
            <w:pPr>
              <w:rPr>
                <w:rFonts w:eastAsia="Times New Roman" w:cstheme="minorHAnsi"/>
                <w:color w:val="000000"/>
                <w:sz w:val="20"/>
                <w:szCs w:val="20"/>
              </w:rPr>
            </w:pPr>
          </w:p>
        </w:tc>
        <w:tc>
          <w:tcPr>
            <w:tcW w:w="0" w:type="auto"/>
            <w:vMerge/>
            <w:tcBorders>
              <w:top w:val="nil"/>
              <w:left w:val="single" w:sz="4" w:space="0" w:color="000000"/>
              <w:bottom w:val="nil"/>
              <w:right w:val="single" w:sz="4" w:space="0" w:color="000000"/>
            </w:tcBorders>
          </w:tcPr>
          <w:p w14:paraId="4A19B4F4" w14:textId="77777777" w:rsidR="004F1D51" w:rsidRPr="00C01DB4" w:rsidRDefault="004F1D51" w:rsidP="00A01C97">
            <w:pPr>
              <w:spacing w:after="160"/>
              <w:rPr>
                <w:rFonts w:eastAsia="Times New Roman" w:cstheme="minorHAnsi"/>
                <w:color w:val="000000"/>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573FDC6A" w14:textId="77777777" w:rsidR="004F1D51" w:rsidRPr="00C01DB4" w:rsidRDefault="004F1D51" w:rsidP="00A01C97">
            <w:pPr>
              <w:ind w:left="5"/>
              <w:rPr>
                <w:rFonts w:eastAsia="Times New Roman" w:cstheme="minorHAnsi"/>
                <w:color w:val="000000"/>
                <w:sz w:val="20"/>
                <w:szCs w:val="20"/>
              </w:rPr>
            </w:pPr>
            <w:r w:rsidRPr="00C01DB4">
              <w:rPr>
                <w:rFonts w:eastAsia="Times New Roman" w:cstheme="minorHAnsi"/>
                <w:color w:val="000000"/>
                <w:sz w:val="20"/>
                <w:szCs w:val="20"/>
              </w:rPr>
              <w:t>Usługa społeczna z zakresu wspierania rodziny, promocji i ochrony zdrowia</w:t>
            </w:r>
          </w:p>
          <w:p w14:paraId="47F7BE4D" w14:textId="77777777" w:rsidR="004F1D51" w:rsidRPr="00C01DB4" w:rsidRDefault="004F1D51" w:rsidP="00A01C97">
            <w:pPr>
              <w:ind w:left="5"/>
              <w:rPr>
                <w:rFonts w:eastAsia="Times New Roman" w:cstheme="minorHAnsi"/>
                <w:color w:val="000000"/>
                <w:sz w:val="20"/>
                <w:szCs w:val="20"/>
              </w:rPr>
            </w:pPr>
          </w:p>
        </w:tc>
        <w:tc>
          <w:tcPr>
            <w:tcW w:w="0" w:type="auto"/>
            <w:vMerge/>
            <w:tcBorders>
              <w:top w:val="nil"/>
              <w:left w:val="single" w:sz="4" w:space="0" w:color="000000"/>
              <w:bottom w:val="nil"/>
              <w:right w:val="single" w:sz="4" w:space="0" w:color="000000"/>
            </w:tcBorders>
          </w:tcPr>
          <w:p w14:paraId="064C6A1E" w14:textId="77777777" w:rsidR="004F1D51" w:rsidRPr="00C01DB4" w:rsidRDefault="004F1D51" w:rsidP="00A01C97">
            <w:pPr>
              <w:spacing w:after="160"/>
              <w:rPr>
                <w:rFonts w:eastAsia="Times New Roman" w:cstheme="minorHAnsi"/>
                <w:color w:val="000000"/>
                <w:sz w:val="20"/>
                <w:szCs w:val="20"/>
              </w:rPr>
            </w:pPr>
          </w:p>
        </w:tc>
        <w:tc>
          <w:tcPr>
            <w:tcW w:w="0" w:type="auto"/>
            <w:vMerge/>
            <w:tcBorders>
              <w:top w:val="nil"/>
              <w:left w:val="single" w:sz="4" w:space="0" w:color="000000"/>
              <w:bottom w:val="nil"/>
              <w:right w:val="single" w:sz="4" w:space="0" w:color="000000"/>
            </w:tcBorders>
          </w:tcPr>
          <w:p w14:paraId="3C8FA1B8" w14:textId="77777777" w:rsidR="004F1D51" w:rsidRPr="00C01DB4" w:rsidRDefault="004F1D51" w:rsidP="00A01C97">
            <w:pPr>
              <w:spacing w:after="160"/>
              <w:rPr>
                <w:rFonts w:eastAsia="Times New Roman" w:cstheme="minorHAnsi"/>
                <w:color w:val="000000"/>
                <w:sz w:val="20"/>
                <w:szCs w:val="20"/>
              </w:rPr>
            </w:pPr>
          </w:p>
        </w:tc>
      </w:tr>
      <w:tr w:rsidR="004F1D51" w:rsidRPr="00C01DB4" w14:paraId="1AB8852D" w14:textId="77777777" w:rsidTr="0031233C">
        <w:trPr>
          <w:trHeight w:val="539"/>
        </w:trPr>
        <w:tc>
          <w:tcPr>
            <w:tcW w:w="0" w:type="auto"/>
            <w:vMerge/>
            <w:tcBorders>
              <w:top w:val="nil"/>
              <w:left w:val="single" w:sz="4" w:space="0" w:color="000000"/>
              <w:bottom w:val="nil"/>
              <w:right w:val="single" w:sz="4" w:space="0" w:color="000000"/>
            </w:tcBorders>
          </w:tcPr>
          <w:p w14:paraId="2BF70D7A" w14:textId="77777777" w:rsidR="004F1D51" w:rsidRPr="00C01DB4" w:rsidRDefault="004F1D51" w:rsidP="00A01C97">
            <w:pPr>
              <w:spacing w:after="160"/>
              <w:rPr>
                <w:rFonts w:eastAsia="Times New Roman"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09A7B67D" w14:textId="77777777" w:rsidR="004F1D51" w:rsidRPr="00C01DB4" w:rsidRDefault="004F1D51" w:rsidP="00A01C97">
            <w:pPr>
              <w:ind w:left="3" w:right="82"/>
              <w:rPr>
                <w:rFonts w:eastAsia="Times New Roman" w:cstheme="minorHAnsi"/>
                <w:color w:val="000000"/>
                <w:sz w:val="20"/>
                <w:szCs w:val="20"/>
              </w:rPr>
            </w:pPr>
            <w:r w:rsidRPr="00C01DB4">
              <w:rPr>
                <w:rFonts w:eastAsia="Times New Roman" w:cstheme="minorHAnsi"/>
                <w:color w:val="000000"/>
                <w:sz w:val="20"/>
                <w:szCs w:val="20"/>
              </w:rPr>
              <w:t>- warsztaty i zajęcia edukacyjno-rozwojowe podnoszące kompetencje wychowawcze</w:t>
            </w:r>
          </w:p>
          <w:p w14:paraId="3FCCBEFD" w14:textId="42BA8C5D" w:rsidR="00530779" w:rsidRPr="00C01DB4" w:rsidRDefault="00530779" w:rsidP="00A01C97">
            <w:pPr>
              <w:ind w:left="3" w:right="82"/>
              <w:rPr>
                <w:rFonts w:eastAsia="Times New Roman" w:cstheme="minorHAnsi"/>
                <w:color w:val="000000"/>
                <w:sz w:val="20"/>
                <w:szCs w:val="20"/>
              </w:rPr>
            </w:pPr>
          </w:p>
        </w:tc>
        <w:tc>
          <w:tcPr>
            <w:tcW w:w="0" w:type="auto"/>
            <w:vMerge/>
            <w:tcBorders>
              <w:top w:val="nil"/>
              <w:left w:val="single" w:sz="4" w:space="0" w:color="000000"/>
              <w:bottom w:val="nil"/>
              <w:right w:val="single" w:sz="4" w:space="0" w:color="000000"/>
            </w:tcBorders>
          </w:tcPr>
          <w:p w14:paraId="2CC7B632" w14:textId="77777777" w:rsidR="004F1D51" w:rsidRPr="00C01DB4" w:rsidRDefault="004F1D51" w:rsidP="00A01C97">
            <w:pPr>
              <w:spacing w:after="160"/>
              <w:rPr>
                <w:rFonts w:eastAsia="Times New Roman" w:cstheme="minorHAnsi"/>
                <w:color w:val="000000"/>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04A55E2E" w14:textId="77777777" w:rsidR="004F1D51" w:rsidRPr="00C01DB4" w:rsidRDefault="004F1D51" w:rsidP="00A01C97">
            <w:pPr>
              <w:spacing w:after="2"/>
              <w:ind w:left="5"/>
              <w:rPr>
                <w:rFonts w:eastAsia="Times New Roman" w:cstheme="minorHAnsi"/>
                <w:color w:val="000000"/>
                <w:sz w:val="20"/>
                <w:szCs w:val="20"/>
              </w:rPr>
            </w:pPr>
            <w:r w:rsidRPr="00C01DB4">
              <w:rPr>
                <w:rFonts w:eastAsia="Times New Roman" w:cstheme="minorHAnsi"/>
                <w:color w:val="000000"/>
                <w:sz w:val="20"/>
                <w:szCs w:val="20"/>
              </w:rPr>
              <w:t>Usługa społeczna z zakresu wspierania rodziny, promocji i ochrony zdrowia</w:t>
            </w:r>
          </w:p>
          <w:p w14:paraId="571ABF29" w14:textId="77777777" w:rsidR="004F1D51" w:rsidRPr="00C01DB4" w:rsidRDefault="004F1D51" w:rsidP="00A01C97">
            <w:pPr>
              <w:ind w:left="5"/>
              <w:rPr>
                <w:rFonts w:eastAsia="Times New Roman" w:cstheme="minorHAnsi"/>
                <w:color w:val="000000"/>
                <w:sz w:val="20"/>
                <w:szCs w:val="20"/>
              </w:rPr>
            </w:pPr>
          </w:p>
        </w:tc>
        <w:tc>
          <w:tcPr>
            <w:tcW w:w="0" w:type="auto"/>
            <w:vMerge/>
            <w:tcBorders>
              <w:top w:val="nil"/>
              <w:left w:val="single" w:sz="4" w:space="0" w:color="000000"/>
              <w:bottom w:val="nil"/>
              <w:right w:val="single" w:sz="4" w:space="0" w:color="000000"/>
            </w:tcBorders>
          </w:tcPr>
          <w:p w14:paraId="3824676E" w14:textId="77777777" w:rsidR="004F1D51" w:rsidRPr="00C01DB4" w:rsidRDefault="004F1D51" w:rsidP="00A01C97">
            <w:pPr>
              <w:spacing w:after="160"/>
              <w:rPr>
                <w:rFonts w:eastAsia="Times New Roman" w:cstheme="minorHAnsi"/>
                <w:color w:val="000000"/>
                <w:sz w:val="20"/>
                <w:szCs w:val="20"/>
              </w:rPr>
            </w:pPr>
          </w:p>
        </w:tc>
        <w:tc>
          <w:tcPr>
            <w:tcW w:w="0" w:type="auto"/>
            <w:vMerge/>
            <w:tcBorders>
              <w:top w:val="nil"/>
              <w:left w:val="single" w:sz="4" w:space="0" w:color="000000"/>
              <w:bottom w:val="nil"/>
              <w:right w:val="single" w:sz="4" w:space="0" w:color="000000"/>
            </w:tcBorders>
          </w:tcPr>
          <w:p w14:paraId="67A0B123" w14:textId="77777777" w:rsidR="004F1D51" w:rsidRPr="00C01DB4" w:rsidRDefault="004F1D51" w:rsidP="00A01C97">
            <w:pPr>
              <w:spacing w:after="160"/>
              <w:rPr>
                <w:rFonts w:eastAsia="Times New Roman" w:cstheme="minorHAnsi"/>
                <w:color w:val="000000"/>
                <w:sz w:val="20"/>
                <w:szCs w:val="20"/>
              </w:rPr>
            </w:pPr>
          </w:p>
        </w:tc>
      </w:tr>
      <w:tr w:rsidR="004F1D51" w:rsidRPr="00C01DB4" w14:paraId="66A7B586" w14:textId="77777777" w:rsidTr="0031233C">
        <w:trPr>
          <w:trHeight w:val="569"/>
        </w:trPr>
        <w:tc>
          <w:tcPr>
            <w:tcW w:w="0" w:type="auto"/>
            <w:vMerge/>
            <w:tcBorders>
              <w:top w:val="nil"/>
              <w:left w:val="single" w:sz="4" w:space="0" w:color="000000"/>
              <w:bottom w:val="single" w:sz="4" w:space="0" w:color="000000"/>
              <w:right w:val="single" w:sz="4" w:space="0" w:color="000000"/>
            </w:tcBorders>
          </w:tcPr>
          <w:p w14:paraId="33D9D3AF" w14:textId="77777777" w:rsidR="004F1D51" w:rsidRPr="00C01DB4" w:rsidRDefault="004F1D51" w:rsidP="00A01C97">
            <w:pPr>
              <w:spacing w:after="160"/>
              <w:rPr>
                <w:rFonts w:eastAsia="Times New Roman"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469AAD3A" w14:textId="77777777" w:rsidR="004F1D51" w:rsidRPr="00C01DB4" w:rsidRDefault="004F1D51" w:rsidP="00A01C97">
            <w:pPr>
              <w:ind w:left="3"/>
              <w:rPr>
                <w:rFonts w:eastAsia="Times New Roman" w:cstheme="minorHAnsi"/>
                <w:color w:val="000000"/>
                <w:sz w:val="20"/>
                <w:szCs w:val="20"/>
              </w:rPr>
            </w:pPr>
            <w:r w:rsidRPr="00C01DB4">
              <w:rPr>
                <w:rFonts w:eastAsia="Times New Roman" w:cstheme="minorHAnsi"/>
                <w:color w:val="000000"/>
                <w:sz w:val="20"/>
                <w:szCs w:val="20"/>
              </w:rPr>
              <w:t>- rehabilitacja ogólnoustrojowa</w:t>
            </w:r>
          </w:p>
          <w:p w14:paraId="36F45CF1" w14:textId="77777777" w:rsidR="004F1D51" w:rsidRPr="00C01DB4" w:rsidRDefault="004F1D51" w:rsidP="00A01C97">
            <w:pPr>
              <w:ind w:left="3"/>
              <w:rPr>
                <w:rFonts w:eastAsia="Times New Roman" w:cstheme="minorHAnsi"/>
                <w:color w:val="000000"/>
                <w:sz w:val="20"/>
                <w:szCs w:val="20"/>
              </w:rPr>
            </w:pPr>
            <w:r w:rsidRPr="00C01DB4">
              <w:rPr>
                <w:rFonts w:eastAsia="Times New Roman" w:cstheme="minorHAnsi"/>
                <w:color w:val="000000"/>
                <w:sz w:val="20"/>
                <w:szCs w:val="20"/>
              </w:rPr>
              <w:t>- rehabilitacja wodna</w:t>
            </w:r>
          </w:p>
        </w:tc>
        <w:tc>
          <w:tcPr>
            <w:tcW w:w="0" w:type="auto"/>
            <w:vMerge/>
            <w:tcBorders>
              <w:top w:val="nil"/>
              <w:left w:val="single" w:sz="4" w:space="0" w:color="000000"/>
              <w:bottom w:val="single" w:sz="4" w:space="0" w:color="000000"/>
              <w:right w:val="single" w:sz="4" w:space="0" w:color="000000"/>
            </w:tcBorders>
          </w:tcPr>
          <w:p w14:paraId="579E5F58" w14:textId="77777777" w:rsidR="004F1D51" w:rsidRPr="00C01DB4" w:rsidRDefault="004F1D51" w:rsidP="00A01C97">
            <w:pPr>
              <w:spacing w:after="160"/>
              <w:rPr>
                <w:rFonts w:eastAsia="Times New Roman" w:cstheme="minorHAnsi"/>
                <w:color w:val="000000"/>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71BC8BFB" w14:textId="77777777" w:rsidR="004F1D51" w:rsidRPr="00C01DB4" w:rsidRDefault="004F1D51" w:rsidP="00A01C97">
            <w:pPr>
              <w:ind w:left="5" w:right="75"/>
              <w:rPr>
                <w:rFonts w:eastAsia="Times New Roman" w:cstheme="minorHAnsi"/>
                <w:color w:val="000000"/>
                <w:sz w:val="20"/>
                <w:szCs w:val="20"/>
              </w:rPr>
            </w:pPr>
            <w:r w:rsidRPr="00C01DB4">
              <w:rPr>
                <w:rFonts w:eastAsia="Times New Roman" w:cstheme="minorHAnsi"/>
                <w:color w:val="000000"/>
                <w:sz w:val="20"/>
                <w:szCs w:val="20"/>
              </w:rPr>
              <w:t>Usługa społeczna z zakresu promocji ochrony zdrowia</w:t>
            </w:r>
          </w:p>
          <w:p w14:paraId="6953144B" w14:textId="77777777" w:rsidR="004F1D51" w:rsidRPr="00C01DB4" w:rsidRDefault="004F1D51" w:rsidP="00A01C97">
            <w:pPr>
              <w:ind w:left="5"/>
              <w:rPr>
                <w:rFonts w:eastAsia="Times New Roman" w:cstheme="minorHAnsi"/>
                <w:color w:val="000000"/>
                <w:sz w:val="20"/>
                <w:szCs w:val="20"/>
              </w:rPr>
            </w:pPr>
          </w:p>
        </w:tc>
        <w:tc>
          <w:tcPr>
            <w:tcW w:w="0" w:type="auto"/>
            <w:vMerge/>
            <w:tcBorders>
              <w:top w:val="nil"/>
              <w:left w:val="single" w:sz="4" w:space="0" w:color="000000"/>
              <w:bottom w:val="single" w:sz="4" w:space="0" w:color="000000"/>
              <w:right w:val="single" w:sz="4" w:space="0" w:color="000000"/>
            </w:tcBorders>
          </w:tcPr>
          <w:p w14:paraId="333E61AE" w14:textId="77777777" w:rsidR="004F1D51" w:rsidRPr="00C01DB4" w:rsidRDefault="004F1D51" w:rsidP="00A01C97">
            <w:pPr>
              <w:spacing w:after="160"/>
              <w:rPr>
                <w:rFonts w:eastAsia="Times New Roman" w:cstheme="minorHAnsi"/>
                <w:color w:val="000000"/>
                <w:sz w:val="20"/>
                <w:szCs w:val="20"/>
              </w:rPr>
            </w:pPr>
          </w:p>
        </w:tc>
        <w:tc>
          <w:tcPr>
            <w:tcW w:w="0" w:type="auto"/>
            <w:vMerge/>
            <w:tcBorders>
              <w:top w:val="nil"/>
              <w:left w:val="single" w:sz="4" w:space="0" w:color="000000"/>
              <w:bottom w:val="single" w:sz="4" w:space="0" w:color="000000"/>
              <w:right w:val="single" w:sz="4" w:space="0" w:color="000000"/>
            </w:tcBorders>
          </w:tcPr>
          <w:p w14:paraId="7B362148" w14:textId="77777777" w:rsidR="004F1D51" w:rsidRPr="00C01DB4" w:rsidRDefault="004F1D51" w:rsidP="00A01C97">
            <w:pPr>
              <w:spacing w:after="160"/>
              <w:rPr>
                <w:rFonts w:eastAsia="Times New Roman" w:cstheme="minorHAnsi"/>
                <w:color w:val="000000"/>
                <w:sz w:val="20"/>
                <w:szCs w:val="20"/>
              </w:rPr>
            </w:pPr>
          </w:p>
        </w:tc>
      </w:tr>
      <w:tr w:rsidR="004F1D51" w:rsidRPr="00C01DB4" w14:paraId="312DB8D0" w14:textId="77777777" w:rsidTr="0031233C">
        <w:trPr>
          <w:trHeight w:val="222"/>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4AEBC4F3" w14:textId="77777777" w:rsidR="004F1D51" w:rsidRPr="00C01DB4" w:rsidRDefault="004F1D51" w:rsidP="00A01C97">
            <w:pPr>
              <w:rPr>
                <w:rFonts w:eastAsia="Times New Roman" w:cstheme="minorHAnsi"/>
                <w:b/>
                <w:color w:val="000000"/>
                <w:sz w:val="20"/>
                <w:szCs w:val="20"/>
              </w:rPr>
            </w:pPr>
            <w:r w:rsidRPr="00C01DB4">
              <w:rPr>
                <w:rFonts w:eastAsia="Times New Roman" w:cstheme="minorHAnsi"/>
                <w:b/>
                <w:color w:val="000000"/>
                <w:sz w:val="20"/>
                <w:szCs w:val="20"/>
              </w:rPr>
              <w:t xml:space="preserve">2. </w:t>
            </w:r>
          </w:p>
        </w:tc>
        <w:tc>
          <w:tcPr>
            <w:tcW w:w="8222" w:type="dxa"/>
            <w:gridSpan w:val="3"/>
            <w:tcBorders>
              <w:top w:val="single" w:sz="4" w:space="0" w:color="000000"/>
              <w:left w:val="single" w:sz="4" w:space="0" w:color="000000"/>
              <w:bottom w:val="single" w:sz="4" w:space="0" w:color="000000"/>
              <w:right w:val="nil"/>
            </w:tcBorders>
            <w:shd w:val="clear" w:color="auto" w:fill="C6D9F1"/>
            <w:vAlign w:val="center"/>
          </w:tcPr>
          <w:p w14:paraId="51EF6E00" w14:textId="77777777" w:rsidR="004F1D51" w:rsidRPr="00C01DB4" w:rsidRDefault="004F1D51" w:rsidP="00A01C97">
            <w:pPr>
              <w:ind w:left="3"/>
              <w:rPr>
                <w:rFonts w:eastAsia="Times New Roman" w:cstheme="minorHAnsi"/>
                <w:color w:val="000000"/>
                <w:sz w:val="20"/>
                <w:szCs w:val="20"/>
              </w:rPr>
            </w:pPr>
            <w:r w:rsidRPr="00C01DB4">
              <w:rPr>
                <w:rFonts w:eastAsia="Segoe UI" w:cstheme="minorHAnsi"/>
                <w:b/>
                <w:color w:val="000000"/>
              </w:rPr>
              <w:t>Myślenicka Karta Rodziny 3+</w:t>
            </w:r>
          </w:p>
        </w:tc>
        <w:tc>
          <w:tcPr>
            <w:tcW w:w="2834" w:type="dxa"/>
            <w:tcBorders>
              <w:top w:val="single" w:sz="4" w:space="0" w:color="000000"/>
              <w:left w:val="nil"/>
              <w:bottom w:val="single" w:sz="4" w:space="0" w:color="000000"/>
              <w:right w:val="nil"/>
            </w:tcBorders>
            <w:shd w:val="clear" w:color="auto" w:fill="C6D9F1"/>
          </w:tcPr>
          <w:p w14:paraId="695BDA07" w14:textId="77777777" w:rsidR="004F1D51" w:rsidRPr="00C01DB4" w:rsidRDefault="004F1D51" w:rsidP="00A01C97">
            <w:pPr>
              <w:spacing w:after="160"/>
              <w:rPr>
                <w:rFonts w:eastAsia="Times New Roman" w:cstheme="minorHAnsi"/>
                <w:color w:val="000000"/>
                <w:sz w:val="20"/>
                <w:szCs w:val="20"/>
              </w:rPr>
            </w:pPr>
          </w:p>
        </w:tc>
        <w:tc>
          <w:tcPr>
            <w:tcW w:w="2693" w:type="dxa"/>
            <w:tcBorders>
              <w:top w:val="single" w:sz="4" w:space="0" w:color="000000"/>
              <w:left w:val="nil"/>
              <w:bottom w:val="single" w:sz="4" w:space="0" w:color="000000"/>
              <w:right w:val="single" w:sz="4" w:space="0" w:color="000000"/>
            </w:tcBorders>
            <w:shd w:val="clear" w:color="auto" w:fill="C6D9F1"/>
          </w:tcPr>
          <w:p w14:paraId="03C82B31" w14:textId="77777777" w:rsidR="004F1D51" w:rsidRPr="00C01DB4" w:rsidRDefault="004F1D51" w:rsidP="00A01C97">
            <w:pPr>
              <w:spacing w:after="160"/>
              <w:rPr>
                <w:rFonts w:eastAsia="Times New Roman" w:cstheme="minorHAnsi"/>
                <w:color w:val="000000"/>
                <w:sz w:val="20"/>
                <w:szCs w:val="20"/>
              </w:rPr>
            </w:pPr>
          </w:p>
        </w:tc>
      </w:tr>
      <w:tr w:rsidR="004F1D51" w:rsidRPr="00C01DB4" w14:paraId="6538AB18" w14:textId="77777777" w:rsidTr="0031233C">
        <w:trPr>
          <w:trHeight w:val="757"/>
        </w:trPr>
        <w:tc>
          <w:tcPr>
            <w:tcW w:w="0" w:type="auto"/>
            <w:vMerge/>
            <w:tcBorders>
              <w:top w:val="nil"/>
              <w:left w:val="single" w:sz="4" w:space="0" w:color="000000"/>
              <w:bottom w:val="single" w:sz="4" w:space="0" w:color="000000"/>
              <w:right w:val="single" w:sz="4" w:space="0" w:color="000000"/>
            </w:tcBorders>
          </w:tcPr>
          <w:p w14:paraId="4217DE60" w14:textId="77777777" w:rsidR="004F1D51" w:rsidRPr="00C01DB4" w:rsidRDefault="004F1D51" w:rsidP="00A01C97">
            <w:pPr>
              <w:spacing w:after="160"/>
              <w:rPr>
                <w:rFonts w:eastAsia="Times New Roman"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2ECB98CD" w14:textId="737D3E7B" w:rsidR="003E5FA9" w:rsidRPr="00C01DB4" w:rsidRDefault="003E5FA9" w:rsidP="00A01C97">
            <w:pPr>
              <w:widowControl w:val="0"/>
              <w:rPr>
                <w:rFonts w:eastAsia="Calibri" w:cstheme="minorHAnsi"/>
                <w:sz w:val="20"/>
                <w:szCs w:val="20"/>
              </w:rPr>
            </w:pPr>
            <w:r w:rsidRPr="00C01DB4">
              <w:rPr>
                <w:rFonts w:eastAsia="Calibri" w:cstheme="minorHAnsi"/>
                <w:sz w:val="20"/>
                <w:szCs w:val="20"/>
              </w:rPr>
              <w:t xml:space="preserve">Karta ma na celu wsparcie rodzin wielodzietnych w następujących formach: </w:t>
            </w:r>
          </w:p>
          <w:p w14:paraId="53B1C85D" w14:textId="15F8B14F" w:rsidR="003E5FA9" w:rsidRPr="00C01DB4" w:rsidRDefault="003E5FA9" w:rsidP="00A01C97">
            <w:pPr>
              <w:pStyle w:val="Akapitzlist"/>
              <w:widowControl w:val="0"/>
              <w:numPr>
                <w:ilvl w:val="0"/>
                <w:numId w:val="61"/>
              </w:numPr>
              <w:ind w:left="332"/>
              <w:rPr>
                <w:rFonts w:eastAsia="Calibri" w:cstheme="minorHAnsi"/>
                <w:sz w:val="20"/>
                <w:szCs w:val="20"/>
              </w:rPr>
            </w:pPr>
            <w:r w:rsidRPr="00C01DB4">
              <w:rPr>
                <w:rFonts w:eastAsia="Calibri" w:cstheme="minorHAnsi"/>
                <w:sz w:val="20"/>
                <w:szCs w:val="20"/>
              </w:rPr>
              <w:t xml:space="preserve">ulg w jednostkach organizacyjnych Gminy Myślenice takich jak: </w:t>
            </w:r>
          </w:p>
          <w:p w14:paraId="44CA510F" w14:textId="77777777" w:rsidR="003E5FA9" w:rsidRPr="00C01DB4" w:rsidRDefault="003E5FA9" w:rsidP="00A01C97">
            <w:pPr>
              <w:pStyle w:val="Akapitzlist"/>
              <w:widowControl w:val="0"/>
              <w:numPr>
                <w:ilvl w:val="0"/>
                <w:numId w:val="62"/>
              </w:numPr>
              <w:ind w:left="474"/>
              <w:rPr>
                <w:rFonts w:eastAsia="Calibri" w:cstheme="minorHAnsi"/>
                <w:sz w:val="20"/>
                <w:szCs w:val="20"/>
              </w:rPr>
            </w:pPr>
            <w:r w:rsidRPr="00C01DB4">
              <w:rPr>
                <w:rFonts w:eastAsia="Calibri" w:cstheme="minorHAnsi"/>
                <w:sz w:val="20"/>
                <w:szCs w:val="20"/>
              </w:rPr>
              <w:t>50% zniżki dla dzieci z rodzin wielodzietnych od obowiązujących opłat za zajęcia organizowane przez Myślenicki Ośrodek Kultury i Sportu;</w:t>
            </w:r>
          </w:p>
          <w:p w14:paraId="042198EC" w14:textId="77777777" w:rsidR="003E5FA9" w:rsidRPr="00C01DB4" w:rsidRDefault="003E5FA9" w:rsidP="00A01C97">
            <w:pPr>
              <w:pStyle w:val="Akapitzlist"/>
              <w:widowControl w:val="0"/>
              <w:numPr>
                <w:ilvl w:val="0"/>
                <w:numId w:val="62"/>
              </w:numPr>
              <w:ind w:left="474"/>
              <w:rPr>
                <w:rFonts w:eastAsia="Calibri" w:cstheme="minorHAnsi"/>
                <w:sz w:val="20"/>
                <w:szCs w:val="20"/>
              </w:rPr>
            </w:pPr>
            <w:r w:rsidRPr="00C01DB4">
              <w:rPr>
                <w:rFonts w:eastAsia="Calibri" w:cstheme="minorHAnsi"/>
                <w:sz w:val="20"/>
                <w:szCs w:val="20"/>
              </w:rPr>
              <w:t xml:space="preserve">50% zniżki dla wszystkich członków z rodzin wielodzietnych od obowiązujących opłat za wstęp do kina prowadzonego przez Myślenicki Ośrodek Kultury i Sportu; </w:t>
            </w:r>
          </w:p>
          <w:p w14:paraId="493EBEC5" w14:textId="77777777" w:rsidR="003E5FA9" w:rsidRPr="00C01DB4" w:rsidRDefault="003E5FA9" w:rsidP="00A01C97">
            <w:pPr>
              <w:pStyle w:val="Akapitzlist"/>
              <w:widowControl w:val="0"/>
              <w:numPr>
                <w:ilvl w:val="0"/>
                <w:numId w:val="62"/>
              </w:numPr>
              <w:ind w:left="474"/>
              <w:rPr>
                <w:rFonts w:eastAsia="Calibri" w:cstheme="minorHAnsi"/>
                <w:sz w:val="20"/>
                <w:szCs w:val="20"/>
              </w:rPr>
            </w:pPr>
            <w:r w:rsidRPr="00C01DB4">
              <w:rPr>
                <w:rFonts w:eastAsia="Calibri" w:cstheme="minorHAnsi"/>
                <w:sz w:val="20"/>
                <w:szCs w:val="20"/>
              </w:rPr>
              <w:t xml:space="preserve">50% zniżki dla wszystkich członków rodzin wielodzietnych od obowiązujących cen biletów za korzystanie z krytej pływalni Aquarius; </w:t>
            </w:r>
          </w:p>
          <w:p w14:paraId="161BA209" w14:textId="77777777" w:rsidR="003E5FA9" w:rsidRPr="00C01DB4" w:rsidRDefault="003E5FA9" w:rsidP="00A01C97">
            <w:pPr>
              <w:pStyle w:val="Akapitzlist"/>
              <w:widowControl w:val="0"/>
              <w:numPr>
                <w:ilvl w:val="0"/>
                <w:numId w:val="62"/>
              </w:numPr>
              <w:ind w:left="474"/>
              <w:rPr>
                <w:rFonts w:eastAsia="Calibri" w:cstheme="minorHAnsi"/>
                <w:sz w:val="20"/>
                <w:szCs w:val="20"/>
              </w:rPr>
            </w:pPr>
            <w:r w:rsidRPr="00C01DB4">
              <w:rPr>
                <w:rFonts w:eastAsia="Calibri" w:cstheme="minorHAnsi"/>
                <w:sz w:val="20"/>
                <w:szCs w:val="20"/>
              </w:rPr>
              <w:t>50% zniżki dla dzieci z rodzin wielodzietnych za świadczenia publicznych przedszkoli wykraczające poza podstawę programową wychowania przedszkolnego;</w:t>
            </w:r>
          </w:p>
          <w:p w14:paraId="6184357F" w14:textId="025F1E57" w:rsidR="003E5FA9" w:rsidRPr="00C01DB4" w:rsidRDefault="003E5FA9" w:rsidP="00A01C97">
            <w:pPr>
              <w:pStyle w:val="Akapitzlist"/>
              <w:widowControl w:val="0"/>
              <w:numPr>
                <w:ilvl w:val="0"/>
                <w:numId w:val="62"/>
              </w:numPr>
              <w:ind w:left="474"/>
              <w:rPr>
                <w:rFonts w:eastAsia="Calibri" w:cstheme="minorHAnsi"/>
                <w:sz w:val="20"/>
                <w:szCs w:val="20"/>
              </w:rPr>
            </w:pPr>
            <w:r w:rsidRPr="00C01DB4">
              <w:rPr>
                <w:rFonts w:eastAsia="Calibri" w:cstheme="minorHAnsi"/>
                <w:sz w:val="20"/>
                <w:szCs w:val="20"/>
              </w:rPr>
              <w:t xml:space="preserve">10% zniżki dla dzieci z rodzin wielodzietnych za czesne w Samorządowym Żłobku w Myślenicach. </w:t>
            </w:r>
          </w:p>
          <w:p w14:paraId="78606BF6" w14:textId="77777777" w:rsidR="003E5FA9" w:rsidRPr="00C01DB4" w:rsidRDefault="003E5FA9" w:rsidP="00A01C97">
            <w:pPr>
              <w:pStyle w:val="Akapitzlist"/>
              <w:widowControl w:val="0"/>
              <w:numPr>
                <w:ilvl w:val="0"/>
                <w:numId w:val="61"/>
              </w:numPr>
              <w:ind w:left="332"/>
              <w:rPr>
                <w:rFonts w:eastAsia="Calibri" w:cstheme="minorHAnsi"/>
                <w:sz w:val="20"/>
                <w:szCs w:val="20"/>
              </w:rPr>
            </w:pPr>
            <w:r w:rsidRPr="00C01DB4">
              <w:rPr>
                <w:rFonts w:eastAsia="Calibri" w:cstheme="minorHAnsi"/>
                <w:sz w:val="20"/>
                <w:szCs w:val="20"/>
              </w:rPr>
              <w:t xml:space="preserve">ulg i preferencji na usługi i produkty zaoferowane przez inne jednostki samorządu terytorialnego, które wyrażą chęć współpracy; </w:t>
            </w:r>
          </w:p>
          <w:p w14:paraId="6696E3CF" w14:textId="77777777" w:rsidR="003E5FA9" w:rsidRPr="00C01DB4" w:rsidRDefault="003E5FA9" w:rsidP="00A01C97">
            <w:pPr>
              <w:pStyle w:val="Akapitzlist"/>
              <w:widowControl w:val="0"/>
              <w:numPr>
                <w:ilvl w:val="0"/>
                <w:numId w:val="61"/>
              </w:numPr>
              <w:ind w:left="332"/>
              <w:rPr>
                <w:rFonts w:eastAsia="Calibri" w:cstheme="minorHAnsi"/>
                <w:sz w:val="20"/>
                <w:szCs w:val="20"/>
              </w:rPr>
            </w:pPr>
            <w:r w:rsidRPr="00C01DB4">
              <w:rPr>
                <w:rFonts w:eastAsia="Calibri" w:cstheme="minorHAnsi"/>
                <w:sz w:val="20"/>
                <w:szCs w:val="20"/>
              </w:rPr>
              <w:t xml:space="preserve">ulgi w kwocie 200 zł miesięcznie dla dzieci z rodzin wielodzietnych na każde dziecko z rodzin wielodzietnych za czesne z tytułu usług oferowanych w niepublicznych podmiotach prowadzących działalność w zakresie opieki nad dziećmi w wieku do lat 3, działających na terenie Gminy Myślenice nie więcej niż 50% wysokości czesnego; </w:t>
            </w:r>
          </w:p>
          <w:p w14:paraId="1FEF29FF" w14:textId="75EB7FE8" w:rsidR="003E5FA9" w:rsidRPr="00C01DB4" w:rsidRDefault="003E5FA9" w:rsidP="00A01C97">
            <w:pPr>
              <w:pStyle w:val="Akapitzlist"/>
              <w:widowControl w:val="0"/>
              <w:numPr>
                <w:ilvl w:val="0"/>
                <w:numId w:val="61"/>
              </w:numPr>
              <w:ind w:left="332"/>
              <w:rPr>
                <w:rFonts w:eastAsia="Calibri" w:cstheme="minorHAnsi"/>
                <w:sz w:val="20"/>
                <w:szCs w:val="20"/>
              </w:rPr>
            </w:pPr>
            <w:r w:rsidRPr="00C01DB4">
              <w:rPr>
                <w:rFonts w:eastAsia="Calibri" w:cstheme="minorHAnsi"/>
                <w:sz w:val="20"/>
                <w:szCs w:val="20"/>
              </w:rPr>
              <w:t xml:space="preserve">ulg i preferencji na usługi i produkty zaoferowane przez organizacje pozarządowe oraz podmioty, o których mowa w art. 3 ust.3 ustawy z dnia 24 kwietnia 2003 r. o działalności pożytku publicznego i o wolontariacie (t.j. Dz.U z 2023 roku poz. 571); </w:t>
            </w:r>
          </w:p>
          <w:p w14:paraId="6AE6EB25" w14:textId="59387CAD" w:rsidR="00AE0AD0" w:rsidRPr="00C01DB4" w:rsidRDefault="003E5FA9" w:rsidP="00A01C97">
            <w:pPr>
              <w:ind w:left="332"/>
              <w:rPr>
                <w:rFonts w:eastAsia="Calibri" w:cstheme="minorHAnsi"/>
                <w:sz w:val="20"/>
                <w:szCs w:val="20"/>
              </w:rPr>
            </w:pPr>
            <w:r w:rsidRPr="00C01DB4">
              <w:rPr>
                <w:rFonts w:eastAsia="Calibri" w:cstheme="minorHAnsi"/>
                <w:sz w:val="20"/>
                <w:szCs w:val="20"/>
              </w:rPr>
              <w:t>5) ulg i preferencji na usługi i produkty zaoferowane przez osoby fizyczne i prawne prowadzące działalność gospodarczą na terenie Gminy Myślenic</w:t>
            </w:r>
            <w:r w:rsidR="00986314">
              <w:rPr>
                <w:rFonts w:eastAsia="Calibri" w:cstheme="minorHAnsi"/>
                <w:sz w:val="20"/>
                <w:szCs w:val="20"/>
              </w:rPr>
              <w:t>e, które wyrażą chęć współpracy;</w:t>
            </w:r>
          </w:p>
          <w:p w14:paraId="7110FA25" w14:textId="27724108" w:rsidR="004F1D51" w:rsidRPr="00C01DB4" w:rsidRDefault="00AE0AD0" w:rsidP="00A01C97">
            <w:pPr>
              <w:ind w:left="332"/>
              <w:rPr>
                <w:rFonts w:eastAsia="Times New Roman" w:cstheme="minorHAnsi"/>
                <w:color w:val="FF0000"/>
                <w:sz w:val="20"/>
                <w:szCs w:val="20"/>
                <w:highlight w:val="yellow"/>
              </w:rPr>
            </w:pPr>
            <w:r w:rsidRPr="00C01DB4">
              <w:rPr>
                <w:rFonts w:eastAsia="Calibri" w:cstheme="minorHAnsi"/>
                <w:sz w:val="20"/>
                <w:szCs w:val="20"/>
              </w:rPr>
              <w:t xml:space="preserve">6) zniżki na wybrane usługi oferowane na terenie Gminy Myślenice (pełna lista firm biorących udział w projekcie dostępna na stronie </w:t>
            </w:r>
            <w:hyperlink r:id="rId13" w:history="1">
              <w:r w:rsidRPr="00C01DB4">
                <w:rPr>
                  <w:rStyle w:val="Hipercze"/>
                  <w:rFonts w:eastAsia="Calibri" w:cstheme="minorHAnsi"/>
                  <w:sz w:val="20"/>
                  <w:szCs w:val="20"/>
                </w:rPr>
                <w:t>www.cusmyslenice.pl</w:t>
              </w:r>
            </w:hyperlink>
            <w:r w:rsidRPr="00C01DB4">
              <w:rPr>
                <w:rFonts w:eastAsia="Calibri" w:cstheme="minorHAnsi"/>
                <w:sz w:val="20"/>
                <w:szCs w:val="20"/>
              </w:rPr>
              <w:t xml:space="preserve"> oraz w Centrum Aktywności Lokalnej w Myślenicach, Rynek 27)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59642A" w14:textId="77777777" w:rsidR="004F1D51" w:rsidRPr="00C01DB4" w:rsidRDefault="004F1D51" w:rsidP="00A01C97">
            <w:pPr>
              <w:widowControl w:val="0"/>
              <w:rPr>
                <w:rFonts w:eastAsia="Calibri" w:cstheme="minorHAnsi"/>
                <w:sz w:val="20"/>
                <w:szCs w:val="20"/>
              </w:rPr>
            </w:pPr>
          </w:p>
          <w:p w14:paraId="07646984" w14:textId="77777777" w:rsidR="004F1D51" w:rsidRPr="00C01DB4" w:rsidRDefault="004F1D51" w:rsidP="00A01C97">
            <w:pPr>
              <w:widowControl w:val="0"/>
              <w:rPr>
                <w:rFonts w:eastAsia="Calibri" w:cstheme="minorHAnsi"/>
                <w:sz w:val="20"/>
                <w:szCs w:val="20"/>
              </w:rPr>
            </w:pPr>
            <w:r w:rsidRPr="00C01DB4">
              <w:rPr>
                <w:rFonts w:eastAsia="Calibri" w:cstheme="minorHAnsi"/>
                <w:sz w:val="20"/>
                <w:szCs w:val="20"/>
              </w:rPr>
              <w:t xml:space="preserve">Członkowie rodzin wielodzietnych             (co najmniej troje dzieci) w których dorośli członkowie rozliczają podatek dochodowy </w:t>
            </w:r>
          </w:p>
          <w:p w14:paraId="3230A0A8" w14:textId="77777777" w:rsidR="004F1D51" w:rsidRPr="00C01DB4" w:rsidRDefault="004F1D51" w:rsidP="00A01C97">
            <w:pPr>
              <w:widowControl w:val="0"/>
              <w:rPr>
                <w:rFonts w:eastAsia="Calibri" w:cstheme="minorHAnsi"/>
                <w:sz w:val="20"/>
                <w:szCs w:val="20"/>
              </w:rPr>
            </w:pPr>
            <w:r w:rsidRPr="00C01DB4">
              <w:rPr>
                <w:rFonts w:eastAsia="Calibri" w:cstheme="minorHAnsi"/>
                <w:sz w:val="20"/>
                <w:szCs w:val="20"/>
              </w:rPr>
              <w:t xml:space="preserve">od osób fizycznych </w:t>
            </w:r>
          </w:p>
          <w:p w14:paraId="0E900D40" w14:textId="77777777" w:rsidR="004F1D51" w:rsidRPr="00C01DB4" w:rsidRDefault="004F1D51" w:rsidP="00A01C97">
            <w:pPr>
              <w:widowControl w:val="0"/>
              <w:rPr>
                <w:rFonts w:eastAsia="Calibri" w:cstheme="minorHAnsi"/>
                <w:sz w:val="20"/>
                <w:szCs w:val="20"/>
              </w:rPr>
            </w:pPr>
            <w:r w:rsidRPr="00C01DB4">
              <w:rPr>
                <w:rFonts w:eastAsia="Calibri" w:cstheme="minorHAnsi"/>
                <w:sz w:val="20"/>
                <w:szCs w:val="20"/>
              </w:rPr>
              <w:t>w Urzędzie Skarbowym właściwym dla osoby zamieszkałej na terenie Gminy Myślenice jako miejsca swego zamieszkania, bez względu na to czy osoby te osiągają dochód</w:t>
            </w:r>
          </w:p>
          <w:p w14:paraId="4758F6EA" w14:textId="77777777" w:rsidR="004F1D51" w:rsidRPr="00C01DB4" w:rsidRDefault="004F1D51" w:rsidP="00A01C97">
            <w:pPr>
              <w:ind w:right="38"/>
              <w:rPr>
                <w:rFonts w:eastAsia="Times New Roman" w:cstheme="minorHAnsi"/>
                <w:color w:val="000000"/>
                <w:sz w:val="20"/>
                <w:szCs w:val="20"/>
              </w:rPr>
            </w:pPr>
          </w:p>
        </w:tc>
        <w:tc>
          <w:tcPr>
            <w:tcW w:w="3404" w:type="dxa"/>
            <w:tcBorders>
              <w:top w:val="single" w:sz="4" w:space="0" w:color="000000"/>
              <w:left w:val="single" w:sz="4" w:space="0" w:color="000000"/>
              <w:bottom w:val="single" w:sz="4" w:space="0" w:color="000000"/>
              <w:right w:val="single" w:sz="4" w:space="0" w:color="000000"/>
            </w:tcBorders>
            <w:vAlign w:val="center"/>
          </w:tcPr>
          <w:p w14:paraId="3B053E5C" w14:textId="77777777" w:rsidR="004F1D51" w:rsidRPr="00C01DB4" w:rsidRDefault="004F1D51" w:rsidP="00A01C97">
            <w:pPr>
              <w:ind w:left="5" w:right="75"/>
              <w:rPr>
                <w:rFonts w:eastAsia="Times New Roman" w:cstheme="minorHAnsi"/>
                <w:color w:val="000000"/>
                <w:sz w:val="20"/>
                <w:szCs w:val="20"/>
              </w:rPr>
            </w:pPr>
            <w:r w:rsidRPr="00C01DB4">
              <w:rPr>
                <w:rFonts w:eastAsia="Times New Roman" w:cstheme="minorHAnsi"/>
                <w:color w:val="000000"/>
                <w:sz w:val="20"/>
                <w:szCs w:val="20"/>
              </w:rPr>
              <w:t>Usługa społeczna z zakresu wspierania rodziny</w:t>
            </w:r>
          </w:p>
          <w:p w14:paraId="5336109C" w14:textId="77777777" w:rsidR="004F1D51" w:rsidRPr="00C01DB4" w:rsidRDefault="004F1D51" w:rsidP="00A01C97">
            <w:pPr>
              <w:ind w:right="36"/>
              <w:rPr>
                <w:rFonts w:eastAsia="Times New Roman" w:cstheme="minorHAnsi"/>
                <w:color w:val="000000"/>
                <w:sz w:val="20"/>
                <w:szCs w:val="20"/>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C280B8F" w14:textId="77777777" w:rsidR="004F1D51" w:rsidRPr="00C01DB4" w:rsidRDefault="004F1D51" w:rsidP="00A01C97">
            <w:pPr>
              <w:ind w:left="2" w:right="83"/>
              <w:rPr>
                <w:rFonts w:eastAsia="Times New Roman" w:cstheme="minorHAnsi"/>
                <w:color w:val="000000"/>
                <w:sz w:val="20"/>
                <w:szCs w:val="20"/>
              </w:rPr>
            </w:pPr>
            <w:r w:rsidRPr="00C01DB4">
              <w:rPr>
                <w:rFonts w:eastAsia="Times New Roman" w:cstheme="minorHAnsi"/>
                <w:color w:val="000000"/>
                <w:sz w:val="20"/>
                <w:szCs w:val="20"/>
              </w:rPr>
              <w:t>- wniosek wraz z oświadczeniem osoby zainteresowanej, jej przedstawiciela ustawowego albo opiekuna faktycznego           i kwalifikacja zgodnie z programem</w:t>
            </w:r>
          </w:p>
          <w:p w14:paraId="07505374" w14:textId="77777777" w:rsidR="004F1D51" w:rsidRPr="00C01DB4" w:rsidRDefault="004F1D51" w:rsidP="00A01C97">
            <w:pPr>
              <w:ind w:left="2" w:right="83"/>
              <w:rPr>
                <w:rFonts w:eastAsia="Times New Roman" w:cstheme="minorHAnsi"/>
                <w:color w:val="00000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F9E4F33" w14:textId="77777777" w:rsidR="004F1D51" w:rsidRPr="00C01DB4" w:rsidRDefault="004F1D51" w:rsidP="00A01C97">
            <w:pPr>
              <w:ind w:left="5" w:right="81"/>
              <w:rPr>
                <w:rFonts w:eastAsia="Times New Roman" w:cstheme="minorHAnsi"/>
                <w:color w:val="000000"/>
                <w:sz w:val="20"/>
                <w:szCs w:val="20"/>
              </w:rPr>
            </w:pPr>
          </w:p>
          <w:p w14:paraId="67512AFF" w14:textId="77777777" w:rsidR="004F1D51" w:rsidRPr="00C01DB4" w:rsidRDefault="004F1D51" w:rsidP="00A01C97">
            <w:pPr>
              <w:ind w:left="5" w:right="81"/>
              <w:rPr>
                <w:rFonts w:eastAsia="Times New Roman" w:cstheme="minorHAnsi"/>
                <w:color w:val="000000"/>
                <w:sz w:val="20"/>
                <w:szCs w:val="20"/>
              </w:rPr>
            </w:pPr>
          </w:p>
          <w:p w14:paraId="2FEB5FD0" w14:textId="77777777" w:rsidR="004F1D51" w:rsidRPr="00C01DB4" w:rsidRDefault="004F1D51" w:rsidP="00A01C97">
            <w:pPr>
              <w:ind w:left="5" w:right="81"/>
              <w:rPr>
                <w:rFonts w:eastAsia="Times New Roman" w:cstheme="minorHAnsi"/>
                <w:color w:val="000000"/>
                <w:sz w:val="20"/>
                <w:szCs w:val="20"/>
              </w:rPr>
            </w:pPr>
          </w:p>
          <w:p w14:paraId="73C78CF8" w14:textId="77777777" w:rsidR="004F1D51" w:rsidRPr="00C01DB4" w:rsidRDefault="004F1D51" w:rsidP="00A01C97">
            <w:pPr>
              <w:ind w:left="5" w:right="81"/>
              <w:rPr>
                <w:rFonts w:eastAsia="Times New Roman" w:cstheme="minorHAnsi"/>
                <w:color w:val="000000"/>
                <w:sz w:val="20"/>
                <w:szCs w:val="20"/>
              </w:rPr>
            </w:pPr>
          </w:p>
          <w:p w14:paraId="49780133" w14:textId="77777777" w:rsidR="004F1D51" w:rsidRPr="00C01DB4" w:rsidRDefault="004F1D51" w:rsidP="00A01C97">
            <w:pPr>
              <w:ind w:left="5" w:right="81"/>
              <w:rPr>
                <w:rFonts w:eastAsia="Times New Roman" w:cstheme="minorHAnsi"/>
                <w:color w:val="000000"/>
                <w:sz w:val="20"/>
                <w:szCs w:val="20"/>
              </w:rPr>
            </w:pPr>
          </w:p>
          <w:p w14:paraId="1BD2EC27" w14:textId="77777777" w:rsidR="004F1D51" w:rsidRPr="00C01DB4" w:rsidRDefault="004F1D51" w:rsidP="00A01C97">
            <w:pPr>
              <w:ind w:left="5" w:right="81"/>
              <w:rPr>
                <w:rFonts w:eastAsia="Times New Roman" w:cstheme="minorHAnsi"/>
                <w:color w:val="000000"/>
                <w:sz w:val="20"/>
                <w:szCs w:val="20"/>
              </w:rPr>
            </w:pPr>
          </w:p>
          <w:p w14:paraId="05BA59DB" w14:textId="77777777" w:rsidR="004F1D51" w:rsidRPr="00C01DB4" w:rsidRDefault="004F1D51" w:rsidP="00A01C97">
            <w:pPr>
              <w:ind w:left="5" w:right="81"/>
              <w:rPr>
                <w:rFonts w:eastAsia="Times New Roman" w:cstheme="minorHAnsi"/>
                <w:color w:val="000000"/>
                <w:sz w:val="20"/>
                <w:szCs w:val="20"/>
              </w:rPr>
            </w:pPr>
          </w:p>
          <w:p w14:paraId="5915D730" w14:textId="77777777" w:rsidR="004F1D51" w:rsidRPr="00C01DB4" w:rsidRDefault="004F1D51" w:rsidP="00A01C97">
            <w:pPr>
              <w:ind w:left="5" w:right="81"/>
              <w:rPr>
                <w:rFonts w:eastAsia="Times New Roman" w:cstheme="minorHAnsi"/>
                <w:color w:val="000000"/>
                <w:sz w:val="20"/>
                <w:szCs w:val="20"/>
              </w:rPr>
            </w:pPr>
          </w:p>
          <w:p w14:paraId="35ED21DB" w14:textId="77777777" w:rsidR="004F1D51" w:rsidRPr="00C01DB4" w:rsidRDefault="004F1D51" w:rsidP="00A01C97">
            <w:pPr>
              <w:ind w:left="5" w:right="81"/>
              <w:rPr>
                <w:rFonts w:eastAsia="Times New Roman" w:cstheme="minorHAnsi"/>
                <w:color w:val="000000"/>
                <w:sz w:val="20"/>
                <w:szCs w:val="20"/>
              </w:rPr>
            </w:pPr>
            <w:r w:rsidRPr="00C01DB4">
              <w:rPr>
                <w:rFonts w:eastAsia="Times New Roman" w:cstheme="minorHAnsi"/>
                <w:color w:val="000000"/>
                <w:sz w:val="20"/>
                <w:szCs w:val="20"/>
              </w:rPr>
              <w:t>Działania rekomendowane w obszarze wspierania rodziny na podstawie wniosków z przeprowadzonej diagnozy.</w:t>
            </w:r>
          </w:p>
        </w:tc>
      </w:tr>
      <w:tr w:rsidR="004F1D51" w:rsidRPr="00C01DB4" w14:paraId="38302C11" w14:textId="77777777" w:rsidTr="0031233C">
        <w:trPr>
          <w:trHeight w:val="220"/>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4A089E12" w14:textId="77777777" w:rsidR="004F1D51" w:rsidRPr="00C01DB4" w:rsidRDefault="004F1D51" w:rsidP="00A01C97">
            <w:pPr>
              <w:rPr>
                <w:rFonts w:eastAsia="Times New Roman" w:cstheme="minorHAnsi"/>
                <w:b/>
                <w:color w:val="000000"/>
                <w:sz w:val="20"/>
                <w:szCs w:val="20"/>
              </w:rPr>
            </w:pPr>
            <w:r w:rsidRPr="00C01DB4">
              <w:rPr>
                <w:rFonts w:eastAsia="Times New Roman" w:cstheme="minorHAnsi"/>
                <w:b/>
                <w:color w:val="000000"/>
                <w:sz w:val="20"/>
              </w:rPr>
              <w:t xml:space="preserve">3. </w:t>
            </w:r>
          </w:p>
        </w:tc>
        <w:tc>
          <w:tcPr>
            <w:tcW w:w="8222" w:type="dxa"/>
            <w:gridSpan w:val="3"/>
            <w:tcBorders>
              <w:top w:val="single" w:sz="4" w:space="0" w:color="000000"/>
              <w:left w:val="single" w:sz="4" w:space="0" w:color="000000"/>
              <w:bottom w:val="single" w:sz="4" w:space="0" w:color="000000"/>
              <w:right w:val="nil"/>
            </w:tcBorders>
            <w:shd w:val="clear" w:color="auto" w:fill="C6D9F1"/>
            <w:vAlign w:val="center"/>
          </w:tcPr>
          <w:p w14:paraId="47A4F706" w14:textId="77777777" w:rsidR="004F1D51" w:rsidRPr="00C01DB4" w:rsidRDefault="004F1D51" w:rsidP="00A01C97">
            <w:pPr>
              <w:ind w:left="3"/>
              <w:rPr>
                <w:rFonts w:eastAsia="Times New Roman" w:cstheme="minorHAnsi"/>
                <w:color w:val="000000"/>
                <w:sz w:val="20"/>
                <w:szCs w:val="20"/>
              </w:rPr>
            </w:pPr>
            <w:r w:rsidRPr="00C01DB4">
              <w:rPr>
                <w:rFonts w:eastAsia="Segoe UI" w:cstheme="minorHAnsi"/>
                <w:b/>
                <w:color w:val="000000"/>
              </w:rPr>
              <w:t xml:space="preserve">Wsparcie indywidualne dla  rodzin z dziećmi </w:t>
            </w:r>
          </w:p>
        </w:tc>
        <w:tc>
          <w:tcPr>
            <w:tcW w:w="2834" w:type="dxa"/>
            <w:tcBorders>
              <w:top w:val="single" w:sz="4" w:space="0" w:color="000000"/>
              <w:left w:val="nil"/>
              <w:bottom w:val="single" w:sz="4" w:space="0" w:color="000000"/>
              <w:right w:val="nil"/>
            </w:tcBorders>
            <w:shd w:val="clear" w:color="auto" w:fill="C6D9F1"/>
          </w:tcPr>
          <w:p w14:paraId="1EA57CE5" w14:textId="77777777" w:rsidR="004F1D51" w:rsidRPr="00C01DB4" w:rsidRDefault="004F1D51" w:rsidP="00A01C97">
            <w:pPr>
              <w:spacing w:after="160"/>
              <w:rPr>
                <w:rFonts w:eastAsia="Times New Roman" w:cstheme="minorHAnsi"/>
                <w:color w:val="000000"/>
                <w:sz w:val="20"/>
                <w:szCs w:val="20"/>
              </w:rPr>
            </w:pPr>
          </w:p>
        </w:tc>
        <w:tc>
          <w:tcPr>
            <w:tcW w:w="2693" w:type="dxa"/>
            <w:tcBorders>
              <w:top w:val="single" w:sz="4" w:space="0" w:color="000000"/>
              <w:left w:val="nil"/>
              <w:bottom w:val="single" w:sz="4" w:space="0" w:color="000000"/>
              <w:right w:val="single" w:sz="4" w:space="0" w:color="000000"/>
            </w:tcBorders>
            <w:shd w:val="clear" w:color="auto" w:fill="C6D9F1"/>
          </w:tcPr>
          <w:p w14:paraId="4DB51D41" w14:textId="77777777" w:rsidR="004F1D51" w:rsidRPr="00C01DB4" w:rsidRDefault="004F1D51" w:rsidP="00A01C97">
            <w:pPr>
              <w:spacing w:after="160"/>
              <w:rPr>
                <w:rFonts w:eastAsia="Times New Roman" w:cstheme="minorHAnsi"/>
                <w:color w:val="000000"/>
                <w:sz w:val="20"/>
                <w:szCs w:val="20"/>
              </w:rPr>
            </w:pPr>
          </w:p>
        </w:tc>
      </w:tr>
      <w:tr w:rsidR="004F1D51" w:rsidRPr="00C01DB4" w14:paraId="546B1E66" w14:textId="77777777" w:rsidTr="0031233C">
        <w:trPr>
          <w:trHeight w:val="756"/>
        </w:trPr>
        <w:tc>
          <w:tcPr>
            <w:tcW w:w="0" w:type="auto"/>
            <w:vMerge/>
            <w:tcBorders>
              <w:top w:val="nil"/>
              <w:left w:val="single" w:sz="4" w:space="0" w:color="000000"/>
              <w:bottom w:val="single" w:sz="4" w:space="0" w:color="000000"/>
              <w:right w:val="single" w:sz="4" w:space="0" w:color="000000"/>
            </w:tcBorders>
          </w:tcPr>
          <w:p w14:paraId="2B175FC5" w14:textId="77777777" w:rsidR="004F1D51" w:rsidRPr="00C01DB4" w:rsidRDefault="004F1D51" w:rsidP="00A01C97">
            <w:pPr>
              <w:spacing w:after="160"/>
              <w:rPr>
                <w:rFonts w:eastAsia="Times New Roman"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37490D4C" w14:textId="77777777" w:rsidR="004F1D51" w:rsidRPr="00C01DB4" w:rsidRDefault="004F1D51" w:rsidP="00A01C97">
            <w:pPr>
              <w:rPr>
                <w:rFonts w:eastAsia="Times New Roman" w:cstheme="minorHAnsi"/>
                <w:color w:val="000000"/>
                <w:sz w:val="20"/>
                <w:szCs w:val="20"/>
              </w:rPr>
            </w:pPr>
            <w:r w:rsidRPr="00C01DB4">
              <w:rPr>
                <w:rFonts w:eastAsia="Times New Roman" w:cstheme="minorHAnsi"/>
                <w:color w:val="000000"/>
                <w:sz w:val="20"/>
                <w:szCs w:val="20"/>
              </w:rPr>
              <w:t>- asystent rodziny</w:t>
            </w:r>
          </w:p>
          <w:p w14:paraId="088FDF99" w14:textId="6535A120" w:rsidR="004F1D51" w:rsidRPr="00C01DB4" w:rsidRDefault="004F1D51" w:rsidP="00A01C97">
            <w:pPr>
              <w:numPr>
                <w:ilvl w:val="0"/>
                <w:numId w:val="58"/>
              </w:numPr>
              <w:ind w:left="97" w:hanging="94"/>
              <w:rPr>
                <w:rFonts w:eastAsia="Times New Roman" w:cstheme="minorHAnsi"/>
                <w:color w:val="000000"/>
                <w:sz w:val="20"/>
                <w:szCs w:val="20"/>
              </w:rPr>
            </w:pPr>
            <w:r w:rsidRPr="00C01DB4">
              <w:rPr>
                <w:rFonts w:eastAsia="Times New Roman" w:cstheme="minorHAnsi"/>
                <w:color w:val="000000"/>
                <w:sz w:val="20"/>
                <w:szCs w:val="20"/>
              </w:rPr>
              <w:t xml:space="preserve">asystent osobisty osoby </w:t>
            </w:r>
            <w:r w:rsidR="00096B10" w:rsidRPr="00C01DB4">
              <w:rPr>
                <w:rFonts w:eastAsia="Times New Roman" w:cstheme="minorHAnsi"/>
                <w:color w:val="000000"/>
                <w:sz w:val="20"/>
                <w:szCs w:val="20"/>
              </w:rPr>
              <w:t>z niepełnosprawnością</w:t>
            </w:r>
          </w:p>
          <w:p w14:paraId="1281B2E6" w14:textId="77777777" w:rsidR="004F1D51" w:rsidRPr="00C01DB4" w:rsidRDefault="004F1D51" w:rsidP="00A01C97">
            <w:pPr>
              <w:numPr>
                <w:ilvl w:val="0"/>
                <w:numId w:val="58"/>
              </w:numPr>
              <w:ind w:left="97" w:hanging="94"/>
              <w:rPr>
                <w:rFonts w:eastAsia="Times New Roman" w:cstheme="minorHAnsi"/>
                <w:color w:val="000000"/>
                <w:sz w:val="20"/>
                <w:szCs w:val="20"/>
              </w:rPr>
            </w:pPr>
            <w:r w:rsidRPr="00C01DB4">
              <w:rPr>
                <w:rFonts w:eastAsia="Times New Roman" w:cstheme="minorHAnsi"/>
                <w:color w:val="000000"/>
                <w:sz w:val="20"/>
                <w:szCs w:val="20"/>
              </w:rPr>
              <w:t xml:space="preserve">praca socjalna </w:t>
            </w:r>
          </w:p>
          <w:p w14:paraId="14B8CB84" w14:textId="00E17513" w:rsidR="004F1D51" w:rsidRPr="00C01DB4" w:rsidRDefault="00E740F0" w:rsidP="00A01C97">
            <w:pPr>
              <w:numPr>
                <w:ilvl w:val="0"/>
                <w:numId w:val="58"/>
              </w:numPr>
              <w:ind w:left="97" w:hanging="94"/>
              <w:rPr>
                <w:rFonts w:eastAsia="Times New Roman" w:cstheme="minorHAnsi"/>
                <w:color w:val="000000"/>
                <w:sz w:val="20"/>
                <w:szCs w:val="20"/>
              </w:rPr>
            </w:pPr>
            <w:r>
              <w:rPr>
                <w:rFonts w:eastAsia="Calibri" w:cstheme="minorHAnsi"/>
                <w:sz w:val="20"/>
                <w:szCs w:val="20"/>
              </w:rPr>
              <w:t>Opieka wytchnieniowa – pobyt dzienny</w:t>
            </w:r>
          </w:p>
        </w:tc>
        <w:tc>
          <w:tcPr>
            <w:tcW w:w="1558" w:type="dxa"/>
            <w:tcBorders>
              <w:top w:val="single" w:sz="4" w:space="0" w:color="000000"/>
              <w:left w:val="single" w:sz="4" w:space="0" w:color="000000"/>
              <w:bottom w:val="single" w:sz="4" w:space="0" w:color="000000"/>
              <w:right w:val="single" w:sz="4" w:space="0" w:color="000000"/>
            </w:tcBorders>
          </w:tcPr>
          <w:p w14:paraId="10645601" w14:textId="77777777" w:rsidR="004F1D51" w:rsidRPr="00C01DB4" w:rsidRDefault="004F1D51" w:rsidP="00A01C97">
            <w:pPr>
              <w:ind w:left="12"/>
              <w:rPr>
                <w:rFonts w:eastAsia="Times New Roman" w:cstheme="minorHAnsi"/>
                <w:color w:val="000000"/>
                <w:sz w:val="20"/>
                <w:szCs w:val="20"/>
              </w:rPr>
            </w:pPr>
          </w:p>
          <w:p w14:paraId="7444300A" w14:textId="645514CB" w:rsidR="004F1D51" w:rsidRPr="00C01DB4" w:rsidRDefault="004F1D51" w:rsidP="00A01C97">
            <w:pPr>
              <w:ind w:left="12"/>
              <w:rPr>
                <w:rFonts w:eastAsia="Times New Roman" w:cstheme="minorHAnsi"/>
                <w:color w:val="000000"/>
                <w:sz w:val="20"/>
                <w:szCs w:val="20"/>
              </w:rPr>
            </w:pPr>
            <w:r w:rsidRPr="00C01DB4">
              <w:rPr>
                <w:rFonts w:eastAsia="Times New Roman" w:cstheme="minorHAnsi"/>
                <w:color w:val="000000"/>
                <w:sz w:val="20"/>
                <w:szCs w:val="20"/>
              </w:rPr>
              <w:t>Rodziny z dzie</w:t>
            </w:r>
            <w:r w:rsidR="00003C51">
              <w:rPr>
                <w:rFonts w:eastAsia="Times New Roman" w:cstheme="minorHAnsi"/>
                <w:color w:val="000000"/>
                <w:sz w:val="20"/>
                <w:szCs w:val="20"/>
              </w:rPr>
              <w:t>ćmi</w:t>
            </w:r>
            <w:r w:rsidRPr="00C01DB4">
              <w:rPr>
                <w:rFonts w:eastAsia="Times New Roman" w:cstheme="minorHAnsi"/>
                <w:color w:val="000000"/>
                <w:sz w:val="20"/>
                <w:szCs w:val="20"/>
              </w:rPr>
              <w:t xml:space="preserve"> Mieszkańcy Gminy Myślenice.</w:t>
            </w:r>
          </w:p>
        </w:tc>
        <w:tc>
          <w:tcPr>
            <w:tcW w:w="3404" w:type="dxa"/>
            <w:tcBorders>
              <w:top w:val="single" w:sz="4" w:space="0" w:color="000000"/>
              <w:left w:val="single" w:sz="4" w:space="0" w:color="000000"/>
              <w:bottom w:val="single" w:sz="4" w:space="0" w:color="000000"/>
              <w:right w:val="single" w:sz="4" w:space="0" w:color="000000"/>
            </w:tcBorders>
          </w:tcPr>
          <w:p w14:paraId="76F3DB01" w14:textId="77777777" w:rsidR="004F1D51" w:rsidRPr="00C01DB4" w:rsidRDefault="004F1D51" w:rsidP="00A01C97">
            <w:pPr>
              <w:spacing w:after="2"/>
              <w:ind w:left="5"/>
              <w:rPr>
                <w:rFonts w:eastAsia="Times New Roman" w:cstheme="minorHAnsi"/>
                <w:color w:val="000000"/>
                <w:sz w:val="20"/>
                <w:szCs w:val="20"/>
              </w:rPr>
            </w:pPr>
          </w:p>
          <w:p w14:paraId="04259A72" w14:textId="4228456A" w:rsidR="004F1D51" w:rsidRPr="00C01DB4" w:rsidRDefault="004F1D51" w:rsidP="00A01C97">
            <w:pPr>
              <w:spacing w:after="2"/>
              <w:ind w:left="5"/>
              <w:rPr>
                <w:rFonts w:eastAsia="Times New Roman" w:cstheme="minorHAnsi"/>
                <w:color w:val="000000"/>
                <w:sz w:val="20"/>
                <w:szCs w:val="20"/>
              </w:rPr>
            </w:pPr>
            <w:r w:rsidRPr="00C01DB4">
              <w:rPr>
                <w:rFonts w:eastAsia="Times New Roman" w:cstheme="minorHAnsi"/>
                <w:color w:val="000000"/>
                <w:sz w:val="20"/>
                <w:szCs w:val="20"/>
              </w:rPr>
              <w:t>Usługi społeczne z zakresu wspierania rodziny i  pomocy społecznej</w:t>
            </w:r>
          </w:p>
        </w:tc>
        <w:tc>
          <w:tcPr>
            <w:tcW w:w="2834" w:type="dxa"/>
            <w:tcBorders>
              <w:top w:val="single" w:sz="4" w:space="0" w:color="000000"/>
              <w:left w:val="single" w:sz="4" w:space="0" w:color="000000"/>
              <w:bottom w:val="single" w:sz="4" w:space="0" w:color="000000"/>
              <w:right w:val="single" w:sz="4" w:space="0" w:color="000000"/>
            </w:tcBorders>
          </w:tcPr>
          <w:p w14:paraId="31A2BC3D" w14:textId="77777777" w:rsidR="004F1D51" w:rsidRPr="00C01DB4" w:rsidRDefault="004F1D51" w:rsidP="00A01C97">
            <w:pPr>
              <w:ind w:left="2" w:right="83"/>
              <w:rPr>
                <w:rFonts w:eastAsia="Times New Roman" w:cstheme="minorHAnsi"/>
                <w:color w:val="000000"/>
                <w:sz w:val="20"/>
                <w:szCs w:val="20"/>
              </w:rPr>
            </w:pPr>
          </w:p>
          <w:p w14:paraId="4B1C4C2C" w14:textId="77777777" w:rsidR="004F1D51" w:rsidRPr="00C01DB4" w:rsidRDefault="004F1D51" w:rsidP="00A01C97">
            <w:pPr>
              <w:ind w:left="2" w:right="83"/>
              <w:rPr>
                <w:rFonts w:eastAsia="Times New Roman" w:cstheme="minorHAnsi"/>
                <w:color w:val="000000"/>
                <w:sz w:val="20"/>
                <w:szCs w:val="20"/>
              </w:rPr>
            </w:pPr>
            <w:r w:rsidRPr="00C01DB4">
              <w:rPr>
                <w:rFonts w:eastAsia="Times New Roman" w:cstheme="minorHAnsi"/>
                <w:color w:val="000000"/>
                <w:sz w:val="20"/>
                <w:szCs w:val="20"/>
              </w:rPr>
              <w:t>- wniosek wraz z oświadczeniem osoby zainteresowanej, jej przedstawiciela ustawowego albo opiekuna faktycznego</w:t>
            </w:r>
          </w:p>
          <w:p w14:paraId="17A30FED" w14:textId="77777777" w:rsidR="004F1D51" w:rsidRPr="00C01DB4" w:rsidRDefault="004F1D51" w:rsidP="00A01C97">
            <w:pPr>
              <w:ind w:left="2" w:right="83"/>
              <w:rPr>
                <w:rFonts w:eastAsia="Times New Roman" w:cstheme="minorHAnsi"/>
                <w:color w:val="000000"/>
                <w:sz w:val="20"/>
                <w:szCs w:val="20"/>
              </w:rPr>
            </w:pPr>
            <w:r w:rsidRPr="00C01DB4">
              <w:rPr>
                <w:rFonts w:eastAsia="Times New Roman" w:cstheme="minorHAnsi"/>
                <w:color w:val="000000"/>
                <w:sz w:val="20"/>
                <w:szCs w:val="20"/>
              </w:rPr>
              <w:t>i kwalifikacja zgodnie z procedurą,</w:t>
            </w:r>
          </w:p>
        </w:tc>
        <w:tc>
          <w:tcPr>
            <w:tcW w:w="2693" w:type="dxa"/>
            <w:tcBorders>
              <w:top w:val="single" w:sz="4" w:space="0" w:color="000000"/>
              <w:left w:val="single" w:sz="4" w:space="0" w:color="000000"/>
              <w:bottom w:val="single" w:sz="4" w:space="0" w:color="000000"/>
              <w:right w:val="single" w:sz="4" w:space="0" w:color="000000"/>
            </w:tcBorders>
          </w:tcPr>
          <w:p w14:paraId="65A6A5B3" w14:textId="77777777" w:rsidR="004F1D51" w:rsidRPr="00C01DB4" w:rsidRDefault="004F1D51" w:rsidP="00A01C97">
            <w:pPr>
              <w:ind w:left="5"/>
              <w:rPr>
                <w:rFonts w:eastAsia="Times New Roman" w:cstheme="minorHAnsi"/>
                <w:color w:val="000000"/>
                <w:sz w:val="20"/>
                <w:szCs w:val="20"/>
              </w:rPr>
            </w:pPr>
          </w:p>
          <w:p w14:paraId="452FC37B" w14:textId="77777777" w:rsidR="004F1D51" w:rsidRPr="00C01DB4" w:rsidRDefault="004F1D51" w:rsidP="00A01C97">
            <w:pPr>
              <w:ind w:left="5"/>
              <w:rPr>
                <w:rFonts w:eastAsia="Times New Roman" w:cstheme="minorHAnsi"/>
                <w:color w:val="000000"/>
                <w:sz w:val="20"/>
                <w:szCs w:val="20"/>
              </w:rPr>
            </w:pPr>
            <w:r w:rsidRPr="00C01DB4">
              <w:rPr>
                <w:rFonts w:eastAsia="Times New Roman" w:cstheme="minorHAnsi"/>
                <w:color w:val="000000"/>
                <w:sz w:val="20"/>
                <w:szCs w:val="20"/>
              </w:rPr>
              <w:t>Działania rekomendowane w obszarze wspierania rodziny na podstawie wniosków   z przeprowadzonej diagnozy.</w:t>
            </w:r>
          </w:p>
        </w:tc>
      </w:tr>
    </w:tbl>
    <w:p w14:paraId="7C461F3F" w14:textId="3D010459" w:rsidR="00C1430B" w:rsidRPr="00C01DB4" w:rsidRDefault="00C1430B" w:rsidP="00A01C97">
      <w:pPr>
        <w:spacing w:line="360" w:lineRule="auto"/>
        <w:ind w:firstLine="708"/>
        <w:rPr>
          <w:rFonts w:cstheme="minorHAnsi"/>
          <w:sz w:val="24"/>
          <w:szCs w:val="24"/>
        </w:rPr>
      </w:pPr>
    </w:p>
    <w:p w14:paraId="08AABAAB" w14:textId="529B7E62" w:rsidR="00C1430B" w:rsidRPr="00C01DB4" w:rsidRDefault="00C1430B" w:rsidP="00A01C97">
      <w:pPr>
        <w:spacing w:line="360" w:lineRule="auto"/>
        <w:ind w:firstLine="708"/>
        <w:rPr>
          <w:rFonts w:cstheme="minorHAnsi"/>
          <w:sz w:val="24"/>
          <w:szCs w:val="24"/>
        </w:rPr>
      </w:pPr>
    </w:p>
    <w:p w14:paraId="68F326D2" w14:textId="53F2703F" w:rsidR="00580E77" w:rsidRPr="00C01DB4" w:rsidRDefault="00580E77" w:rsidP="00A01C97">
      <w:pPr>
        <w:spacing w:line="360" w:lineRule="auto"/>
        <w:rPr>
          <w:rFonts w:cstheme="minorHAnsi"/>
          <w:sz w:val="24"/>
          <w:szCs w:val="24"/>
        </w:rPr>
      </w:pPr>
    </w:p>
    <w:tbl>
      <w:tblPr>
        <w:tblStyle w:val="TableGrid2"/>
        <w:tblW w:w="14282" w:type="dxa"/>
        <w:tblInd w:w="-130" w:type="dxa"/>
        <w:tblCellMar>
          <w:top w:w="51" w:type="dxa"/>
          <w:left w:w="106" w:type="dxa"/>
          <w:right w:w="27" w:type="dxa"/>
        </w:tblCellMar>
        <w:tblLook w:val="04A0" w:firstRow="1" w:lastRow="0" w:firstColumn="1" w:lastColumn="0" w:noHBand="0" w:noVBand="1"/>
      </w:tblPr>
      <w:tblGrid>
        <w:gridCol w:w="533"/>
        <w:gridCol w:w="3260"/>
        <w:gridCol w:w="1558"/>
        <w:gridCol w:w="3404"/>
        <w:gridCol w:w="2834"/>
        <w:gridCol w:w="2693"/>
      </w:tblGrid>
      <w:tr w:rsidR="00580E77" w:rsidRPr="00C01DB4" w14:paraId="321F5C48" w14:textId="77777777" w:rsidTr="00BF745F">
        <w:trPr>
          <w:trHeight w:val="502"/>
        </w:trPr>
        <w:tc>
          <w:tcPr>
            <w:tcW w:w="533" w:type="dxa"/>
            <w:tcBorders>
              <w:top w:val="single" w:sz="4" w:space="0" w:color="000000"/>
              <w:left w:val="single" w:sz="4" w:space="0" w:color="000000"/>
              <w:bottom w:val="single" w:sz="4" w:space="0" w:color="000000"/>
              <w:right w:val="nil"/>
            </w:tcBorders>
            <w:shd w:val="clear" w:color="auto" w:fill="8DB3E2"/>
          </w:tcPr>
          <w:p w14:paraId="615FF8FC" w14:textId="77777777" w:rsidR="00580E77" w:rsidRPr="00C01DB4" w:rsidRDefault="00580E77" w:rsidP="00A01C97">
            <w:pPr>
              <w:spacing w:after="160"/>
              <w:rPr>
                <w:rFonts w:eastAsia="Times New Roman" w:cstheme="minorHAnsi"/>
                <w:color w:val="000000"/>
                <w:sz w:val="20"/>
                <w:szCs w:val="20"/>
              </w:rPr>
            </w:pPr>
          </w:p>
        </w:tc>
        <w:tc>
          <w:tcPr>
            <w:tcW w:w="13749" w:type="dxa"/>
            <w:gridSpan w:val="5"/>
            <w:tcBorders>
              <w:top w:val="single" w:sz="4" w:space="0" w:color="000000"/>
              <w:left w:val="nil"/>
              <w:bottom w:val="single" w:sz="4" w:space="0" w:color="000000"/>
              <w:right w:val="single" w:sz="4" w:space="0" w:color="000000"/>
            </w:tcBorders>
            <w:shd w:val="clear" w:color="auto" w:fill="8DB3E2"/>
          </w:tcPr>
          <w:p w14:paraId="559AB51A" w14:textId="63899455" w:rsidR="00580E77" w:rsidRPr="00C01DB4" w:rsidRDefault="00580E77" w:rsidP="00A01C97">
            <w:pPr>
              <w:ind w:left="6500"/>
              <w:rPr>
                <w:rFonts w:eastAsia="Times New Roman" w:cstheme="minorHAnsi"/>
                <w:color w:val="000000"/>
                <w:sz w:val="20"/>
                <w:szCs w:val="20"/>
              </w:rPr>
            </w:pPr>
          </w:p>
          <w:p w14:paraId="237A9E80" w14:textId="1DFBBD04" w:rsidR="00580E77" w:rsidRPr="00C01DB4" w:rsidRDefault="00580E77" w:rsidP="00A01C97">
            <w:pPr>
              <w:spacing w:after="160"/>
              <w:rPr>
                <w:rFonts w:eastAsia="Times New Roman" w:cstheme="minorHAnsi"/>
                <w:color w:val="000000"/>
                <w:sz w:val="20"/>
                <w:szCs w:val="20"/>
              </w:rPr>
            </w:pPr>
            <w:r w:rsidRPr="00C01DB4">
              <w:rPr>
                <w:rFonts w:eastAsia="Segoe UI" w:cstheme="minorHAnsi"/>
                <w:b/>
                <w:color w:val="000000"/>
              </w:rPr>
              <w:t>Pakiet Senior</w:t>
            </w:r>
          </w:p>
        </w:tc>
      </w:tr>
      <w:tr w:rsidR="004F1D51" w:rsidRPr="00C01DB4" w14:paraId="0E95571E" w14:textId="77777777" w:rsidTr="0031233C">
        <w:trPr>
          <w:trHeight w:val="944"/>
        </w:trPr>
        <w:tc>
          <w:tcPr>
            <w:tcW w:w="533" w:type="dxa"/>
            <w:tcBorders>
              <w:top w:val="single" w:sz="4" w:space="0" w:color="000000"/>
              <w:left w:val="single" w:sz="4" w:space="0" w:color="000000"/>
              <w:bottom w:val="single" w:sz="4" w:space="0" w:color="000000"/>
              <w:right w:val="single" w:sz="4" w:space="0" w:color="000000"/>
            </w:tcBorders>
            <w:vAlign w:val="center"/>
          </w:tcPr>
          <w:p w14:paraId="78241071" w14:textId="77777777" w:rsidR="004F1D51" w:rsidRPr="00C01DB4" w:rsidRDefault="004F1D51" w:rsidP="00A01C97">
            <w:pPr>
              <w:ind w:right="84"/>
              <w:rPr>
                <w:rFonts w:eastAsia="Times New Roman" w:cstheme="minorHAnsi"/>
                <w:color w:val="000000"/>
                <w:sz w:val="20"/>
                <w:szCs w:val="20"/>
              </w:rPr>
            </w:pPr>
            <w:r w:rsidRPr="00C01DB4">
              <w:rPr>
                <w:rFonts w:eastAsia="Segoe UI" w:cstheme="minorHAnsi"/>
                <w:b/>
                <w:color w:val="000000"/>
                <w:sz w:val="20"/>
                <w:szCs w:val="20"/>
              </w:rPr>
              <w:t xml:space="preserve">Lp </w:t>
            </w:r>
          </w:p>
        </w:tc>
        <w:tc>
          <w:tcPr>
            <w:tcW w:w="3260" w:type="dxa"/>
            <w:tcBorders>
              <w:top w:val="single" w:sz="4" w:space="0" w:color="000000"/>
              <w:left w:val="single" w:sz="4" w:space="0" w:color="000000"/>
              <w:bottom w:val="single" w:sz="4" w:space="0" w:color="000000"/>
              <w:right w:val="single" w:sz="4" w:space="0" w:color="000000"/>
            </w:tcBorders>
            <w:vAlign w:val="center"/>
          </w:tcPr>
          <w:p w14:paraId="1A97BA89" w14:textId="77777777" w:rsidR="004F1D51" w:rsidRPr="00C01DB4" w:rsidRDefault="004F1D51" w:rsidP="00A01C97">
            <w:pPr>
              <w:ind w:right="81"/>
              <w:rPr>
                <w:rFonts w:eastAsia="Times New Roman" w:cstheme="minorHAnsi"/>
                <w:color w:val="000000"/>
                <w:sz w:val="20"/>
                <w:szCs w:val="20"/>
              </w:rPr>
            </w:pPr>
            <w:r w:rsidRPr="00C01DB4">
              <w:rPr>
                <w:rFonts w:eastAsia="Segoe UI" w:cstheme="minorHAnsi"/>
                <w:b/>
                <w:color w:val="000000"/>
                <w:sz w:val="20"/>
                <w:szCs w:val="20"/>
              </w:rPr>
              <w:t xml:space="preserve">Nazwa i zakres usługi </w:t>
            </w:r>
          </w:p>
        </w:tc>
        <w:tc>
          <w:tcPr>
            <w:tcW w:w="1558" w:type="dxa"/>
            <w:tcBorders>
              <w:top w:val="single" w:sz="4" w:space="0" w:color="000000"/>
              <w:left w:val="single" w:sz="4" w:space="0" w:color="000000"/>
              <w:bottom w:val="single" w:sz="4" w:space="0" w:color="000000"/>
              <w:right w:val="single" w:sz="4" w:space="0" w:color="000000"/>
            </w:tcBorders>
            <w:vAlign w:val="center"/>
          </w:tcPr>
          <w:p w14:paraId="49DBDA6F" w14:textId="77777777" w:rsidR="004F1D51" w:rsidRPr="00C01DB4" w:rsidRDefault="004F1D51" w:rsidP="00A01C97">
            <w:pPr>
              <w:ind w:right="81"/>
              <w:rPr>
                <w:rFonts w:eastAsia="Times New Roman" w:cstheme="minorHAnsi"/>
                <w:color w:val="000000"/>
                <w:sz w:val="20"/>
                <w:szCs w:val="20"/>
              </w:rPr>
            </w:pPr>
            <w:r w:rsidRPr="00C01DB4">
              <w:rPr>
                <w:rFonts w:eastAsia="Segoe UI" w:cstheme="minorHAnsi"/>
                <w:b/>
                <w:color w:val="000000"/>
                <w:sz w:val="20"/>
                <w:szCs w:val="20"/>
              </w:rPr>
              <w:t xml:space="preserve">Odbiorcy usługi </w:t>
            </w:r>
          </w:p>
        </w:tc>
        <w:tc>
          <w:tcPr>
            <w:tcW w:w="3404" w:type="dxa"/>
            <w:tcBorders>
              <w:top w:val="single" w:sz="4" w:space="0" w:color="000000"/>
              <w:left w:val="single" w:sz="4" w:space="0" w:color="000000"/>
              <w:bottom w:val="single" w:sz="4" w:space="0" w:color="000000"/>
              <w:right w:val="single" w:sz="4" w:space="0" w:color="000000"/>
            </w:tcBorders>
          </w:tcPr>
          <w:p w14:paraId="1257A4CD" w14:textId="77777777" w:rsidR="004F1D51" w:rsidRPr="00C01DB4" w:rsidRDefault="004F1D51" w:rsidP="00A01C97">
            <w:pPr>
              <w:ind w:right="36"/>
              <w:rPr>
                <w:rFonts w:eastAsia="Times New Roman" w:cstheme="minorHAnsi"/>
                <w:color w:val="000000"/>
                <w:sz w:val="20"/>
                <w:szCs w:val="20"/>
              </w:rPr>
            </w:pPr>
            <w:r w:rsidRPr="00C01DB4">
              <w:rPr>
                <w:rFonts w:eastAsia="Segoe UI" w:cstheme="minorHAnsi"/>
                <w:b/>
                <w:color w:val="000000"/>
                <w:sz w:val="20"/>
                <w:szCs w:val="20"/>
              </w:rPr>
              <w:t xml:space="preserve"> </w:t>
            </w:r>
          </w:p>
          <w:p w14:paraId="475A0318" w14:textId="77777777" w:rsidR="004F1D51" w:rsidRPr="00C01DB4" w:rsidRDefault="004F1D51" w:rsidP="00A01C97">
            <w:pPr>
              <w:spacing w:after="2"/>
              <w:ind w:right="538"/>
              <w:rPr>
                <w:rFonts w:eastAsia="Times New Roman" w:cstheme="minorHAnsi"/>
                <w:color w:val="000000"/>
                <w:sz w:val="20"/>
                <w:szCs w:val="20"/>
              </w:rPr>
            </w:pPr>
            <w:r w:rsidRPr="00C01DB4">
              <w:rPr>
                <w:rFonts w:eastAsia="Segoe UI" w:cstheme="minorHAnsi"/>
                <w:b/>
                <w:color w:val="000000"/>
                <w:sz w:val="20"/>
                <w:szCs w:val="20"/>
              </w:rPr>
              <w:t xml:space="preserve">Zakres usługi w ramach ustawy z dnia 19 lipca 2019r  </w:t>
            </w:r>
          </w:p>
          <w:p w14:paraId="63359984" w14:textId="77777777" w:rsidR="004F1D51" w:rsidRPr="00C01DB4" w:rsidRDefault="004F1D51" w:rsidP="00A01C97">
            <w:pPr>
              <w:ind w:right="76"/>
              <w:rPr>
                <w:rFonts w:eastAsia="Segoe UI" w:cstheme="minorHAnsi"/>
                <w:b/>
                <w:color w:val="000000"/>
                <w:sz w:val="20"/>
                <w:szCs w:val="20"/>
              </w:rPr>
            </w:pPr>
            <w:r w:rsidRPr="00C01DB4">
              <w:rPr>
                <w:rFonts w:eastAsia="Segoe UI" w:cstheme="minorHAnsi"/>
                <w:b/>
                <w:color w:val="000000"/>
                <w:sz w:val="20"/>
                <w:szCs w:val="20"/>
              </w:rPr>
              <w:t xml:space="preserve">o realizowaniu usług społecznych przez CUS </w:t>
            </w:r>
          </w:p>
          <w:p w14:paraId="1A4F4914" w14:textId="77777777" w:rsidR="004F1D51" w:rsidRPr="00C01DB4" w:rsidRDefault="004F1D51" w:rsidP="00A01C97">
            <w:pPr>
              <w:ind w:right="76"/>
              <w:rPr>
                <w:rFonts w:eastAsia="Times New Roman" w:cstheme="minorHAnsi"/>
                <w:color w:val="000000"/>
                <w:sz w:val="20"/>
                <w:szCs w:val="20"/>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EB33BDC" w14:textId="77777777" w:rsidR="004F1D51" w:rsidRPr="00C01DB4" w:rsidRDefault="004F1D51" w:rsidP="00A01C97">
            <w:pPr>
              <w:ind w:right="82"/>
              <w:rPr>
                <w:rFonts w:eastAsia="Times New Roman" w:cstheme="minorHAnsi"/>
                <w:color w:val="000000"/>
                <w:sz w:val="20"/>
                <w:szCs w:val="20"/>
              </w:rPr>
            </w:pPr>
            <w:r w:rsidRPr="00C01DB4">
              <w:rPr>
                <w:rFonts w:eastAsia="Segoe UI" w:cstheme="minorHAnsi"/>
                <w:b/>
                <w:color w:val="000000"/>
                <w:sz w:val="20"/>
                <w:szCs w:val="20"/>
              </w:rPr>
              <w:t xml:space="preserve">Tryb kwalifikowania </w:t>
            </w:r>
          </w:p>
        </w:tc>
        <w:tc>
          <w:tcPr>
            <w:tcW w:w="2693" w:type="dxa"/>
            <w:tcBorders>
              <w:top w:val="single" w:sz="4" w:space="0" w:color="000000"/>
              <w:left w:val="single" w:sz="4" w:space="0" w:color="000000"/>
              <w:bottom w:val="single" w:sz="4" w:space="0" w:color="000000"/>
              <w:right w:val="single" w:sz="4" w:space="0" w:color="000000"/>
            </w:tcBorders>
            <w:vAlign w:val="center"/>
          </w:tcPr>
          <w:p w14:paraId="6D0C5E94" w14:textId="77777777" w:rsidR="004F1D51" w:rsidRPr="00C01DB4" w:rsidRDefault="004F1D51" w:rsidP="00A01C97">
            <w:pPr>
              <w:ind w:right="76"/>
              <w:rPr>
                <w:rFonts w:eastAsia="Times New Roman" w:cstheme="minorHAnsi"/>
                <w:color w:val="000000"/>
                <w:sz w:val="20"/>
                <w:szCs w:val="20"/>
              </w:rPr>
            </w:pPr>
            <w:r w:rsidRPr="00C01DB4">
              <w:rPr>
                <w:rFonts w:eastAsia="Segoe UI" w:cstheme="minorHAnsi"/>
                <w:b/>
                <w:color w:val="000000"/>
                <w:sz w:val="20"/>
                <w:szCs w:val="20"/>
              </w:rPr>
              <w:t xml:space="preserve">Uzasadnienie </w:t>
            </w:r>
          </w:p>
        </w:tc>
      </w:tr>
      <w:tr w:rsidR="004F1D51" w:rsidRPr="00C01DB4" w14:paraId="793CA309" w14:textId="77777777" w:rsidTr="0031233C">
        <w:trPr>
          <w:trHeight w:val="221"/>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123BDD69" w14:textId="77777777" w:rsidR="004F1D51" w:rsidRPr="00C01DB4" w:rsidRDefault="004F1D51" w:rsidP="00A01C97">
            <w:pPr>
              <w:rPr>
                <w:rFonts w:eastAsia="Times New Roman" w:cstheme="minorHAnsi"/>
                <w:b/>
                <w:color w:val="000000"/>
                <w:sz w:val="20"/>
                <w:szCs w:val="20"/>
              </w:rPr>
            </w:pPr>
            <w:r w:rsidRPr="00C01DB4">
              <w:rPr>
                <w:rFonts w:eastAsia="Times New Roman" w:cstheme="minorHAnsi"/>
                <w:b/>
                <w:color w:val="000000"/>
                <w:sz w:val="20"/>
                <w:szCs w:val="20"/>
              </w:rPr>
              <w:t xml:space="preserve">1. </w:t>
            </w:r>
          </w:p>
        </w:tc>
        <w:tc>
          <w:tcPr>
            <w:tcW w:w="8222" w:type="dxa"/>
            <w:gridSpan w:val="3"/>
            <w:tcBorders>
              <w:top w:val="single" w:sz="4" w:space="0" w:color="000000"/>
              <w:left w:val="single" w:sz="4" w:space="0" w:color="000000"/>
              <w:bottom w:val="single" w:sz="4" w:space="0" w:color="000000"/>
              <w:right w:val="nil"/>
            </w:tcBorders>
            <w:shd w:val="clear" w:color="auto" w:fill="C6D9F1"/>
            <w:vAlign w:val="center"/>
          </w:tcPr>
          <w:p w14:paraId="1DA9D1E0" w14:textId="77777777" w:rsidR="004F1D51" w:rsidRPr="00C01DB4" w:rsidRDefault="004F1D51" w:rsidP="00A01C97">
            <w:pPr>
              <w:ind w:left="3"/>
              <w:rPr>
                <w:rFonts w:eastAsia="Times New Roman" w:cstheme="minorHAnsi"/>
                <w:b/>
                <w:bCs/>
                <w:color w:val="000000"/>
                <w:sz w:val="20"/>
                <w:szCs w:val="20"/>
              </w:rPr>
            </w:pPr>
            <w:r w:rsidRPr="00C01DB4">
              <w:rPr>
                <w:rFonts w:eastAsia="Times New Roman" w:cstheme="minorHAnsi"/>
                <w:b/>
                <w:bCs/>
                <w:color w:val="000000"/>
              </w:rPr>
              <w:t>Wsparcie specjalistyczne dla seniorów</w:t>
            </w:r>
          </w:p>
        </w:tc>
        <w:tc>
          <w:tcPr>
            <w:tcW w:w="2834" w:type="dxa"/>
            <w:tcBorders>
              <w:top w:val="single" w:sz="4" w:space="0" w:color="000000"/>
              <w:left w:val="nil"/>
              <w:bottom w:val="single" w:sz="4" w:space="0" w:color="000000"/>
              <w:right w:val="nil"/>
            </w:tcBorders>
            <w:shd w:val="clear" w:color="auto" w:fill="C6D9F1"/>
          </w:tcPr>
          <w:p w14:paraId="16E531DB" w14:textId="77777777" w:rsidR="004F1D51" w:rsidRPr="00C01DB4" w:rsidRDefault="004F1D51" w:rsidP="00A01C97">
            <w:pPr>
              <w:spacing w:after="160"/>
              <w:rPr>
                <w:rFonts w:eastAsia="Times New Roman" w:cstheme="minorHAnsi"/>
                <w:color w:val="000000"/>
                <w:sz w:val="20"/>
                <w:szCs w:val="20"/>
              </w:rPr>
            </w:pPr>
          </w:p>
        </w:tc>
        <w:tc>
          <w:tcPr>
            <w:tcW w:w="2693" w:type="dxa"/>
            <w:tcBorders>
              <w:top w:val="single" w:sz="4" w:space="0" w:color="000000"/>
              <w:left w:val="nil"/>
              <w:bottom w:val="single" w:sz="4" w:space="0" w:color="000000"/>
              <w:right w:val="single" w:sz="4" w:space="0" w:color="000000"/>
            </w:tcBorders>
            <w:shd w:val="clear" w:color="auto" w:fill="C6D9F1"/>
          </w:tcPr>
          <w:p w14:paraId="71B649DD" w14:textId="77777777" w:rsidR="004F1D51" w:rsidRPr="00C01DB4" w:rsidRDefault="004F1D51" w:rsidP="00A01C97">
            <w:pPr>
              <w:spacing w:after="160"/>
              <w:rPr>
                <w:rFonts w:eastAsia="Times New Roman" w:cstheme="minorHAnsi"/>
                <w:color w:val="000000"/>
                <w:sz w:val="20"/>
                <w:szCs w:val="20"/>
              </w:rPr>
            </w:pPr>
          </w:p>
        </w:tc>
      </w:tr>
      <w:tr w:rsidR="004F1D51" w:rsidRPr="00C01DB4" w14:paraId="3E91A8BD" w14:textId="77777777" w:rsidTr="0031233C">
        <w:trPr>
          <w:trHeight w:val="383"/>
        </w:trPr>
        <w:tc>
          <w:tcPr>
            <w:tcW w:w="0" w:type="auto"/>
            <w:vMerge/>
            <w:tcBorders>
              <w:top w:val="nil"/>
              <w:left w:val="single" w:sz="4" w:space="0" w:color="000000"/>
              <w:bottom w:val="nil"/>
              <w:right w:val="single" w:sz="4" w:space="0" w:color="000000"/>
            </w:tcBorders>
          </w:tcPr>
          <w:p w14:paraId="264784EF" w14:textId="77777777" w:rsidR="004F1D51" w:rsidRPr="00C01DB4" w:rsidRDefault="004F1D51" w:rsidP="00A01C97">
            <w:pPr>
              <w:spacing w:after="160"/>
              <w:rPr>
                <w:rFonts w:eastAsia="Times New Roman" w:cstheme="minorHAnsi"/>
                <w:b/>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20C3979F"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wsparcie psychologiczne dla dorosłych</w:t>
            </w:r>
          </w:p>
          <w:p w14:paraId="0A9C7D97"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terapia rodzinna</w:t>
            </w:r>
          </w:p>
          <w:p w14:paraId="308AC0A1"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poradnictwo prawne</w:t>
            </w:r>
          </w:p>
          <w:p w14:paraId="560CB1DC" w14:textId="77777777" w:rsidR="004F1D51" w:rsidRPr="00C01DB4" w:rsidRDefault="004F1D51" w:rsidP="00A01C97">
            <w:pPr>
              <w:widowControl w:val="0"/>
              <w:rPr>
                <w:rFonts w:eastAsia="Calibri" w:cstheme="minorHAnsi"/>
                <w:bCs/>
                <w:color w:val="000000"/>
                <w:sz w:val="20"/>
                <w:szCs w:val="20"/>
              </w:rPr>
            </w:pPr>
            <w:r w:rsidRPr="00C01DB4">
              <w:rPr>
                <w:rFonts w:eastAsia="Calibri" w:cstheme="minorHAnsi"/>
                <w:color w:val="000000"/>
                <w:sz w:val="20"/>
                <w:szCs w:val="20"/>
              </w:rPr>
              <w:t xml:space="preserve">- wsparcie </w:t>
            </w:r>
            <w:r w:rsidRPr="00C01DB4">
              <w:rPr>
                <w:rFonts w:eastAsia="Calibri" w:cstheme="minorHAnsi"/>
                <w:bCs/>
                <w:color w:val="000000"/>
                <w:sz w:val="20"/>
                <w:szCs w:val="20"/>
              </w:rPr>
              <w:t>logopedyczne</w:t>
            </w:r>
          </w:p>
          <w:p w14:paraId="401028CD"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bCs/>
                <w:color w:val="000000"/>
                <w:sz w:val="20"/>
                <w:szCs w:val="20"/>
              </w:rPr>
              <w:t>- wsparcie neurologopedyczne</w:t>
            </w:r>
          </w:p>
          <w:p w14:paraId="46FA1F2F" w14:textId="77777777" w:rsidR="004F1D51" w:rsidRPr="00C01DB4" w:rsidRDefault="004F1D51" w:rsidP="00A01C97">
            <w:pPr>
              <w:ind w:left="3"/>
              <w:rPr>
                <w:rFonts w:eastAsia="Times New Roman" w:cstheme="minorHAnsi"/>
                <w:color w:val="000000"/>
                <w:sz w:val="20"/>
                <w:szCs w:val="20"/>
              </w:rPr>
            </w:pP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14:paraId="048B1855" w14:textId="77777777" w:rsidR="004F1D51" w:rsidRPr="00C01DB4" w:rsidRDefault="004F1D51" w:rsidP="00A01C97">
            <w:pPr>
              <w:ind w:left="12"/>
              <w:rPr>
                <w:rFonts w:eastAsia="Times New Roman" w:cstheme="minorHAnsi"/>
                <w:color w:val="000000"/>
                <w:sz w:val="20"/>
                <w:szCs w:val="20"/>
              </w:rPr>
            </w:pPr>
            <w:r w:rsidRPr="00C01DB4">
              <w:rPr>
                <w:rFonts w:eastAsia="Times New Roman" w:cstheme="minorHAnsi"/>
                <w:color w:val="000000"/>
                <w:sz w:val="20"/>
                <w:szCs w:val="20"/>
              </w:rPr>
              <w:t xml:space="preserve">Mieszkańcy </w:t>
            </w:r>
          </w:p>
          <w:p w14:paraId="67312894" w14:textId="77777777" w:rsidR="004F1D51" w:rsidRPr="00C01DB4" w:rsidRDefault="004F1D51" w:rsidP="00A01C97">
            <w:pPr>
              <w:ind w:left="12"/>
              <w:rPr>
                <w:rFonts w:eastAsia="Times New Roman" w:cstheme="minorHAnsi"/>
                <w:color w:val="000000"/>
                <w:sz w:val="20"/>
                <w:szCs w:val="20"/>
              </w:rPr>
            </w:pPr>
            <w:r w:rsidRPr="00C01DB4">
              <w:rPr>
                <w:rFonts w:eastAsia="Times New Roman" w:cstheme="minorHAnsi"/>
                <w:color w:val="000000"/>
                <w:sz w:val="20"/>
                <w:szCs w:val="20"/>
              </w:rPr>
              <w:t xml:space="preserve"> Gminy Myślenice </w:t>
            </w:r>
          </w:p>
          <w:p w14:paraId="63EE9C57" w14:textId="77777777" w:rsidR="004F1D51" w:rsidRPr="00C01DB4" w:rsidRDefault="004F1D51" w:rsidP="00A01C97">
            <w:pPr>
              <w:ind w:left="12"/>
              <w:rPr>
                <w:rFonts w:eastAsia="Times New Roman" w:cstheme="minorHAnsi"/>
                <w:color w:val="000000"/>
                <w:sz w:val="20"/>
                <w:szCs w:val="20"/>
              </w:rPr>
            </w:pPr>
            <w:r w:rsidRPr="00C01DB4">
              <w:rPr>
                <w:rFonts w:eastAsia="Times New Roman" w:cstheme="minorHAnsi"/>
                <w:color w:val="000000"/>
                <w:sz w:val="20"/>
                <w:szCs w:val="20"/>
              </w:rPr>
              <w:t>w wieku 60+</w:t>
            </w:r>
          </w:p>
        </w:tc>
        <w:tc>
          <w:tcPr>
            <w:tcW w:w="3404" w:type="dxa"/>
            <w:tcBorders>
              <w:top w:val="single" w:sz="4" w:space="0" w:color="000000"/>
              <w:left w:val="single" w:sz="4" w:space="0" w:color="000000"/>
              <w:bottom w:val="single" w:sz="4" w:space="0" w:color="000000"/>
              <w:right w:val="single" w:sz="4" w:space="0" w:color="000000"/>
            </w:tcBorders>
          </w:tcPr>
          <w:p w14:paraId="53F0A8FF" w14:textId="77777777" w:rsidR="004F1D51" w:rsidRPr="00C01DB4" w:rsidRDefault="004F1D51" w:rsidP="00A01C97">
            <w:pPr>
              <w:ind w:left="5" w:right="75"/>
              <w:rPr>
                <w:rFonts w:eastAsia="Times New Roman" w:cstheme="minorHAnsi"/>
                <w:color w:val="000000"/>
                <w:sz w:val="20"/>
                <w:szCs w:val="20"/>
              </w:rPr>
            </w:pPr>
          </w:p>
          <w:p w14:paraId="52900DFC" w14:textId="77777777" w:rsidR="004F1D51" w:rsidRPr="00C01DB4" w:rsidRDefault="004F1D51" w:rsidP="00A01C97">
            <w:pPr>
              <w:ind w:left="5" w:right="75"/>
              <w:rPr>
                <w:rFonts w:eastAsia="Times New Roman" w:cstheme="minorHAnsi"/>
                <w:color w:val="000000"/>
                <w:sz w:val="20"/>
                <w:szCs w:val="20"/>
              </w:rPr>
            </w:pPr>
            <w:r w:rsidRPr="00C01DB4">
              <w:rPr>
                <w:rFonts w:eastAsia="Times New Roman" w:cstheme="minorHAnsi"/>
                <w:color w:val="000000"/>
                <w:sz w:val="20"/>
                <w:szCs w:val="20"/>
              </w:rPr>
              <w:t>Usługa społeczna z zakresu pomocy społecznej</w:t>
            </w:r>
          </w:p>
        </w:tc>
        <w:tc>
          <w:tcPr>
            <w:tcW w:w="2834" w:type="dxa"/>
            <w:vMerge w:val="restart"/>
            <w:tcBorders>
              <w:top w:val="single" w:sz="4" w:space="0" w:color="000000"/>
              <w:left w:val="single" w:sz="4" w:space="0" w:color="000000"/>
              <w:bottom w:val="single" w:sz="4" w:space="0" w:color="000000"/>
              <w:right w:val="single" w:sz="4" w:space="0" w:color="000000"/>
            </w:tcBorders>
          </w:tcPr>
          <w:p w14:paraId="618DEDF8" w14:textId="77777777" w:rsidR="004F1D51" w:rsidRPr="00C01DB4" w:rsidRDefault="004F1D51" w:rsidP="00A01C97">
            <w:pPr>
              <w:spacing w:after="1"/>
              <w:ind w:right="83"/>
              <w:rPr>
                <w:rFonts w:eastAsia="Times New Roman" w:cstheme="minorHAnsi"/>
                <w:color w:val="000000"/>
                <w:sz w:val="20"/>
                <w:szCs w:val="20"/>
              </w:rPr>
            </w:pPr>
            <w:r w:rsidRPr="00C01DB4">
              <w:rPr>
                <w:rFonts w:eastAsia="Times New Roman" w:cstheme="minorHAnsi"/>
                <w:color w:val="000000"/>
                <w:sz w:val="20"/>
                <w:szCs w:val="20"/>
              </w:rPr>
              <w:t xml:space="preserve">- wniosek wraz z oświadczeniem osoby zainteresowanej, jej przedstawiciela ustawowego albo opiekuna faktycznego </w:t>
            </w:r>
          </w:p>
          <w:p w14:paraId="1CEF29AC" w14:textId="77777777" w:rsidR="004F1D51" w:rsidRPr="00C01DB4" w:rsidRDefault="004F1D51" w:rsidP="00A01C97">
            <w:pPr>
              <w:spacing w:after="1"/>
              <w:ind w:left="2" w:right="83"/>
              <w:rPr>
                <w:rFonts w:eastAsia="Times New Roman" w:cstheme="minorHAnsi"/>
                <w:color w:val="000000"/>
                <w:sz w:val="20"/>
                <w:szCs w:val="20"/>
              </w:rPr>
            </w:pPr>
            <w:r w:rsidRPr="00C01DB4">
              <w:rPr>
                <w:rFonts w:eastAsia="Times New Roman" w:cstheme="minorHAnsi"/>
                <w:color w:val="000000"/>
                <w:sz w:val="20"/>
                <w:szCs w:val="20"/>
              </w:rPr>
              <w:t>- oświadczenie o zamieszkiwaniu gminy Myślenice podpisywane pod odpowiedzialnością karną</w:t>
            </w:r>
          </w:p>
          <w:p w14:paraId="103D9AD5" w14:textId="77777777" w:rsidR="0029240D" w:rsidRPr="00C01DB4" w:rsidRDefault="0029240D" w:rsidP="00A01C97">
            <w:pPr>
              <w:spacing w:after="1"/>
              <w:ind w:left="2" w:right="83"/>
              <w:rPr>
                <w:rFonts w:eastAsia="Times New Roman" w:cstheme="minorHAnsi"/>
                <w:color w:val="000000"/>
                <w:sz w:val="20"/>
                <w:szCs w:val="20"/>
              </w:rPr>
            </w:pPr>
          </w:p>
          <w:p w14:paraId="585E1B8C" w14:textId="029ED1B2" w:rsidR="004F1D51" w:rsidRPr="00C01DB4" w:rsidRDefault="004F1D51" w:rsidP="00A01C97">
            <w:pPr>
              <w:spacing w:after="1"/>
              <w:ind w:right="83"/>
              <w:rPr>
                <w:rFonts w:eastAsia="Times New Roman" w:cstheme="minorHAnsi"/>
                <w:color w:val="000000"/>
                <w:sz w:val="20"/>
                <w:szCs w:val="20"/>
              </w:rPr>
            </w:pPr>
            <w:r w:rsidRPr="00C01DB4">
              <w:rPr>
                <w:rFonts w:eastAsia="Times New Roman" w:cstheme="minorHAnsi"/>
                <w:color w:val="000000"/>
                <w:sz w:val="20"/>
                <w:szCs w:val="20"/>
              </w:rPr>
              <w:t>- wniosek wraz ze skierowaniem lekarza do udział</w:t>
            </w:r>
            <w:r w:rsidR="00986314">
              <w:rPr>
                <w:rFonts w:eastAsia="Times New Roman" w:cstheme="minorHAnsi"/>
                <w:color w:val="000000"/>
                <w:sz w:val="20"/>
                <w:szCs w:val="20"/>
              </w:rPr>
              <w:t>u</w:t>
            </w:r>
            <w:r w:rsidRPr="00C01DB4">
              <w:rPr>
                <w:rFonts w:eastAsia="Times New Roman" w:cstheme="minorHAnsi"/>
                <w:color w:val="000000"/>
                <w:sz w:val="20"/>
                <w:szCs w:val="20"/>
              </w:rPr>
              <w:t xml:space="preserve"> w rehabilitacji ogólnoustrojowej oraz rozmowa kwalifikująca</w:t>
            </w:r>
            <w:r w:rsidR="00986314">
              <w:rPr>
                <w:rFonts w:eastAsia="Times New Roman" w:cstheme="minorHAnsi"/>
                <w:color w:val="000000"/>
                <w:sz w:val="20"/>
                <w:szCs w:val="20"/>
              </w:rPr>
              <w:t>,</w:t>
            </w:r>
          </w:p>
          <w:p w14:paraId="2D53B070" w14:textId="77777777" w:rsidR="004F1D51" w:rsidRPr="00C01DB4" w:rsidRDefault="004F1D51" w:rsidP="00A01C97">
            <w:pPr>
              <w:spacing w:after="1"/>
              <w:ind w:right="83"/>
              <w:rPr>
                <w:rFonts w:eastAsia="Times New Roman" w:cstheme="minorHAnsi"/>
                <w:color w:val="000000"/>
                <w:sz w:val="20"/>
                <w:szCs w:val="20"/>
              </w:rPr>
            </w:pPr>
            <w:r w:rsidRPr="00C01DB4">
              <w:rPr>
                <w:rFonts w:eastAsia="Times New Roman" w:cstheme="minorHAnsi"/>
                <w:color w:val="000000"/>
                <w:sz w:val="20"/>
                <w:szCs w:val="20"/>
              </w:rPr>
              <w:t>oświadczenie o zamieszkiwaniu gminy Myślenice podpisywane pod odpowiedzialnością karną</w:t>
            </w:r>
          </w:p>
          <w:p w14:paraId="7DC753FC" w14:textId="344FFC6B" w:rsidR="0029240D" w:rsidRPr="00C01DB4" w:rsidRDefault="0029240D" w:rsidP="00A01C97">
            <w:pPr>
              <w:spacing w:after="1"/>
              <w:ind w:right="83"/>
              <w:rPr>
                <w:rFonts w:eastAsia="Times New Roman" w:cstheme="minorHAnsi"/>
                <w:color w:val="000000"/>
                <w:sz w:val="20"/>
                <w:szCs w:val="20"/>
              </w:rPr>
            </w:pPr>
          </w:p>
          <w:p w14:paraId="33ECC8A9" w14:textId="77777777" w:rsidR="0029240D" w:rsidRPr="00C01DB4" w:rsidRDefault="0029240D" w:rsidP="00A01C97">
            <w:pPr>
              <w:spacing w:after="1"/>
              <w:ind w:right="83"/>
              <w:rPr>
                <w:rFonts w:eastAsia="Times New Roman" w:cstheme="minorHAnsi"/>
                <w:color w:val="000000"/>
                <w:sz w:val="20"/>
                <w:szCs w:val="20"/>
              </w:rPr>
            </w:pPr>
            <w:r w:rsidRPr="00C01DB4">
              <w:rPr>
                <w:rFonts w:eastAsia="Times New Roman" w:cstheme="minorHAnsi"/>
                <w:color w:val="000000"/>
                <w:sz w:val="20"/>
                <w:szCs w:val="20"/>
              </w:rPr>
              <w:t xml:space="preserve">- wniosek wraz z oświadczeniem osoby zainteresowanej, jej przedstawiciela ustawowego albo opiekuna faktycznego </w:t>
            </w:r>
          </w:p>
          <w:p w14:paraId="78DACDB4" w14:textId="0EAF72CC" w:rsidR="004F1D51" w:rsidRPr="00C01DB4" w:rsidRDefault="0029240D" w:rsidP="00A01C97">
            <w:pPr>
              <w:rPr>
                <w:rFonts w:eastAsia="Times New Roman" w:cstheme="minorHAnsi"/>
                <w:color w:val="000000"/>
                <w:sz w:val="20"/>
                <w:szCs w:val="20"/>
              </w:rPr>
            </w:pPr>
            <w:r w:rsidRPr="00C01DB4">
              <w:rPr>
                <w:rFonts w:eastAsia="Times New Roman" w:cstheme="minorHAnsi"/>
                <w:color w:val="000000"/>
                <w:sz w:val="20"/>
                <w:szCs w:val="20"/>
              </w:rPr>
              <w:t>- oświadczenie o zamieszkiwaniu gminy Myślenice podpisywane pod odpowiedzialnością karną</w:t>
            </w:r>
          </w:p>
        </w:tc>
        <w:tc>
          <w:tcPr>
            <w:tcW w:w="2693" w:type="dxa"/>
            <w:vMerge w:val="restart"/>
            <w:tcBorders>
              <w:top w:val="single" w:sz="4" w:space="0" w:color="000000"/>
              <w:left w:val="single" w:sz="4" w:space="0" w:color="000000"/>
              <w:bottom w:val="single" w:sz="4" w:space="0" w:color="000000"/>
              <w:right w:val="single" w:sz="4" w:space="0" w:color="000000"/>
            </w:tcBorders>
          </w:tcPr>
          <w:p w14:paraId="7D125F2F" w14:textId="77777777" w:rsidR="004F1D51" w:rsidRPr="00C01DB4" w:rsidRDefault="004F1D51" w:rsidP="00A01C97">
            <w:pPr>
              <w:spacing w:after="1"/>
              <w:ind w:left="5" w:right="80"/>
              <w:rPr>
                <w:rFonts w:eastAsia="Times New Roman" w:cstheme="minorHAnsi"/>
                <w:color w:val="000000"/>
                <w:sz w:val="20"/>
                <w:szCs w:val="20"/>
              </w:rPr>
            </w:pPr>
          </w:p>
          <w:p w14:paraId="44DA8463" w14:textId="77777777" w:rsidR="004F1D51" w:rsidRPr="00C01DB4" w:rsidRDefault="004F1D51" w:rsidP="00A01C97">
            <w:pPr>
              <w:spacing w:after="1"/>
              <w:ind w:left="5" w:right="80"/>
              <w:rPr>
                <w:rFonts w:eastAsia="Times New Roman" w:cstheme="minorHAnsi"/>
                <w:color w:val="000000"/>
                <w:sz w:val="20"/>
                <w:szCs w:val="20"/>
              </w:rPr>
            </w:pPr>
          </w:p>
          <w:p w14:paraId="0E159C9D" w14:textId="77777777" w:rsidR="004F1D51" w:rsidRPr="00C01DB4" w:rsidRDefault="004F1D51" w:rsidP="00A01C97">
            <w:pPr>
              <w:spacing w:after="1"/>
              <w:ind w:left="5" w:right="80"/>
              <w:rPr>
                <w:rFonts w:eastAsia="Times New Roman" w:cstheme="minorHAnsi"/>
                <w:color w:val="000000"/>
                <w:sz w:val="20"/>
                <w:szCs w:val="20"/>
              </w:rPr>
            </w:pPr>
          </w:p>
          <w:p w14:paraId="6E25F3EC" w14:textId="77777777" w:rsidR="004F1D51" w:rsidRPr="00C01DB4" w:rsidRDefault="004F1D51" w:rsidP="00A01C97">
            <w:pPr>
              <w:spacing w:after="1"/>
              <w:ind w:left="5" w:right="80"/>
              <w:rPr>
                <w:rFonts w:eastAsia="Times New Roman" w:cstheme="minorHAnsi"/>
                <w:color w:val="000000"/>
                <w:sz w:val="20"/>
                <w:szCs w:val="20"/>
              </w:rPr>
            </w:pPr>
          </w:p>
          <w:p w14:paraId="410B8A1D" w14:textId="77777777" w:rsidR="004F1D51" w:rsidRPr="00C01DB4" w:rsidRDefault="004F1D51" w:rsidP="00A01C97">
            <w:pPr>
              <w:spacing w:after="1"/>
              <w:ind w:left="5" w:right="80"/>
              <w:rPr>
                <w:rFonts w:eastAsia="Times New Roman" w:cstheme="minorHAnsi"/>
                <w:color w:val="000000"/>
                <w:sz w:val="20"/>
                <w:szCs w:val="20"/>
              </w:rPr>
            </w:pPr>
            <w:r w:rsidRPr="00C01DB4">
              <w:rPr>
                <w:rFonts w:eastAsia="Times New Roman" w:cstheme="minorHAnsi"/>
                <w:color w:val="000000"/>
                <w:sz w:val="20"/>
                <w:szCs w:val="20"/>
              </w:rPr>
              <w:t xml:space="preserve">Działania rekomendowane  </w:t>
            </w:r>
          </w:p>
          <w:p w14:paraId="72BE4B3B" w14:textId="7BD3C443" w:rsidR="004F1D51" w:rsidRPr="00C01DB4" w:rsidRDefault="004F1D51" w:rsidP="00A01C97">
            <w:pPr>
              <w:spacing w:after="1"/>
              <w:ind w:left="5" w:right="80"/>
              <w:rPr>
                <w:rFonts w:eastAsia="Times New Roman" w:cstheme="minorHAnsi"/>
                <w:color w:val="000000"/>
                <w:sz w:val="20"/>
                <w:szCs w:val="20"/>
              </w:rPr>
            </w:pPr>
            <w:r w:rsidRPr="00C01DB4">
              <w:rPr>
                <w:rFonts w:eastAsia="Times New Roman" w:cstheme="minorHAnsi"/>
                <w:color w:val="000000"/>
                <w:sz w:val="20"/>
                <w:szCs w:val="20"/>
              </w:rPr>
              <w:t xml:space="preserve">w obszarze wspierania osób starszych i z niepełnosprawnościami na podstawie wniosków </w:t>
            </w:r>
          </w:p>
          <w:p w14:paraId="09590854" w14:textId="77777777" w:rsidR="004F1D51" w:rsidRPr="00C01DB4" w:rsidRDefault="004F1D51" w:rsidP="00A01C97">
            <w:pPr>
              <w:spacing w:after="1"/>
              <w:ind w:left="5" w:right="80"/>
              <w:rPr>
                <w:rFonts w:eastAsia="Times New Roman" w:cstheme="minorHAnsi"/>
                <w:color w:val="000000"/>
                <w:sz w:val="20"/>
                <w:szCs w:val="20"/>
              </w:rPr>
            </w:pPr>
            <w:r w:rsidRPr="00C01DB4">
              <w:rPr>
                <w:rFonts w:eastAsia="Times New Roman" w:cstheme="minorHAnsi"/>
                <w:color w:val="000000"/>
                <w:sz w:val="20"/>
                <w:szCs w:val="20"/>
              </w:rPr>
              <w:t>z przeprowadzonej diagnozy.</w:t>
            </w:r>
          </w:p>
          <w:p w14:paraId="37A13597" w14:textId="77777777" w:rsidR="004F1D51" w:rsidRPr="00C01DB4" w:rsidRDefault="004F1D51" w:rsidP="00A01C97">
            <w:pPr>
              <w:ind w:left="5"/>
              <w:rPr>
                <w:rFonts w:eastAsia="Times New Roman" w:cstheme="minorHAnsi"/>
                <w:color w:val="000000"/>
                <w:sz w:val="20"/>
                <w:szCs w:val="20"/>
              </w:rPr>
            </w:pPr>
          </w:p>
        </w:tc>
      </w:tr>
      <w:tr w:rsidR="004F1D51" w:rsidRPr="00C01DB4" w14:paraId="5A035AB4" w14:textId="77777777" w:rsidTr="0031233C">
        <w:trPr>
          <w:trHeight w:val="569"/>
        </w:trPr>
        <w:tc>
          <w:tcPr>
            <w:tcW w:w="0" w:type="auto"/>
            <w:vMerge/>
            <w:tcBorders>
              <w:top w:val="nil"/>
              <w:left w:val="single" w:sz="4" w:space="0" w:color="000000"/>
              <w:bottom w:val="single" w:sz="4" w:space="0" w:color="000000"/>
              <w:right w:val="single" w:sz="4" w:space="0" w:color="000000"/>
            </w:tcBorders>
          </w:tcPr>
          <w:p w14:paraId="75032E0D" w14:textId="77777777" w:rsidR="004F1D51" w:rsidRPr="00C01DB4" w:rsidRDefault="004F1D51" w:rsidP="00A01C97">
            <w:pPr>
              <w:spacing w:after="160"/>
              <w:rPr>
                <w:rFonts w:eastAsia="Times New Roman" w:cstheme="minorHAnsi"/>
                <w:b/>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160AAF4C" w14:textId="77777777" w:rsidR="004F1D51" w:rsidRPr="00C01DB4" w:rsidRDefault="004F1D51" w:rsidP="00A01C97">
            <w:pPr>
              <w:ind w:left="3"/>
              <w:rPr>
                <w:rFonts w:eastAsia="Times New Roman" w:cstheme="minorHAnsi"/>
                <w:color w:val="000000"/>
                <w:sz w:val="20"/>
                <w:szCs w:val="20"/>
              </w:rPr>
            </w:pPr>
            <w:r w:rsidRPr="00C01DB4">
              <w:rPr>
                <w:rFonts w:eastAsia="Times New Roman" w:cstheme="minorHAnsi"/>
                <w:color w:val="000000"/>
                <w:sz w:val="20"/>
                <w:szCs w:val="20"/>
              </w:rPr>
              <w:t xml:space="preserve">- rehabilitacja ogólnoustrojowa </w:t>
            </w:r>
          </w:p>
          <w:p w14:paraId="6CC70842" w14:textId="77777777" w:rsidR="0029240D" w:rsidRPr="00C01DB4" w:rsidRDefault="0029240D" w:rsidP="00A01C97">
            <w:pPr>
              <w:rPr>
                <w:rFonts w:eastAsia="Times New Roman" w:cstheme="minorHAnsi"/>
                <w:color w:val="000000"/>
                <w:sz w:val="20"/>
                <w:szCs w:val="20"/>
              </w:rPr>
            </w:pPr>
          </w:p>
          <w:p w14:paraId="12C0BDF7" w14:textId="77777777" w:rsidR="0029240D" w:rsidRPr="00C01DB4" w:rsidRDefault="0029240D" w:rsidP="00A01C97">
            <w:pPr>
              <w:rPr>
                <w:rFonts w:eastAsia="Times New Roman" w:cstheme="minorHAnsi"/>
                <w:color w:val="000000"/>
                <w:sz w:val="20"/>
                <w:szCs w:val="20"/>
              </w:rPr>
            </w:pPr>
          </w:p>
          <w:p w14:paraId="3262E029" w14:textId="77777777" w:rsidR="0029240D" w:rsidRPr="00C01DB4" w:rsidRDefault="0029240D" w:rsidP="00A01C97">
            <w:pPr>
              <w:rPr>
                <w:rFonts w:eastAsia="Times New Roman" w:cstheme="minorHAnsi"/>
                <w:color w:val="000000"/>
                <w:sz w:val="20"/>
                <w:szCs w:val="20"/>
              </w:rPr>
            </w:pPr>
          </w:p>
          <w:p w14:paraId="2E34C8A1" w14:textId="77777777" w:rsidR="0029240D" w:rsidRPr="00C01DB4" w:rsidRDefault="0029240D" w:rsidP="00A01C97">
            <w:pPr>
              <w:rPr>
                <w:rFonts w:eastAsia="Times New Roman" w:cstheme="minorHAnsi"/>
                <w:color w:val="000000"/>
                <w:sz w:val="20"/>
                <w:szCs w:val="20"/>
              </w:rPr>
            </w:pPr>
          </w:p>
          <w:p w14:paraId="5E948264" w14:textId="77777777" w:rsidR="0029240D" w:rsidRPr="00C01DB4" w:rsidRDefault="0029240D" w:rsidP="00A01C97">
            <w:pPr>
              <w:rPr>
                <w:rFonts w:eastAsia="Times New Roman" w:cstheme="minorHAnsi"/>
                <w:color w:val="000000"/>
                <w:sz w:val="20"/>
                <w:szCs w:val="20"/>
              </w:rPr>
            </w:pPr>
          </w:p>
          <w:p w14:paraId="6DC3AE16" w14:textId="77777777" w:rsidR="0029240D" w:rsidRPr="00C01DB4" w:rsidRDefault="0029240D" w:rsidP="00A01C97">
            <w:pPr>
              <w:rPr>
                <w:rFonts w:eastAsia="Times New Roman" w:cstheme="minorHAnsi"/>
                <w:color w:val="000000"/>
                <w:sz w:val="20"/>
                <w:szCs w:val="20"/>
              </w:rPr>
            </w:pPr>
          </w:p>
          <w:p w14:paraId="09FEFB89" w14:textId="77777777" w:rsidR="0029240D" w:rsidRPr="00C01DB4" w:rsidRDefault="0029240D" w:rsidP="00A01C97">
            <w:pPr>
              <w:rPr>
                <w:rFonts w:eastAsia="Times New Roman" w:cstheme="minorHAnsi"/>
                <w:color w:val="000000"/>
                <w:sz w:val="20"/>
                <w:szCs w:val="20"/>
              </w:rPr>
            </w:pPr>
          </w:p>
          <w:p w14:paraId="1799B840" w14:textId="7CA217F2" w:rsidR="0029240D" w:rsidRPr="00C01DB4" w:rsidRDefault="0029240D" w:rsidP="00A01C97">
            <w:pPr>
              <w:rPr>
                <w:rFonts w:eastAsia="Times New Roman" w:cstheme="minorHAnsi"/>
                <w:color w:val="000000"/>
                <w:sz w:val="20"/>
                <w:szCs w:val="20"/>
              </w:rPr>
            </w:pPr>
          </w:p>
          <w:p w14:paraId="717D8DF5" w14:textId="77777777" w:rsidR="0029240D" w:rsidRPr="00C01DB4" w:rsidRDefault="0029240D" w:rsidP="00A01C97">
            <w:pPr>
              <w:rPr>
                <w:rFonts w:eastAsia="Times New Roman" w:cstheme="minorHAnsi"/>
                <w:color w:val="000000"/>
                <w:sz w:val="20"/>
                <w:szCs w:val="20"/>
              </w:rPr>
            </w:pPr>
          </w:p>
          <w:p w14:paraId="56D7BA9B" w14:textId="77777777" w:rsidR="0029240D" w:rsidRPr="00C01DB4" w:rsidRDefault="0029240D" w:rsidP="00A01C97">
            <w:pPr>
              <w:rPr>
                <w:rFonts w:eastAsia="Times New Roman" w:cstheme="minorHAnsi"/>
                <w:color w:val="000000"/>
                <w:sz w:val="20"/>
                <w:szCs w:val="20"/>
              </w:rPr>
            </w:pPr>
          </w:p>
          <w:p w14:paraId="21529B77" w14:textId="338107C9" w:rsidR="004F1D51" w:rsidRPr="00C01DB4" w:rsidRDefault="004F1D51" w:rsidP="00A01C97">
            <w:pPr>
              <w:rPr>
                <w:rFonts w:eastAsia="Times New Roman" w:cstheme="minorHAnsi"/>
                <w:color w:val="000000"/>
                <w:sz w:val="20"/>
                <w:szCs w:val="20"/>
              </w:rPr>
            </w:pPr>
            <w:r w:rsidRPr="00C01DB4">
              <w:rPr>
                <w:rFonts w:eastAsia="Times New Roman" w:cstheme="minorHAnsi"/>
                <w:color w:val="000000"/>
                <w:sz w:val="20"/>
                <w:szCs w:val="20"/>
              </w:rPr>
              <w:t xml:space="preserve">- usługa pielęgniarska edukacyjna </w:t>
            </w:r>
          </w:p>
          <w:p w14:paraId="7922E484" w14:textId="2F0BA71C" w:rsidR="004F1D51" w:rsidRPr="00C01DB4" w:rsidRDefault="004F1D51" w:rsidP="00A01C97">
            <w:pPr>
              <w:rPr>
                <w:rFonts w:eastAsia="Times New Roman" w:cstheme="minorHAnsi"/>
                <w:color w:val="000000"/>
                <w:sz w:val="20"/>
                <w:szCs w:val="20"/>
              </w:rPr>
            </w:pPr>
          </w:p>
        </w:tc>
        <w:tc>
          <w:tcPr>
            <w:tcW w:w="0" w:type="auto"/>
            <w:vMerge/>
            <w:tcBorders>
              <w:top w:val="nil"/>
              <w:left w:val="single" w:sz="4" w:space="0" w:color="000000"/>
              <w:bottom w:val="single" w:sz="4" w:space="0" w:color="000000"/>
              <w:right w:val="single" w:sz="4" w:space="0" w:color="000000"/>
            </w:tcBorders>
          </w:tcPr>
          <w:p w14:paraId="4AA59650" w14:textId="77777777" w:rsidR="004F1D51" w:rsidRPr="00C01DB4" w:rsidRDefault="004F1D51" w:rsidP="00A01C97">
            <w:pPr>
              <w:spacing w:after="160"/>
              <w:rPr>
                <w:rFonts w:eastAsia="Times New Roman" w:cstheme="minorHAnsi"/>
                <w:color w:val="000000"/>
                <w:sz w:val="20"/>
                <w:szCs w:val="20"/>
              </w:rPr>
            </w:pPr>
          </w:p>
        </w:tc>
        <w:tc>
          <w:tcPr>
            <w:tcW w:w="3404" w:type="dxa"/>
            <w:tcBorders>
              <w:top w:val="single" w:sz="4" w:space="0" w:color="000000"/>
              <w:left w:val="single" w:sz="4" w:space="0" w:color="000000"/>
              <w:bottom w:val="single" w:sz="4" w:space="0" w:color="000000"/>
              <w:right w:val="single" w:sz="4" w:space="0" w:color="000000"/>
            </w:tcBorders>
          </w:tcPr>
          <w:p w14:paraId="4D84465D" w14:textId="77777777" w:rsidR="004F1D51" w:rsidRPr="00C01DB4" w:rsidRDefault="004F1D51" w:rsidP="00A01C97">
            <w:pPr>
              <w:ind w:left="5" w:right="75"/>
              <w:rPr>
                <w:rFonts w:eastAsia="Times New Roman" w:cstheme="minorHAnsi"/>
                <w:color w:val="000000"/>
                <w:sz w:val="20"/>
                <w:szCs w:val="20"/>
              </w:rPr>
            </w:pPr>
            <w:r w:rsidRPr="00C01DB4">
              <w:rPr>
                <w:rFonts w:eastAsia="Times New Roman" w:cstheme="minorHAnsi"/>
                <w:color w:val="000000"/>
                <w:sz w:val="20"/>
                <w:szCs w:val="20"/>
              </w:rPr>
              <w:t>Usługa społeczna z zakresu promocji ochrony zdrowia</w:t>
            </w:r>
          </w:p>
          <w:p w14:paraId="668C4CAD" w14:textId="77777777" w:rsidR="004F1D51" w:rsidRPr="00C01DB4" w:rsidRDefault="004F1D51" w:rsidP="00A01C97">
            <w:pPr>
              <w:ind w:left="5"/>
              <w:rPr>
                <w:rFonts w:eastAsia="Times New Roman" w:cstheme="minorHAnsi"/>
                <w:color w:val="000000"/>
                <w:sz w:val="20"/>
                <w:szCs w:val="20"/>
              </w:rPr>
            </w:pPr>
          </w:p>
        </w:tc>
        <w:tc>
          <w:tcPr>
            <w:tcW w:w="0" w:type="auto"/>
            <w:vMerge/>
            <w:tcBorders>
              <w:top w:val="nil"/>
              <w:left w:val="single" w:sz="4" w:space="0" w:color="000000"/>
              <w:bottom w:val="single" w:sz="4" w:space="0" w:color="000000"/>
              <w:right w:val="single" w:sz="4" w:space="0" w:color="000000"/>
            </w:tcBorders>
          </w:tcPr>
          <w:p w14:paraId="2F668275" w14:textId="77777777" w:rsidR="004F1D51" w:rsidRPr="00C01DB4" w:rsidRDefault="004F1D51" w:rsidP="00A01C97">
            <w:pPr>
              <w:spacing w:after="160"/>
              <w:rPr>
                <w:rFonts w:eastAsia="Times New Roman" w:cstheme="minorHAnsi"/>
                <w:color w:val="000000"/>
                <w:sz w:val="20"/>
                <w:szCs w:val="20"/>
              </w:rPr>
            </w:pPr>
          </w:p>
        </w:tc>
        <w:tc>
          <w:tcPr>
            <w:tcW w:w="0" w:type="auto"/>
            <w:vMerge/>
            <w:tcBorders>
              <w:top w:val="nil"/>
              <w:left w:val="single" w:sz="4" w:space="0" w:color="000000"/>
              <w:bottom w:val="single" w:sz="4" w:space="0" w:color="000000"/>
              <w:right w:val="single" w:sz="4" w:space="0" w:color="000000"/>
            </w:tcBorders>
          </w:tcPr>
          <w:p w14:paraId="0AA794C7" w14:textId="77777777" w:rsidR="004F1D51" w:rsidRPr="00C01DB4" w:rsidRDefault="004F1D51" w:rsidP="00A01C97">
            <w:pPr>
              <w:spacing w:after="160"/>
              <w:rPr>
                <w:rFonts w:eastAsia="Times New Roman" w:cstheme="minorHAnsi"/>
                <w:color w:val="000000"/>
                <w:sz w:val="20"/>
                <w:szCs w:val="20"/>
              </w:rPr>
            </w:pPr>
          </w:p>
        </w:tc>
      </w:tr>
      <w:tr w:rsidR="004F1D51" w:rsidRPr="00C01DB4" w14:paraId="2FC0FD3E" w14:textId="77777777" w:rsidTr="0031233C">
        <w:trPr>
          <w:trHeight w:val="222"/>
        </w:trPr>
        <w:tc>
          <w:tcPr>
            <w:tcW w:w="533" w:type="dxa"/>
            <w:tcBorders>
              <w:top w:val="single" w:sz="4" w:space="0" w:color="000000"/>
              <w:left w:val="single" w:sz="4" w:space="0" w:color="000000"/>
              <w:bottom w:val="single" w:sz="4" w:space="0" w:color="000000"/>
              <w:right w:val="single" w:sz="4" w:space="0" w:color="000000"/>
            </w:tcBorders>
            <w:shd w:val="clear" w:color="auto" w:fill="C6D9F1"/>
          </w:tcPr>
          <w:p w14:paraId="4DBB7F03" w14:textId="77777777" w:rsidR="004F1D51" w:rsidRPr="00C01DB4" w:rsidRDefault="004F1D51" w:rsidP="00A01C97">
            <w:pPr>
              <w:rPr>
                <w:rFonts w:eastAsia="Times New Roman" w:cstheme="minorHAnsi"/>
                <w:b/>
                <w:color w:val="000000"/>
                <w:sz w:val="20"/>
                <w:szCs w:val="20"/>
              </w:rPr>
            </w:pPr>
            <w:r w:rsidRPr="00C01DB4">
              <w:rPr>
                <w:rFonts w:eastAsia="Times New Roman" w:cstheme="minorHAnsi"/>
                <w:b/>
                <w:color w:val="000000"/>
                <w:sz w:val="20"/>
                <w:szCs w:val="20"/>
              </w:rPr>
              <w:t xml:space="preserve">2. </w:t>
            </w:r>
          </w:p>
        </w:tc>
        <w:tc>
          <w:tcPr>
            <w:tcW w:w="8222" w:type="dxa"/>
            <w:gridSpan w:val="3"/>
            <w:tcBorders>
              <w:top w:val="single" w:sz="4" w:space="0" w:color="000000"/>
              <w:left w:val="single" w:sz="4" w:space="0" w:color="000000"/>
              <w:bottom w:val="single" w:sz="4" w:space="0" w:color="auto"/>
              <w:right w:val="nil"/>
            </w:tcBorders>
            <w:shd w:val="clear" w:color="auto" w:fill="C6D9F1"/>
            <w:vAlign w:val="center"/>
          </w:tcPr>
          <w:p w14:paraId="2D0464D7" w14:textId="77777777" w:rsidR="004F1D51" w:rsidRPr="00C01DB4" w:rsidRDefault="004F1D51" w:rsidP="00A01C97">
            <w:pPr>
              <w:ind w:left="3"/>
              <w:rPr>
                <w:rFonts w:eastAsia="Segoe UI" w:cstheme="minorHAnsi"/>
                <w:b/>
                <w:color w:val="000000"/>
                <w:sz w:val="20"/>
                <w:szCs w:val="20"/>
              </w:rPr>
            </w:pPr>
            <w:r w:rsidRPr="00C01DB4">
              <w:rPr>
                <w:rFonts w:eastAsia="Segoe UI" w:cstheme="minorHAnsi"/>
                <w:b/>
                <w:color w:val="000000"/>
              </w:rPr>
              <w:t>Wsparcie indywidualne</w:t>
            </w:r>
          </w:p>
        </w:tc>
        <w:tc>
          <w:tcPr>
            <w:tcW w:w="2834" w:type="dxa"/>
            <w:tcBorders>
              <w:top w:val="single" w:sz="4" w:space="0" w:color="000000"/>
              <w:left w:val="nil"/>
              <w:bottom w:val="single" w:sz="4" w:space="0" w:color="auto"/>
              <w:right w:val="nil"/>
            </w:tcBorders>
            <w:shd w:val="clear" w:color="auto" w:fill="C6D9F1"/>
          </w:tcPr>
          <w:p w14:paraId="1C9D6247" w14:textId="77777777" w:rsidR="004F1D51" w:rsidRPr="00C01DB4" w:rsidRDefault="004F1D51" w:rsidP="00A01C97">
            <w:pPr>
              <w:spacing w:after="160"/>
              <w:rPr>
                <w:rFonts w:eastAsia="Times New Roman" w:cstheme="minorHAnsi"/>
                <w:color w:val="000000"/>
                <w:sz w:val="20"/>
                <w:szCs w:val="20"/>
              </w:rPr>
            </w:pPr>
          </w:p>
        </w:tc>
        <w:tc>
          <w:tcPr>
            <w:tcW w:w="2693" w:type="dxa"/>
            <w:tcBorders>
              <w:top w:val="single" w:sz="4" w:space="0" w:color="000000"/>
              <w:left w:val="nil"/>
              <w:bottom w:val="single" w:sz="4" w:space="0" w:color="auto"/>
              <w:right w:val="single" w:sz="4" w:space="0" w:color="000000"/>
            </w:tcBorders>
            <w:shd w:val="clear" w:color="auto" w:fill="C6D9F1"/>
          </w:tcPr>
          <w:p w14:paraId="5CCFECEC" w14:textId="77777777" w:rsidR="004F1D51" w:rsidRPr="00C01DB4" w:rsidRDefault="004F1D51" w:rsidP="00A01C97">
            <w:pPr>
              <w:spacing w:after="160"/>
              <w:rPr>
                <w:rFonts w:eastAsia="Times New Roman" w:cstheme="minorHAnsi"/>
                <w:color w:val="000000"/>
                <w:sz w:val="20"/>
                <w:szCs w:val="20"/>
              </w:rPr>
            </w:pPr>
          </w:p>
        </w:tc>
      </w:tr>
      <w:tr w:rsidR="004F1D51" w:rsidRPr="00C01DB4" w14:paraId="535973AB" w14:textId="77777777" w:rsidTr="0031233C">
        <w:trPr>
          <w:trHeight w:val="222"/>
        </w:trPr>
        <w:tc>
          <w:tcPr>
            <w:tcW w:w="533" w:type="dxa"/>
            <w:tcBorders>
              <w:top w:val="single" w:sz="4" w:space="0" w:color="000000"/>
              <w:left w:val="single" w:sz="4" w:space="0" w:color="000000"/>
              <w:bottom w:val="single" w:sz="4" w:space="0" w:color="000000"/>
              <w:right w:val="single" w:sz="4" w:space="0" w:color="auto"/>
            </w:tcBorders>
            <w:shd w:val="clear" w:color="auto" w:fill="C6D9F1"/>
          </w:tcPr>
          <w:p w14:paraId="19BFEF65" w14:textId="77777777" w:rsidR="004F1D51" w:rsidRPr="00C01DB4" w:rsidRDefault="004F1D51" w:rsidP="00A01C97">
            <w:pPr>
              <w:rPr>
                <w:rFonts w:eastAsia="Times New Roman" w:cstheme="minorHAnsi"/>
                <w:b/>
                <w:color w:val="000000"/>
                <w:sz w:val="20"/>
                <w:szCs w:val="20"/>
              </w:rPr>
            </w:pPr>
          </w:p>
        </w:tc>
        <w:tc>
          <w:tcPr>
            <w:tcW w:w="8222" w:type="dxa"/>
            <w:gridSpan w:val="3"/>
            <w:tcBorders>
              <w:top w:val="single" w:sz="4" w:space="0" w:color="auto"/>
              <w:left w:val="single" w:sz="4" w:space="0" w:color="auto"/>
              <w:bottom w:val="single" w:sz="4" w:space="0" w:color="auto"/>
              <w:right w:val="single" w:sz="4" w:space="0" w:color="auto"/>
            </w:tcBorders>
            <w:shd w:val="clear" w:color="auto" w:fill="F2F2F2"/>
          </w:tcPr>
          <w:p w14:paraId="734FAE2F" w14:textId="77777777" w:rsidR="004F1D51" w:rsidRPr="00C01DB4" w:rsidRDefault="004F1D51" w:rsidP="00A01C97">
            <w:pPr>
              <w:spacing w:after="2"/>
              <w:ind w:left="5"/>
              <w:rPr>
                <w:rFonts w:eastAsia="Times New Roman" w:cstheme="minorHAnsi"/>
                <w:color w:val="000000"/>
                <w:sz w:val="20"/>
                <w:szCs w:val="20"/>
              </w:rPr>
            </w:pPr>
            <w:r w:rsidRPr="00C01DB4">
              <w:rPr>
                <w:rFonts w:eastAsia="Segoe UI" w:cstheme="minorHAnsi"/>
                <w:color w:val="000000"/>
                <w:sz w:val="20"/>
                <w:szCs w:val="20"/>
              </w:rPr>
              <w:t>- Praca socjalna</w:t>
            </w:r>
            <w:r w:rsidRPr="00C01DB4">
              <w:rPr>
                <w:rFonts w:eastAsia="Times New Roman" w:cstheme="minorHAnsi"/>
                <w:color w:val="000000"/>
                <w:sz w:val="20"/>
                <w:szCs w:val="20"/>
              </w:rPr>
              <w:t xml:space="preserve">                                                                Mieszkańcy                   Usługa społeczna z zakresu pomocy społecznej</w:t>
            </w:r>
          </w:p>
          <w:p w14:paraId="52DA3FA1" w14:textId="77777777" w:rsidR="004F1D51" w:rsidRPr="00C01DB4" w:rsidRDefault="004F1D51" w:rsidP="00A01C97">
            <w:pPr>
              <w:spacing w:after="2"/>
              <w:ind w:left="5"/>
              <w:rPr>
                <w:rFonts w:eastAsia="Times New Roman" w:cstheme="minorHAnsi"/>
                <w:color w:val="000000"/>
                <w:sz w:val="20"/>
                <w:szCs w:val="20"/>
              </w:rPr>
            </w:pPr>
            <w:r w:rsidRPr="00C01DB4">
              <w:rPr>
                <w:rFonts w:eastAsia="Times New Roman" w:cstheme="minorHAnsi"/>
                <w:color w:val="000000"/>
                <w:sz w:val="20"/>
                <w:szCs w:val="20"/>
              </w:rPr>
              <w:t xml:space="preserve">                                                                                   Gminy Myślenice</w:t>
            </w:r>
          </w:p>
          <w:p w14:paraId="19C7D563" w14:textId="77777777" w:rsidR="004F1D51" w:rsidRPr="00C01DB4" w:rsidRDefault="004F1D51" w:rsidP="00A01C97">
            <w:pPr>
              <w:spacing w:after="2"/>
              <w:ind w:left="5"/>
              <w:rPr>
                <w:rFonts w:eastAsia="Times New Roman" w:cstheme="minorHAnsi"/>
                <w:color w:val="000000"/>
                <w:sz w:val="20"/>
                <w:szCs w:val="20"/>
              </w:rPr>
            </w:pPr>
            <w:r w:rsidRPr="00C01DB4">
              <w:rPr>
                <w:rFonts w:eastAsia="Times New Roman" w:cstheme="minorHAnsi"/>
                <w:color w:val="000000"/>
                <w:sz w:val="20"/>
                <w:szCs w:val="20"/>
              </w:rPr>
              <w:t xml:space="preserve">                                                                                       w wieku 60+ </w:t>
            </w:r>
          </w:p>
          <w:p w14:paraId="2251FEE6" w14:textId="77777777" w:rsidR="004F1D51" w:rsidRPr="00C01DB4" w:rsidRDefault="004F1D51" w:rsidP="00A01C97">
            <w:pPr>
              <w:ind w:left="3"/>
              <w:rPr>
                <w:rFonts w:eastAsia="Segoe UI" w:cstheme="minorHAnsi"/>
                <w:color w:val="000000"/>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F2F2F2"/>
          </w:tcPr>
          <w:p w14:paraId="3EAC7F6B" w14:textId="77777777" w:rsidR="004F1D51" w:rsidRPr="00C01DB4" w:rsidRDefault="004F1D51" w:rsidP="00A01C97">
            <w:pPr>
              <w:spacing w:after="1"/>
              <w:ind w:left="2" w:right="83"/>
              <w:rPr>
                <w:rFonts w:eastAsia="Times New Roman" w:cstheme="minorHAnsi"/>
                <w:color w:val="000000"/>
                <w:sz w:val="20"/>
                <w:szCs w:val="20"/>
              </w:rPr>
            </w:pPr>
            <w:r w:rsidRPr="00C01DB4">
              <w:rPr>
                <w:rFonts w:eastAsia="Times New Roman" w:cstheme="minorHAnsi"/>
                <w:color w:val="000000"/>
                <w:sz w:val="20"/>
                <w:szCs w:val="20"/>
              </w:rPr>
              <w:t xml:space="preserve">- wniosek wraz z oświadczeniem osoby zainteresowanej, jej przedstawiciela ustawowego albo opiekuna faktycznego </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7AA0F8BF" w14:textId="42BAC722" w:rsidR="004F1D51" w:rsidRPr="00C01DB4" w:rsidRDefault="004F1D51" w:rsidP="00A01C97">
            <w:pPr>
              <w:spacing w:after="1"/>
              <w:ind w:left="5" w:right="80"/>
              <w:rPr>
                <w:rFonts w:eastAsia="Times New Roman" w:cstheme="minorHAnsi"/>
                <w:color w:val="000000"/>
                <w:sz w:val="20"/>
                <w:szCs w:val="20"/>
              </w:rPr>
            </w:pPr>
            <w:r w:rsidRPr="00C01DB4">
              <w:rPr>
                <w:rFonts w:eastAsia="Times New Roman" w:cstheme="minorHAnsi"/>
                <w:color w:val="000000"/>
                <w:sz w:val="20"/>
                <w:szCs w:val="20"/>
              </w:rPr>
              <w:t xml:space="preserve">działania rekomendowane  w obszarze wspierania osób starszych i z niepełnosprawnościami na podstawie wniosków </w:t>
            </w:r>
          </w:p>
          <w:p w14:paraId="5284FFE2" w14:textId="4DADB58F" w:rsidR="004F1D51" w:rsidRPr="00C01DB4" w:rsidRDefault="004F1D51" w:rsidP="00A01C97">
            <w:pPr>
              <w:spacing w:after="1"/>
              <w:ind w:left="5" w:right="80"/>
              <w:rPr>
                <w:rFonts w:eastAsia="Times New Roman" w:cstheme="minorHAnsi"/>
                <w:color w:val="000000"/>
                <w:sz w:val="20"/>
                <w:szCs w:val="20"/>
              </w:rPr>
            </w:pPr>
            <w:r w:rsidRPr="00C01DB4">
              <w:rPr>
                <w:rFonts w:eastAsia="Times New Roman" w:cstheme="minorHAnsi"/>
                <w:color w:val="000000"/>
                <w:sz w:val="20"/>
                <w:szCs w:val="20"/>
              </w:rPr>
              <w:t>z przeprowadzonej diagnozy</w:t>
            </w:r>
          </w:p>
        </w:tc>
      </w:tr>
      <w:tr w:rsidR="004F1D51" w:rsidRPr="00C01DB4" w14:paraId="7A8420FB" w14:textId="77777777" w:rsidTr="0031233C">
        <w:trPr>
          <w:trHeight w:val="222"/>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29B7368C" w14:textId="77777777" w:rsidR="004F1D51" w:rsidRPr="00C01DB4" w:rsidRDefault="004F1D51" w:rsidP="00A01C97">
            <w:pPr>
              <w:rPr>
                <w:rFonts w:eastAsia="Times New Roman" w:cstheme="minorHAnsi"/>
                <w:b/>
                <w:color w:val="000000"/>
                <w:sz w:val="20"/>
                <w:szCs w:val="20"/>
              </w:rPr>
            </w:pPr>
            <w:r w:rsidRPr="00C01DB4">
              <w:rPr>
                <w:rFonts w:eastAsia="Times New Roman" w:cstheme="minorHAnsi"/>
                <w:b/>
                <w:color w:val="000000"/>
                <w:sz w:val="20"/>
                <w:szCs w:val="20"/>
              </w:rPr>
              <w:t xml:space="preserve">3. </w:t>
            </w:r>
          </w:p>
        </w:tc>
        <w:tc>
          <w:tcPr>
            <w:tcW w:w="8222" w:type="dxa"/>
            <w:gridSpan w:val="3"/>
            <w:tcBorders>
              <w:top w:val="single" w:sz="4" w:space="0" w:color="auto"/>
              <w:left w:val="single" w:sz="4" w:space="0" w:color="000000"/>
              <w:bottom w:val="single" w:sz="4" w:space="0" w:color="000000"/>
              <w:right w:val="nil"/>
            </w:tcBorders>
            <w:shd w:val="clear" w:color="auto" w:fill="C6D9F1"/>
            <w:vAlign w:val="center"/>
          </w:tcPr>
          <w:p w14:paraId="74B46103" w14:textId="77777777" w:rsidR="004F1D51" w:rsidRPr="00C01DB4" w:rsidRDefault="004F1D51" w:rsidP="00A01C97">
            <w:pPr>
              <w:ind w:left="3"/>
              <w:rPr>
                <w:rFonts w:eastAsia="Times New Roman" w:cstheme="minorHAnsi"/>
                <w:color w:val="000000"/>
                <w:sz w:val="20"/>
                <w:szCs w:val="20"/>
              </w:rPr>
            </w:pPr>
            <w:r w:rsidRPr="00C01DB4">
              <w:rPr>
                <w:rFonts w:eastAsia="Segoe UI" w:cstheme="minorHAnsi"/>
                <w:b/>
                <w:color w:val="000000"/>
              </w:rPr>
              <w:t>Myślenicka Karta Seniora</w:t>
            </w:r>
          </w:p>
        </w:tc>
        <w:tc>
          <w:tcPr>
            <w:tcW w:w="2834" w:type="dxa"/>
            <w:tcBorders>
              <w:top w:val="single" w:sz="4" w:space="0" w:color="auto"/>
              <w:left w:val="nil"/>
              <w:bottom w:val="single" w:sz="4" w:space="0" w:color="000000"/>
              <w:right w:val="nil"/>
            </w:tcBorders>
            <w:shd w:val="clear" w:color="auto" w:fill="C6D9F1"/>
          </w:tcPr>
          <w:p w14:paraId="46FAAD38" w14:textId="77777777" w:rsidR="004F1D51" w:rsidRPr="00C01DB4" w:rsidRDefault="004F1D51" w:rsidP="00A01C97">
            <w:pPr>
              <w:spacing w:after="160"/>
              <w:rPr>
                <w:rFonts w:eastAsia="Times New Roman" w:cstheme="minorHAnsi"/>
                <w:color w:val="000000"/>
                <w:sz w:val="20"/>
                <w:szCs w:val="20"/>
              </w:rPr>
            </w:pPr>
          </w:p>
        </w:tc>
        <w:tc>
          <w:tcPr>
            <w:tcW w:w="2693" w:type="dxa"/>
            <w:tcBorders>
              <w:top w:val="single" w:sz="4" w:space="0" w:color="auto"/>
              <w:left w:val="nil"/>
              <w:bottom w:val="single" w:sz="4" w:space="0" w:color="000000"/>
              <w:right w:val="single" w:sz="4" w:space="0" w:color="000000"/>
            </w:tcBorders>
            <w:shd w:val="clear" w:color="auto" w:fill="C6D9F1"/>
          </w:tcPr>
          <w:p w14:paraId="19D4245F" w14:textId="77777777" w:rsidR="004F1D51" w:rsidRPr="00C01DB4" w:rsidRDefault="004F1D51" w:rsidP="00A01C97">
            <w:pPr>
              <w:spacing w:after="160"/>
              <w:rPr>
                <w:rFonts w:eastAsia="Times New Roman" w:cstheme="minorHAnsi"/>
                <w:color w:val="000000"/>
                <w:sz w:val="20"/>
                <w:szCs w:val="20"/>
              </w:rPr>
            </w:pPr>
          </w:p>
        </w:tc>
      </w:tr>
      <w:tr w:rsidR="004F1D51" w:rsidRPr="00C01DB4" w14:paraId="1ECEDB50" w14:textId="77777777" w:rsidTr="0031233C">
        <w:trPr>
          <w:trHeight w:val="757"/>
        </w:trPr>
        <w:tc>
          <w:tcPr>
            <w:tcW w:w="0" w:type="auto"/>
            <w:vMerge/>
            <w:tcBorders>
              <w:top w:val="nil"/>
              <w:left w:val="single" w:sz="4" w:space="0" w:color="000000"/>
              <w:bottom w:val="single" w:sz="4" w:space="0" w:color="000000"/>
              <w:right w:val="single" w:sz="4" w:space="0" w:color="000000"/>
            </w:tcBorders>
          </w:tcPr>
          <w:p w14:paraId="39F24089" w14:textId="77777777" w:rsidR="004F1D51" w:rsidRPr="00C01DB4" w:rsidRDefault="004F1D51" w:rsidP="00A01C97">
            <w:pPr>
              <w:spacing w:after="160"/>
              <w:rPr>
                <w:rFonts w:eastAsia="Times New Roman" w:cstheme="minorHAnsi"/>
                <w:b/>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1DA28B48" w14:textId="77777777" w:rsidR="004F1D51" w:rsidRPr="00C01DB4" w:rsidRDefault="004F1D51" w:rsidP="00A01C97">
            <w:pPr>
              <w:rPr>
                <w:rFonts w:eastAsia="Times New Roman" w:cstheme="minorHAnsi"/>
                <w:sz w:val="20"/>
                <w:szCs w:val="20"/>
              </w:rPr>
            </w:pPr>
            <w:r w:rsidRPr="00C01DB4">
              <w:rPr>
                <w:rFonts w:eastAsia="Calibri" w:cstheme="minorHAnsi"/>
                <w:sz w:val="20"/>
                <w:szCs w:val="20"/>
              </w:rPr>
              <w:t xml:space="preserve">- zniżki na wybrane usługi oferowane na terenie Gminy Myślenice (pełna lista firm biorących udział w projekcie dostępna na stronie </w:t>
            </w:r>
            <w:hyperlink r:id="rId14" w:history="1">
              <w:r w:rsidRPr="00C01DB4">
                <w:rPr>
                  <w:rFonts w:eastAsia="Calibri" w:cstheme="minorHAnsi"/>
                  <w:sz w:val="20"/>
                  <w:szCs w:val="20"/>
                  <w:u w:val="single"/>
                </w:rPr>
                <w:t>www.cusmyslenice.pl</w:t>
              </w:r>
            </w:hyperlink>
            <w:r w:rsidRPr="00C01DB4">
              <w:rPr>
                <w:rFonts w:eastAsia="Calibri" w:cstheme="minorHAnsi"/>
                <w:sz w:val="20"/>
                <w:szCs w:val="20"/>
              </w:rPr>
              <w:t xml:space="preserve"> oraz w Centrum Aktywności Lokalnej w Myślenicach, Rynek 27)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FC615E1" w14:textId="77777777" w:rsidR="004F1D51" w:rsidRPr="00C01DB4" w:rsidRDefault="004F1D51" w:rsidP="00A01C97">
            <w:pPr>
              <w:widowControl w:val="0"/>
              <w:rPr>
                <w:rFonts w:eastAsia="Calibri" w:cstheme="minorHAnsi"/>
                <w:sz w:val="20"/>
                <w:szCs w:val="20"/>
              </w:rPr>
            </w:pPr>
            <w:r w:rsidRPr="00C01DB4">
              <w:rPr>
                <w:rFonts w:eastAsia="Calibri" w:cstheme="minorHAnsi"/>
                <w:sz w:val="20"/>
                <w:szCs w:val="20"/>
              </w:rPr>
              <w:t>zainteresowani mieszkańcy Gminy Myślenice zgodnie</w:t>
            </w:r>
          </w:p>
          <w:p w14:paraId="6D4258F0" w14:textId="77777777" w:rsidR="004F1D51" w:rsidRPr="00C01DB4" w:rsidRDefault="004F1D51" w:rsidP="00A01C97">
            <w:pPr>
              <w:widowControl w:val="0"/>
              <w:rPr>
                <w:rFonts w:eastAsia="Calibri" w:cstheme="minorHAnsi"/>
                <w:sz w:val="20"/>
                <w:szCs w:val="20"/>
              </w:rPr>
            </w:pPr>
            <w:r w:rsidRPr="00C01DB4">
              <w:rPr>
                <w:rFonts w:eastAsia="Calibri" w:cstheme="minorHAnsi"/>
                <w:sz w:val="20"/>
                <w:szCs w:val="20"/>
              </w:rPr>
              <w:t>z Uchwałą Rady Miejskiej</w:t>
            </w:r>
          </w:p>
        </w:tc>
        <w:tc>
          <w:tcPr>
            <w:tcW w:w="3404" w:type="dxa"/>
            <w:tcBorders>
              <w:top w:val="single" w:sz="4" w:space="0" w:color="000000"/>
              <w:left w:val="single" w:sz="4" w:space="0" w:color="000000"/>
              <w:bottom w:val="single" w:sz="4" w:space="0" w:color="000000"/>
              <w:right w:val="single" w:sz="4" w:space="0" w:color="000000"/>
            </w:tcBorders>
            <w:vAlign w:val="center"/>
          </w:tcPr>
          <w:p w14:paraId="255AE74D" w14:textId="77777777" w:rsidR="004F1D51" w:rsidRPr="00C01DB4" w:rsidRDefault="004F1D51" w:rsidP="00A01C97">
            <w:pPr>
              <w:ind w:left="5" w:right="75"/>
              <w:rPr>
                <w:rFonts w:eastAsia="Times New Roman" w:cstheme="minorHAnsi"/>
                <w:color w:val="000000"/>
                <w:sz w:val="20"/>
                <w:szCs w:val="20"/>
              </w:rPr>
            </w:pPr>
            <w:r w:rsidRPr="00C01DB4">
              <w:rPr>
                <w:rFonts w:eastAsia="Times New Roman" w:cstheme="minorHAnsi"/>
                <w:color w:val="000000"/>
                <w:sz w:val="20"/>
                <w:szCs w:val="20"/>
              </w:rPr>
              <w:t>Usługa społeczna z zakresu pobudzania aktywności obywatelskiej</w:t>
            </w:r>
          </w:p>
          <w:p w14:paraId="2B682F0B" w14:textId="77777777" w:rsidR="004F1D51" w:rsidRPr="00C01DB4" w:rsidRDefault="004F1D51" w:rsidP="00A01C97">
            <w:pPr>
              <w:ind w:right="36"/>
              <w:rPr>
                <w:rFonts w:eastAsia="Times New Roman" w:cstheme="minorHAnsi"/>
                <w:color w:val="000000"/>
                <w:sz w:val="20"/>
                <w:szCs w:val="20"/>
              </w:rPr>
            </w:pPr>
            <w:r w:rsidRPr="00C01DB4">
              <w:rPr>
                <w:rFonts w:eastAsia="Times New Roman" w:cstheme="minorHAnsi"/>
                <w:color w:val="000000"/>
                <w:sz w:val="20"/>
                <w:szCs w:val="20"/>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56E18A11" w14:textId="77777777" w:rsidR="004F1D51" w:rsidRPr="00C01DB4" w:rsidRDefault="004F1D51" w:rsidP="00A01C97">
            <w:pPr>
              <w:ind w:left="2" w:right="83"/>
              <w:rPr>
                <w:rFonts w:eastAsia="Times New Roman" w:cstheme="minorHAnsi"/>
                <w:color w:val="000000"/>
                <w:sz w:val="20"/>
                <w:szCs w:val="20"/>
              </w:rPr>
            </w:pPr>
            <w:r w:rsidRPr="00C01DB4">
              <w:rPr>
                <w:rFonts w:eastAsia="Times New Roman" w:cstheme="minorHAnsi"/>
                <w:color w:val="000000"/>
                <w:sz w:val="20"/>
                <w:szCs w:val="20"/>
              </w:rPr>
              <w:t>- wniosek wraz z oświadczeniem osoby zainteresowanej, jej przedstawiciela ustawowego albo opiekuna faktycznego           i kwalifikacja z godnie z programem</w:t>
            </w:r>
          </w:p>
        </w:tc>
        <w:tc>
          <w:tcPr>
            <w:tcW w:w="2693" w:type="dxa"/>
            <w:tcBorders>
              <w:top w:val="single" w:sz="4" w:space="0" w:color="000000"/>
              <w:left w:val="single" w:sz="4" w:space="0" w:color="000000"/>
              <w:bottom w:val="single" w:sz="4" w:space="0" w:color="000000"/>
              <w:right w:val="single" w:sz="4" w:space="0" w:color="000000"/>
            </w:tcBorders>
          </w:tcPr>
          <w:p w14:paraId="257A9C8C" w14:textId="1C1AFAB4" w:rsidR="004F1D51" w:rsidRPr="00C01DB4" w:rsidRDefault="004F1D51" w:rsidP="00A01C97">
            <w:pPr>
              <w:ind w:right="81"/>
              <w:rPr>
                <w:rFonts w:eastAsia="Times New Roman" w:cstheme="minorHAnsi"/>
                <w:color w:val="000000"/>
                <w:sz w:val="20"/>
                <w:szCs w:val="20"/>
              </w:rPr>
            </w:pPr>
            <w:r w:rsidRPr="00C01DB4">
              <w:rPr>
                <w:rFonts w:eastAsia="Times New Roman" w:cstheme="minorHAnsi"/>
                <w:color w:val="000000"/>
                <w:sz w:val="20"/>
                <w:szCs w:val="20"/>
              </w:rPr>
              <w:t xml:space="preserve">działania rekomendowane w obszarze wspierania osób starszych i z niepełnosprawnościami na podstawie wniosków </w:t>
            </w:r>
          </w:p>
          <w:p w14:paraId="6BD46FB0" w14:textId="77777777" w:rsidR="004F1D51" w:rsidRPr="00C01DB4" w:rsidRDefault="004F1D51" w:rsidP="00A01C97">
            <w:pPr>
              <w:ind w:right="81"/>
              <w:rPr>
                <w:rFonts w:eastAsia="Times New Roman" w:cstheme="minorHAnsi"/>
                <w:color w:val="000000"/>
                <w:sz w:val="20"/>
                <w:szCs w:val="20"/>
              </w:rPr>
            </w:pPr>
            <w:r w:rsidRPr="00C01DB4">
              <w:rPr>
                <w:rFonts w:eastAsia="Times New Roman" w:cstheme="minorHAnsi"/>
                <w:color w:val="000000"/>
                <w:sz w:val="20"/>
                <w:szCs w:val="20"/>
              </w:rPr>
              <w:t>z przeprowadzonej diagnozy</w:t>
            </w:r>
          </w:p>
          <w:p w14:paraId="4FCDA20E" w14:textId="77777777" w:rsidR="004F1D51" w:rsidRPr="00C01DB4" w:rsidRDefault="004F1D51" w:rsidP="00A01C97">
            <w:pPr>
              <w:ind w:right="81"/>
              <w:rPr>
                <w:rFonts w:eastAsia="Times New Roman" w:cstheme="minorHAnsi"/>
                <w:color w:val="000000"/>
                <w:sz w:val="20"/>
                <w:szCs w:val="20"/>
              </w:rPr>
            </w:pPr>
          </w:p>
        </w:tc>
      </w:tr>
    </w:tbl>
    <w:p w14:paraId="398F1E17" w14:textId="428D7591" w:rsidR="004F1D51" w:rsidRPr="00C01DB4" w:rsidRDefault="004F1D51" w:rsidP="00A01C97">
      <w:pPr>
        <w:spacing w:line="360" w:lineRule="auto"/>
        <w:ind w:firstLine="708"/>
        <w:rPr>
          <w:rFonts w:cstheme="minorHAnsi"/>
          <w:sz w:val="24"/>
          <w:szCs w:val="24"/>
        </w:rPr>
      </w:pPr>
    </w:p>
    <w:p w14:paraId="47E414EA" w14:textId="00D627F2" w:rsidR="004F1D51" w:rsidRPr="00C01DB4" w:rsidRDefault="004F1D51" w:rsidP="00A01C97">
      <w:pPr>
        <w:spacing w:line="360" w:lineRule="auto"/>
        <w:ind w:firstLine="708"/>
        <w:rPr>
          <w:rFonts w:cstheme="minorHAnsi"/>
          <w:sz w:val="24"/>
          <w:szCs w:val="24"/>
        </w:rPr>
      </w:pPr>
    </w:p>
    <w:p w14:paraId="32C7161A" w14:textId="283B4C96" w:rsidR="004F1D51" w:rsidRDefault="004F1D51" w:rsidP="00A01C97">
      <w:pPr>
        <w:spacing w:line="360" w:lineRule="auto"/>
        <w:ind w:firstLine="708"/>
        <w:rPr>
          <w:rFonts w:cstheme="minorHAnsi"/>
          <w:sz w:val="24"/>
          <w:szCs w:val="24"/>
        </w:rPr>
      </w:pPr>
    </w:p>
    <w:p w14:paraId="05F5E924" w14:textId="77777777" w:rsidR="00754DBC" w:rsidRPr="00C01DB4" w:rsidRDefault="00754DBC" w:rsidP="00A01C97">
      <w:pPr>
        <w:spacing w:line="360" w:lineRule="auto"/>
        <w:ind w:firstLine="708"/>
        <w:rPr>
          <w:rFonts w:cstheme="minorHAnsi"/>
          <w:sz w:val="24"/>
          <w:szCs w:val="24"/>
        </w:rPr>
      </w:pPr>
    </w:p>
    <w:p w14:paraId="2E82FBD4" w14:textId="7868E276" w:rsidR="004F1D51" w:rsidRPr="00C01DB4" w:rsidRDefault="004F1D51" w:rsidP="00A01C97">
      <w:pPr>
        <w:spacing w:line="360" w:lineRule="auto"/>
        <w:rPr>
          <w:rFonts w:cstheme="minorHAnsi"/>
          <w:sz w:val="24"/>
          <w:szCs w:val="24"/>
        </w:rPr>
      </w:pPr>
    </w:p>
    <w:tbl>
      <w:tblPr>
        <w:tblStyle w:val="TableGrid2"/>
        <w:tblW w:w="14282" w:type="dxa"/>
        <w:tblInd w:w="-130" w:type="dxa"/>
        <w:tblCellMar>
          <w:top w:w="51" w:type="dxa"/>
          <w:left w:w="106" w:type="dxa"/>
          <w:right w:w="27" w:type="dxa"/>
        </w:tblCellMar>
        <w:tblLook w:val="04A0" w:firstRow="1" w:lastRow="0" w:firstColumn="1" w:lastColumn="0" w:noHBand="0" w:noVBand="1"/>
      </w:tblPr>
      <w:tblGrid>
        <w:gridCol w:w="507"/>
        <w:gridCol w:w="3915"/>
        <w:gridCol w:w="2123"/>
        <w:gridCol w:w="2884"/>
        <w:gridCol w:w="2363"/>
        <w:gridCol w:w="2490"/>
      </w:tblGrid>
      <w:tr w:rsidR="00C53E92" w:rsidRPr="00C01DB4" w14:paraId="624C0E5F" w14:textId="77777777" w:rsidTr="00BF745F">
        <w:trPr>
          <w:trHeight w:val="501"/>
        </w:trPr>
        <w:tc>
          <w:tcPr>
            <w:tcW w:w="533" w:type="dxa"/>
            <w:tcBorders>
              <w:top w:val="single" w:sz="4" w:space="0" w:color="000000"/>
              <w:left w:val="single" w:sz="4" w:space="0" w:color="000000"/>
              <w:bottom w:val="single" w:sz="4" w:space="0" w:color="000000"/>
              <w:right w:val="nil"/>
            </w:tcBorders>
            <w:shd w:val="clear" w:color="auto" w:fill="8DB3E2"/>
          </w:tcPr>
          <w:p w14:paraId="5EF7CD6C" w14:textId="77777777" w:rsidR="00C53E92" w:rsidRPr="00C01DB4" w:rsidRDefault="00C53E92" w:rsidP="00A01C97">
            <w:pPr>
              <w:spacing w:after="160"/>
              <w:rPr>
                <w:rFonts w:eastAsia="Times New Roman" w:cstheme="minorHAnsi"/>
                <w:color w:val="000000"/>
                <w:sz w:val="20"/>
                <w:szCs w:val="20"/>
              </w:rPr>
            </w:pPr>
          </w:p>
        </w:tc>
        <w:tc>
          <w:tcPr>
            <w:tcW w:w="13749" w:type="dxa"/>
            <w:gridSpan w:val="5"/>
            <w:tcBorders>
              <w:top w:val="single" w:sz="4" w:space="0" w:color="000000"/>
              <w:left w:val="nil"/>
              <w:bottom w:val="single" w:sz="4" w:space="0" w:color="000000"/>
              <w:right w:val="single" w:sz="4" w:space="0" w:color="000000"/>
            </w:tcBorders>
            <w:shd w:val="clear" w:color="auto" w:fill="8DB3E2"/>
          </w:tcPr>
          <w:p w14:paraId="52CEFED3" w14:textId="5CE2E66F" w:rsidR="00C53E92" w:rsidRPr="00C01DB4" w:rsidRDefault="00C53E92" w:rsidP="00A01C97">
            <w:pPr>
              <w:ind w:left="6500"/>
              <w:rPr>
                <w:rFonts w:eastAsia="Times New Roman" w:cstheme="minorHAnsi"/>
                <w:color w:val="000000"/>
                <w:sz w:val="20"/>
                <w:szCs w:val="20"/>
              </w:rPr>
            </w:pPr>
          </w:p>
          <w:p w14:paraId="6A12BDF7" w14:textId="287EBB07" w:rsidR="00C53E92" w:rsidRPr="00C01DB4" w:rsidRDefault="00C53E92" w:rsidP="00A01C97">
            <w:pPr>
              <w:ind w:right="653"/>
              <w:rPr>
                <w:rFonts w:eastAsia="Segoe UI" w:cstheme="minorHAnsi"/>
                <w:b/>
                <w:color w:val="000000"/>
              </w:rPr>
            </w:pPr>
            <w:r w:rsidRPr="00C01DB4">
              <w:rPr>
                <w:rFonts w:eastAsia="Segoe UI" w:cstheme="minorHAnsi"/>
                <w:b/>
                <w:color w:val="000000"/>
              </w:rPr>
              <w:t>Pakiet Wsparcie</w:t>
            </w:r>
          </w:p>
          <w:p w14:paraId="1104054D" w14:textId="07AF1AA7" w:rsidR="00C53E92" w:rsidRPr="00C01DB4" w:rsidRDefault="00C53E92" w:rsidP="00A01C97">
            <w:pPr>
              <w:ind w:right="653"/>
              <w:rPr>
                <w:rFonts w:eastAsia="Times New Roman" w:cstheme="minorHAnsi"/>
                <w:color w:val="000000"/>
                <w:sz w:val="20"/>
                <w:szCs w:val="20"/>
              </w:rPr>
            </w:pPr>
          </w:p>
        </w:tc>
      </w:tr>
      <w:tr w:rsidR="00AD52D5" w:rsidRPr="00C01DB4" w14:paraId="1DE42260" w14:textId="77777777" w:rsidTr="0031233C">
        <w:trPr>
          <w:trHeight w:val="944"/>
        </w:trPr>
        <w:tc>
          <w:tcPr>
            <w:tcW w:w="533" w:type="dxa"/>
            <w:tcBorders>
              <w:top w:val="single" w:sz="4" w:space="0" w:color="000000"/>
              <w:left w:val="single" w:sz="4" w:space="0" w:color="000000"/>
              <w:bottom w:val="single" w:sz="4" w:space="0" w:color="000000"/>
              <w:right w:val="single" w:sz="4" w:space="0" w:color="000000"/>
            </w:tcBorders>
            <w:vAlign w:val="center"/>
          </w:tcPr>
          <w:p w14:paraId="1AD04395" w14:textId="77777777" w:rsidR="004F1D51" w:rsidRPr="00C01DB4" w:rsidRDefault="004F1D51" w:rsidP="00A01C97">
            <w:pPr>
              <w:ind w:right="84"/>
              <w:rPr>
                <w:rFonts w:eastAsia="Times New Roman" w:cstheme="minorHAnsi"/>
                <w:color w:val="000000"/>
                <w:sz w:val="20"/>
                <w:szCs w:val="20"/>
              </w:rPr>
            </w:pPr>
            <w:r w:rsidRPr="00C01DB4">
              <w:rPr>
                <w:rFonts w:eastAsia="Segoe UI" w:cstheme="minorHAnsi"/>
                <w:b/>
                <w:color w:val="000000"/>
                <w:sz w:val="20"/>
                <w:szCs w:val="20"/>
              </w:rPr>
              <w:t xml:space="preserve">Lp. </w:t>
            </w:r>
          </w:p>
        </w:tc>
        <w:tc>
          <w:tcPr>
            <w:tcW w:w="3133" w:type="dxa"/>
            <w:tcBorders>
              <w:top w:val="single" w:sz="4" w:space="0" w:color="000000"/>
              <w:left w:val="single" w:sz="4" w:space="0" w:color="000000"/>
              <w:bottom w:val="single" w:sz="4" w:space="0" w:color="000000"/>
              <w:right w:val="single" w:sz="4" w:space="0" w:color="000000"/>
            </w:tcBorders>
            <w:vAlign w:val="center"/>
          </w:tcPr>
          <w:p w14:paraId="42BD6247" w14:textId="77777777" w:rsidR="004F1D51" w:rsidRPr="00C01DB4" w:rsidRDefault="004F1D51" w:rsidP="00A01C97">
            <w:pPr>
              <w:ind w:right="81"/>
              <w:rPr>
                <w:rFonts w:eastAsia="Times New Roman" w:cstheme="minorHAnsi"/>
                <w:color w:val="000000"/>
                <w:sz w:val="20"/>
                <w:szCs w:val="20"/>
              </w:rPr>
            </w:pPr>
            <w:r w:rsidRPr="00C01DB4">
              <w:rPr>
                <w:rFonts w:eastAsia="Segoe UI" w:cstheme="minorHAnsi"/>
                <w:b/>
                <w:color w:val="000000"/>
                <w:sz w:val="20"/>
                <w:szCs w:val="20"/>
              </w:rPr>
              <w:t xml:space="preserve">Nazwa i zakres usługi </w:t>
            </w:r>
          </w:p>
        </w:tc>
        <w:tc>
          <w:tcPr>
            <w:tcW w:w="1846" w:type="dxa"/>
            <w:tcBorders>
              <w:top w:val="single" w:sz="4" w:space="0" w:color="000000"/>
              <w:left w:val="single" w:sz="4" w:space="0" w:color="000000"/>
              <w:bottom w:val="single" w:sz="4" w:space="0" w:color="000000"/>
              <w:right w:val="single" w:sz="4" w:space="0" w:color="000000"/>
            </w:tcBorders>
            <w:vAlign w:val="center"/>
          </w:tcPr>
          <w:p w14:paraId="76700BA4" w14:textId="77777777" w:rsidR="004F1D51" w:rsidRPr="00C01DB4" w:rsidRDefault="004F1D51" w:rsidP="00A01C97">
            <w:pPr>
              <w:ind w:right="81"/>
              <w:rPr>
                <w:rFonts w:eastAsia="Times New Roman" w:cstheme="minorHAnsi"/>
                <w:color w:val="000000"/>
                <w:sz w:val="20"/>
                <w:szCs w:val="20"/>
              </w:rPr>
            </w:pPr>
            <w:r w:rsidRPr="00C01DB4">
              <w:rPr>
                <w:rFonts w:eastAsia="Segoe UI" w:cstheme="minorHAnsi"/>
                <w:b/>
                <w:color w:val="000000"/>
                <w:sz w:val="20"/>
                <w:szCs w:val="20"/>
              </w:rPr>
              <w:t xml:space="preserve">Odbiorcy usługi </w:t>
            </w:r>
          </w:p>
        </w:tc>
        <w:tc>
          <w:tcPr>
            <w:tcW w:w="3402" w:type="dxa"/>
            <w:tcBorders>
              <w:top w:val="single" w:sz="4" w:space="0" w:color="000000"/>
              <w:left w:val="single" w:sz="4" w:space="0" w:color="000000"/>
              <w:bottom w:val="single" w:sz="4" w:space="0" w:color="000000"/>
              <w:right w:val="single" w:sz="4" w:space="0" w:color="000000"/>
            </w:tcBorders>
          </w:tcPr>
          <w:p w14:paraId="752586B6" w14:textId="071E6EEA" w:rsidR="004F1D51" w:rsidRPr="00C01DB4" w:rsidRDefault="004F1D51" w:rsidP="00A01C97">
            <w:pPr>
              <w:ind w:right="36"/>
              <w:rPr>
                <w:rFonts w:eastAsia="Segoe UI" w:cstheme="minorHAnsi"/>
                <w:b/>
                <w:color w:val="000000"/>
                <w:sz w:val="20"/>
                <w:szCs w:val="20"/>
              </w:rPr>
            </w:pPr>
            <w:r w:rsidRPr="00C01DB4">
              <w:rPr>
                <w:rFonts w:eastAsia="Segoe UI" w:cstheme="minorHAnsi"/>
                <w:b/>
                <w:color w:val="000000"/>
                <w:sz w:val="20"/>
                <w:szCs w:val="20"/>
              </w:rPr>
              <w:t xml:space="preserve"> Zakres usługi w ramach ustawy</w:t>
            </w:r>
          </w:p>
          <w:p w14:paraId="3BADE110" w14:textId="77777777" w:rsidR="004F1D51" w:rsidRPr="00C01DB4" w:rsidRDefault="004F1D51" w:rsidP="00A01C97">
            <w:pPr>
              <w:spacing w:after="2"/>
              <w:ind w:right="538"/>
              <w:rPr>
                <w:rFonts w:eastAsia="Times New Roman" w:cstheme="minorHAnsi"/>
                <w:color w:val="000000"/>
                <w:sz w:val="20"/>
                <w:szCs w:val="20"/>
              </w:rPr>
            </w:pPr>
            <w:r w:rsidRPr="00C01DB4">
              <w:rPr>
                <w:rFonts w:eastAsia="Segoe UI" w:cstheme="minorHAnsi"/>
                <w:b/>
                <w:color w:val="000000"/>
                <w:sz w:val="20"/>
                <w:szCs w:val="20"/>
              </w:rPr>
              <w:t>z dnia 19 lipca 2019r</w:t>
            </w:r>
            <w:r w:rsidRPr="00C01DB4">
              <w:rPr>
                <w:rFonts w:eastAsia="Times New Roman" w:cstheme="minorHAnsi"/>
                <w:color w:val="000000"/>
                <w:sz w:val="20"/>
                <w:szCs w:val="20"/>
              </w:rPr>
              <w:t xml:space="preserve"> </w:t>
            </w:r>
          </w:p>
          <w:p w14:paraId="18A000DA" w14:textId="77777777" w:rsidR="004F1D51" w:rsidRPr="00C01DB4" w:rsidRDefault="004F1D51" w:rsidP="00A01C97">
            <w:pPr>
              <w:spacing w:after="2"/>
              <w:ind w:right="538"/>
              <w:rPr>
                <w:rFonts w:eastAsia="Segoe UI" w:cstheme="minorHAnsi"/>
                <w:b/>
                <w:color w:val="000000"/>
                <w:sz w:val="20"/>
                <w:szCs w:val="20"/>
              </w:rPr>
            </w:pPr>
            <w:r w:rsidRPr="00C01DB4">
              <w:rPr>
                <w:rFonts w:eastAsia="Segoe UI" w:cstheme="minorHAnsi"/>
                <w:b/>
                <w:color w:val="000000"/>
                <w:sz w:val="20"/>
                <w:szCs w:val="20"/>
              </w:rPr>
              <w:t xml:space="preserve">o realizowaniu </w:t>
            </w:r>
          </w:p>
          <w:p w14:paraId="4D4D5D19" w14:textId="77777777" w:rsidR="004F1D51" w:rsidRPr="00C01DB4" w:rsidRDefault="004F1D51" w:rsidP="00A01C97">
            <w:pPr>
              <w:spacing w:after="2"/>
              <w:ind w:right="538"/>
              <w:rPr>
                <w:rFonts w:eastAsia="Times New Roman" w:cstheme="minorHAnsi"/>
                <w:color w:val="000000"/>
                <w:sz w:val="20"/>
                <w:szCs w:val="20"/>
              </w:rPr>
            </w:pPr>
            <w:r w:rsidRPr="00C01DB4">
              <w:rPr>
                <w:rFonts w:eastAsia="Segoe UI" w:cstheme="minorHAnsi"/>
                <w:b/>
                <w:color w:val="000000"/>
                <w:sz w:val="20"/>
                <w:szCs w:val="20"/>
              </w:rPr>
              <w:t>usług społecznych przez CUS</w:t>
            </w:r>
          </w:p>
          <w:p w14:paraId="2BF960E0" w14:textId="77777777" w:rsidR="004F1D51" w:rsidRPr="00C01DB4" w:rsidRDefault="004F1D51" w:rsidP="00A01C97">
            <w:pPr>
              <w:ind w:right="76"/>
              <w:rPr>
                <w:rFonts w:eastAsia="Times New Roman" w:cstheme="minorHAnsi"/>
                <w:color w:val="000000"/>
                <w:sz w:val="20"/>
                <w:szCs w:val="20"/>
              </w:rPr>
            </w:pPr>
          </w:p>
        </w:tc>
        <w:tc>
          <w:tcPr>
            <w:tcW w:w="2678" w:type="dxa"/>
            <w:tcBorders>
              <w:top w:val="single" w:sz="4" w:space="0" w:color="000000"/>
              <w:left w:val="single" w:sz="4" w:space="0" w:color="000000"/>
              <w:bottom w:val="single" w:sz="4" w:space="0" w:color="000000"/>
              <w:right w:val="single" w:sz="4" w:space="0" w:color="000000"/>
            </w:tcBorders>
            <w:vAlign w:val="center"/>
          </w:tcPr>
          <w:p w14:paraId="19062E38" w14:textId="77777777" w:rsidR="004F1D51" w:rsidRPr="00C01DB4" w:rsidRDefault="004F1D51" w:rsidP="00A01C97">
            <w:pPr>
              <w:ind w:right="82"/>
              <w:rPr>
                <w:rFonts w:eastAsia="Times New Roman" w:cstheme="minorHAnsi"/>
                <w:color w:val="000000"/>
                <w:sz w:val="20"/>
                <w:szCs w:val="20"/>
              </w:rPr>
            </w:pPr>
            <w:r w:rsidRPr="00C01DB4">
              <w:rPr>
                <w:rFonts w:eastAsia="Segoe UI" w:cstheme="minorHAnsi"/>
                <w:b/>
                <w:color w:val="000000"/>
                <w:sz w:val="20"/>
                <w:szCs w:val="20"/>
              </w:rPr>
              <w:t xml:space="preserve">Tryb kwalifikowania </w:t>
            </w:r>
          </w:p>
        </w:tc>
        <w:tc>
          <w:tcPr>
            <w:tcW w:w="2690" w:type="dxa"/>
            <w:tcBorders>
              <w:top w:val="single" w:sz="4" w:space="0" w:color="000000"/>
              <w:left w:val="single" w:sz="4" w:space="0" w:color="000000"/>
              <w:bottom w:val="single" w:sz="4" w:space="0" w:color="000000"/>
              <w:right w:val="single" w:sz="4" w:space="0" w:color="000000"/>
            </w:tcBorders>
            <w:vAlign w:val="center"/>
          </w:tcPr>
          <w:p w14:paraId="1D27E0B4" w14:textId="77777777" w:rsidR="004F1D51" w:rsidRPr="00C01DB4" w:rsidRDefault="004F1D51" w:rsidP="00A01C97">
            <w:pPr>
              <w:ind w:right="76"/>
              <w:rPr>
                <w:rFonts w:eastAsia="Times New Roman" w:cstheme="minorHAnsi"/>
                <w:color w:val="000000"/>
                <w:sz w:val="20"/>
                <w:szCs w:val="20"/>
              </w:rPr>
            </w:pPr>
            <w:r w:rsidRPr="00C01DB4">
              <w:rPr>
                <w:rFonts w:eastAsia="Segoe UI" w:cstheme="minorHAnsi"/>
                <w:b/>
                <w:color w:val="000000"/>
                <w:sz w:val="20"/>
                <w:szCs w:val="20"/>
              </w:rPr>
              <w:t xml:space="preserve">Uzasadnienie </w:t>
            </w:r>
          </w:p>
        </w:tc>
      </w:tr>
      <w:tr w:rsidR="00AD52D5" w:rsidRPr="00C01DB4" w14:paraId="4A77E8AD" w14:textId="77777777" w:rsidTr="0031233C">
        <w:trPr>
          <w:trHeight w:val="221"/>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54076D34" w14:textId="77777777" w:rsidR="004F1D51" w:rsidRPr="00C01DB4" w:rsidRDefault="004F1D51" w:rsidP="00A01C97">
            <w:pPr>
              <w:rPr>
                <w:rFonts w:eastAsia="Times New Roman" w:cstheme="minorHAnsi"/>
                <w:b/>
                <w:color w:val="000000"/>
                <w:sz w:val="20"/>
                <w:szCs w:val="20"/>
              </w:rPr>
            </w:pPr>
            <w:r w:rsidRPr="00C01DB4">
              <w:rPr>
                <w:rFonts w:eastAsia="Times New Roman" w:cstheme="minorHAnsi"/>
                <w:b/>
                <w:color w:val="000000"/>
                <w:sz w:val="20"/>
                <w:szCs w:val="20"/>
              </w:rPr>
              <w:t xml:space="preserve">1. </w:t>
            </w:r>
          </w:p>
        </w:tc>
        <w:tc>
          <w:tcPr>
            <w:tcW w:w="8381" w:type="dxa"/>
            <w:gridSpan w:val="3"/>
            <w:tcBorders>
              <w:top w:val="single" w:sz="4" w:space="0" w:color="000000"/>
              <w:left w:val="single" w:sz="4" w:space="0" w:color="000000"/>
              <w:bottom w:val="single" w:sz="4" w:space="0" w:color="000000"/>
              <w:right w:val="nil"/>
            </w:tcBorders>
            <w:shd w:val="clear" w:color="auto" w:fill="C6D9F1"/>
            <w:vAlign w:val="center"/>
          </w:tcPr>
          <w:p w14:paraId="3BF543CD" w14:textId="77777777" w:rsidR="004F1D51" w:rsidRPr="00C01DB4" w:rsidRDefault="004F1D51" w:rsidP="00A01C97">
            <w:pPr>
              <w:ind w:left="3"/>
              <w:rPr>
                <w:rFonts w:eastAsia="Times New Roman" w:cstheme="minorHAnsi"/>
                <w:b/>
                <w:bCs/>
                <w:color w:val="000000"/>
                <w:sz w:val="20"/>
                <w:szCs w:val="20"/>
              </w:rPr>
            </w:pPr>
            <w:r w:rsidRPr="00C01DB4">
              <w:rPr>
                <w:rFonts w:eastAsia="Times New Roman" w:cstheme="minorHAnsi"/>
                <w:b/>
                <w:bCs/>
                <w:color w:val="000000"/>
              </w:rPr>
              <w:t xml:space="preserve">Wsparcie specjalistyczne dla osób z niepełnosprawnościami </w:t>
            </w:r>
          </w:p>
        </w:tc>
        <w:tc>
          <w:tcPr>
            <w:tcW w:w="2678" w:type="dxa"/>
            <w:tcBorders>
              <w:top w:val="single" w:sz="4" w:space="0" w:color="000000"/>
              <w:left w:val="nil"/>
              <w:bottom w:val="single" w:sz="4" w:space="0" w:color="000000"/>
              <w:right w:val="nil"/>
            </w:tcBorders>
            <w:shd w:val="clear" w:color="auto" w:fill="C6D9F1"/>
          </w:tcPr>
          <w:p w14:paraId="4B36D621" w14:textId="77777777" w:rsidR="004F1D51" w:rsidRPr="00C01DB4" w:rsidRDefault="004F1D51" w:rsidP="00A01C97">
            <w:pPr>
              <w:spacing w:after="160"/>
              <w:rPr>
                <w:rFonts w:eastAsia="Times New Roman" w:cstheme="minorHAnsi"/>
                <w:color w:val="000000"/>
                <w:sz w:val="20"/>
                <w:szCs w:val="20"/>
              </w:rPr>
            </w:pPr>
          </w:p>
        </w:tc>
        <w:tc>
          <w:tcPr>
            <w:tcW w:w="2690" w:type="dxa"/>
            <w:tcBorders>
              <w:top w:val="single" w:sz="4" w:space="0" w:color="000000"/>
              <w:left w:val="nil"/>
              <w:bottom w:val="single" w:sz="4" w:space="0" w:color="000000"/>
              <w:right w:val="single" w:sz="4" w:space="0" w:color="000000"/>
            </w:tcBorders>
            <w:shd w:val="clear" w:color="auto" w:fill="C6D9F1"/>
          </w:tcPr>
          <w:p w14:paraId="11C194D8" w14:textId="77777777" w:rsidR="004F1D51" w:rsidRPr="00C01DB4" w:rsidRDefault="004F1D51" w:rsidP="00A01C97">
            <w:pPr>
              <w:spacing w:after="160"/>
              <w:rPr>
                <w:rFonts w:eastAsia="Times New Roman" w:cstheme="minorHAnsi"/>
                <w:color w:val="000000"/>
                <w:sz w:val="20"/>
                <w:szCs w:val="20"/>
              </w:rPr>
            </w:pPr>
          </w:p>
        </w:tc>
      </w:tr>
      <w:tr w:rsidR="00AD52D5" w:rsidRPr="00C01DB4" w14:paraId="5B8E757F" w14:textId="77777777" w:rsidTr="0031233C">
        <w:trPr>
          <w:trHeight w:val="383"/>
        </w:trPr>
        <w:tc>
          <w:tcPr>
            <w:tcW w:w="0" w:type="auto"/>
            <w:vMerge/>
            <w:tcBorders>
              <w:top w:val="nil"/>
              <w:left w:val="single" w:sz="4" w:space="0" w:color="000000"/>
              <w:bottom w:val="nil"/>
              <w:right w:val="single" w:sz="4" w:space="0" w:color="000000"/>
            </w:tcBorders>
          </w:tcPr>
          <w:p w14:paraId="75261640" w14:textId="77777777" w:rsidR="004F1D51" w:rsidRPr="00C01DB4" w:rsidRDefault="004F1D51" w:rsidP="00A01C97">
            <w:pPr>
              <w:spacing w:after="160"/>
              <w:rPr>
                <w:rFonts w:eastAsia="Times New Roman" w:cstheme="minorHAnsi"/>
                <w:b/>
                <w:color w:val="000000"/>
                <w:sz w:val="20"/>
                <w:szCs w:val="20"/>
              </w:rPr>
            </w:pPr>
          </w:p>
        </w:tc>
        <w:tc>
          <w:tcPr>
            <w:tcW w:w="3133" w:type="dxa"/>
            <w:tcBorders>
              <w:top w:val="single" w:sz="4" w:space="0" w:color="000000"/>
              <w:left w:val="single" w:sz="4" w:space="0" w:color="000000"/>
              <w:bottom w:val="single" w:sz="4" w:space="0" w:color="000000"/>
              <w:right w:val="single" w:sz="4" w:space="0" w:color="000000"/>
            </w:tcBorders>
          </w:tcPr>
          <w:p w14:paraId="51309A8C" w14:textId="31572F34" w:rsidR="004F1D51"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wsparcie  psychologiczne dla dorosłych</w:t>
            </w:r>
          </w:p>
          <w:p w14:paraId="78BAA9F1" w14:textId="5F809A14" w:rsidR="00E740F0" w:rsidRPr="00C01DB4" w:rsidRDefault="00E740F0" w:rsidP="00A01C97">
            <w:pPr>
              <w:widowControl w:val="0"/>
              <w:rPr>
                <w:rFonts w:eastAsia="Calibri" w:cstheme="minorHAnsi"/>
                <w:color w:val="000000"/>
                <w:sz w:val="20"/>
                <w:szCs w:val="20"/>
              </w:rPr>
            </w:pPr>
            <w:r>
              <w:rPr>
                <w:rFonts w:eastAsia="Calibri" w:cstheme="minorHAnsi"/>
                <w:color w:val="000000"/>
                <w:sz w:val="20"/>
                <w:szCs w:val="20"/>
              </w:rPr>
              <w:t xml:space="preserve">- wsparcie psychologiczne dla dzieci </w:t>
            </w:r>
            <w:r w:rsidR="00784EAE">
              <w:rPr>
                <w:rFonts w:eastAsia="Calibri" w:cstheme="minorHAnsi"/>
                <w:color w:val="000000"/>
                <w:sz w:val="20"/>
                <w:szCs w:val="20"/>
              </w:rPr>
              <w:t>i młodzieży</w:t>
            </w:r>
          </w:p>
          <w:p w14:paraId="50A5CC18"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poradnictwo prawne</w:t>
            </w:r>
          </w:p>
          <w:p w14:paraId="03938964"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terapia rodzinna</w:t>
            </w:r>
          </w:p>
          <w:p w14:paraId="4E0A7E8B" w14:textId="77777777" w:rsidR="004F1D51" w:rsidRPr="00C01DB4"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wsparcie logopedyczne,</w:t>
            </w:r>
          </w:p>
          <w:p w14:paraId="03A583B3" w14:textId="2C8FE8BE" w:rsidR="004F1D51" w:rsidRDefault="004F1D51" w:rsidP="00A01C97">
            <w:pPr>
              <w:widowControl w:val="0"/>
              <w:rPr>
                <w:rFonts w:eastAsia="Calibri" w:cstheme="minorHAnsi"/>
                <w:color w:val="000000"/>
                <w:sz w:val="20"/>
                <w:szCs w:val="20"/>
              </w:rPr>
            </w:pPr>
            <w:r w:rsidRPr="00C01DB4">
              <w:rPr>
                <w:rFonts w:eastAsia="Calibri" w:cstheme="minorHAnsi"/>
                <w:color w:val="000000"/>
                <w:sz w:val="20"/>
                <w:szCs w:val="20"/>
              </w:rPr>
              <w:t xml:space="preserve">- wsparcie neurologopedyczne, </w:t>
            </w:r>
          </w:p>
          <w:p w14:paraId="25B1252F" w14:textId="37DC9EF1" w:rsidR="00E740F0" w:rsidRPr="00C01DB4" w:rsidRDefault="00E740F0" w:rsidP="00A01C97">
            <w:pPr>
              <w:widowControl w:val="0"/>
              <w:rPr>
                <w:rFonts w:eastAsia="Calibri" w:cstheme="minorHAnsi"/>
                <w:color w:val="000000"/>
                <w:sz w:val="20"/>
                <w:szCs w:val="20"/>
              </w:rPr>
            </w:pPr>
            <w:r>
              <w:rPr>
                <w:rFonts w:eastAsia="Calibri" w:cstheme="minorHAnsi"/>
                <w:color w:val="000000"/>
                <w:sz w:val="20"/>
                <w:szCs w:val="20"/>
              </w:rPr>
              <w:t>- terapia SI</w:t>
            </w:r>
          </w:p>
          <w:p w14:paraId="7FBA1E66" w14:textId="77777777" w:rsidR="004F1D51" w:rsidRPr="00C01DB4" w:rsidRDefault="004F1D51" w:rsidP="00A01C97">
            <w:pPr>
              <w:widowControl w:val="0"/>
              <w:rPr>
                <w:rFonts w:eastAsia="Calibri" w:cstheme="minorHAnsi"/>
                <w:color w:val="000000"/>
                <w:sz w:val="20"/>
                <w:szCs w:val="20"/>
              </w:rPr>
            </w:pPr>
          </w:p>
          <w:p w14:paraId="222D2DFC" w14:textId="77777777" w:rsidR="004F1D51" w:rsidRPr="00C01DB4" w:rsidRDefault="004F1D51" w:rsidP="00A01C97">
            <w:pPr>
              <w:widowControl w:val="0"/>
              <w:rPr>
                <w:rFonts w:eastAsia="Calibri" w:cstheme="minorHAnsi"/>
                <w:color w:val="000000"/>
                <w:sz w:val="20"/>
                <w:szCs w:val="20"/>
              </w:rPr>
            </w:pPr>
          </w:p>
          <w:p w14:paraId="3A49EAFF" w14:textId="77777777" w:rsidR="004F1D51" w:rsidRPr="00C01DB4" w:rsidRDefault="004F1D51" w:rsidP="00A01C97">
            <w:pPr>
              <w:widowControl w:val="0"/>
              <w:rPr>
                <w:rFonts w:eastAsia="Times New Roman" w:cstheme="minorHAnsi"/>
                <w:color w:val="000000"/>
                <w:sz w:val="20"/>
                <w:szCs w:val="20"/>
              </w:rPr>
            </w:pPr>
          </w:p>
        </w:tc>
        <w:tc>
          <w:tcPr>
            <w:tcW w:w="1846" w:type="dxa"/>
            <w:vMerge w:val="restart"/>
            <w:tcBorders>
              <w:top w:val="single" w:sz="4" w:space="0" w:color="000000"/>
              <w:left w:val="single" w:sz="4" w:space="0" w:color="000000"/>
              <w:bottom w:val="single" w:sz="4" w:space="0" w:color="000000"/>
              <w:right w:val="single" w:sz="4" w:space="0" w:color="000000"/>
            </w:tcBorders>
            <w:vAlign w:val="center"/>
          </w:tcPr>
          <w:p w14:paraId="40C9194B" w14:textId="77777777" w:rsidR="004F1D51" w:rsidRPr="00C01DB4" w:rsidRDefault="004F1D51" w:rsidP="00A01C97">
            <w:pPr>
              <w:ind w:left="12"/>
              <w:rPr>
                <w:rFonts w:eastAsia="Times New Roman" w:cstheme="minorHAnsi"/>
                <w:color w:val="000000"/>
                <w:sz w:val="20"/>
                <w:szCs w:val="20"/>
              </w:rPr>
            </w:pPr>
            <w:r w:rsidRPr="00C01DB4">
              <w:rPr>
                <w:rFonts w:eastAsia="Times New Roman" w:cstheme="minorHAnsi"/>
                <w:color w:val="000000"/>
                <w:sz w:val="20"/>
                <w:szCs w:val="20"/>
              </w:rPr>
              <w:t xml:space="preserve">Osoby </w:t>
            </w:r>
          </w:p>
          <w:p w14:paraId="7DDC3838" w14:textId="77777777" w:rsidR="004F1D51" w:rsidRPr="00C01DB4" w:rsidRDefault="004F1D51" w:rsidP="00A01C97">
            <w:pPr>
              <w:ind w:left="12"/>
              <w:rPr>
                <w:rFonts w:eastAsia="Times New Roman" w:cstheme="minorHAnsi"/>
                <w:color w:val="000000"/>
                <w:sz w:val="20"/>
                <w:szCs w:val="20"/>
              </w:rPr>
            </w:pPr>
            <w:r w:rsidRPr="00C01DB4">
              <w:rPr>
                <w:rFonts w:eastAsia="Times New Roman" w:cstheme="minorHAnsi"/>
                <w:color w:val="000000"/>
                <w:sz w:val="20"/>
                <w:szCs w:val="20"/>
              </w:rPr>
              <w:t>z niepełnosprawnościami, mieszkańcy Gminy Myślenice</w:t>
            </w:r>
          </w:p>
          <w:p w14:paraId="0465C4B8" w14:textId="77777777" w:rsidR="004F1D51" w:rsidRPr="00C01DB4" w:rsidRDefault="004F1D51" w:rsidP="00A01C97">
            <w:pPr>
              <w:ind w:left="12"/>
              <w:rPr>
                <w:rFonts w:eastAsia="Times New Roman" w:cstheme="minorHAnsi"/>
                <w:color w:val="000000"/>
                <w:sz w:val="20"/>
                <w:szCs w:val="20"/>
              </w:rPr>
            </w:pPr>
          </w:p>
          <w:p w14:paraId="4F386A6F" w14:textId="77777777" w:rsidR="004F1D51" w:rsidRPr="00C01DB4" w:rsidRDefault="004F1D51" w:rsidP="00A01C97">
            <w:pPr>
              <w:ind w:left="12"/>
              <w:rPr>
                <w:rFonts w:eastAsia="Times New Roman" w:cstheme="minorHAnsi"/>
                <w:color w:val="000000"/>
                <w:sz w:val="20"/>
                <w:szCs w:val="20"/>
              </w:rPr>
            </w:pPr>
          </w:p>
          <w:p w14:paraId="425808E1" w14:textId="77777777" w:rsidR="004F1D51" w:rsidRPr="00C01DB4" w:rsidRDefault="004F1D51" w:rsidP="00A01C97">
            <w:pPr>
              <w:ind w:left="12"/>
              <w:rPr>
                <w:rFonts w:eastAsia="Times New Roman" w:cstheme="minorHAnsi"/>
                <w:color w:val="000000"/>
                <w:sz w:val="20"/>
                <w:szCs w:val="20"/>
              </w:rPr>
            </w:pPr>
          </w:p>
          <w:p w14:paraId="46597070" w14:textId="77777777" w:rsidR="004F1D51" w:rsidRPr="00C01DB4" w:rsidRDefault="004F1D51" w:rsidP="00A01C97">
            <w:pPr>
              <w:ind w:left="12"/>
              <w:rPr>
                <w:rFonts w:eastAsia="Times New Roman" w:cstheme="minorHAnsi"/>
                <w:color w:val="000000"/>
                <w:sz w:val="20"/>
                <w:szCs w:val="20"/>
              </w:rPr>
            </w:pPr>
            <w:r w:rsidRPr="00C01DB4">
              <w:rPr>
                <w:rFonts w:eastAsia="Times New Roman" w:cstheme="minorHAnsi"/>
                <w:color w:val="000000"/>
                <w:sz w:val="20"/>
                <w:szCs w:val="20"/>
              </w:rPr>
              <w:t xml:space="preserve">Osoby </w:t>
            </w:r>
          </w:p>
          <w:p w14:paraId="703B4436" w14:textId="77777777" w:rsidR="004F1D51" w:rsidRPr="00C01DB4" w:rsidRDefault="004F1D51" w:rsidP="00A01C97">
            <w:pPr>
              <w:ind w:left="12"/>
              <w:rPr>
                <w:rFonts w:eastAsia="Times New Roman" w:cstheme="minorHAnsi"/>
                <w:color w:val="000000"/>
                <w:sz w:val="20"/>
                <w:szCs w:val="20"/>
              </w:rPr>
            </w:pPr>
            <w:r w:rsidRPr="00C01DB4">
              <w:rPr>
                <w:rFonts w:eastAsia="Times New Roman" w:cstheme="minorHAnsi"/>
                <w:color w:val="000000"/>
                <w:sz w:val="20"/>
                <w:szCs w:val="20"/>
              </w:rPr>
              <w:t>z niepełnosprawnościami, mieszkańcy Gminy Myślenice</w:t>
            </w:r>
          </w:p>
          <w:p w14:paraId="2CB4CF6B" w14:textId="77777777" w:rsidR="004F1D51" w:rsidRPr="00C01DB4" w:rsidRDefault="004F1D51" w:rsidP="00A01C97">
            <w:pPr>
              <w:ind w:right="38"/>
              <w:rPr>
                <w:rFonts w:eastAsia="Times New Roman" w:cstheme="minorHAnsi"/>
                <w:color w:val="000000"/>
                <w:sz w:val="20"/>
                <w:szCs w:val="20"/>
              </w:rPr>
            </w:pPr>
            <w:r w:rsidRPr="00C01DB4">
              <w:rPr>
                <w:rFonts w:eastAsia="Times New Roman" w:cstheme="minorHAnsi"/>
                <w:color w:val="000000"/>
                <w:sz w:val="20"/>
                <w:szCs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F8602D4" w14:textId="09FDEA4E" w:rsidR="004F1D51" w:rsidRPr="00C01DB4" w:rsidRDefault="004F1D51" w:rsidP="00AD52D5">
            <w:pPr>
              <w:ind w:left="5" w:right="75"/>
              <w:rPr>
                <w:rFonts w:eastAsia="Times New Roman" w:cstheme="minorHAnsi"/>
                <w:color w:val="000000"/>
                <w:sz w:val="20"/>
                <w:szCs w:val="20"/>
              </w:rPr>
            </w:pPr>
            <w:r w:rsidRPr="00C01DB4">
              <w:rPr>
                <w:rFonts w:eastAsia="Times New Roman" w:cstheme="minorHAnsi"/>
                <w:color w:val="000000"/>
                <w:sz w:val="20"/>
                <w:szCs w:val="20"/>
              </w:rPr>
              <w:t xml:space="preserve">Usługa społeczna z zakresu wspierania osób </w:t>
            </w:r>
            <w:r w:rsidR="00AD52D5">
              <w:rPr>
                <w:rFonts w:eastAsia="Times New Roman" w:cstheme="minorHAnsi"/>
                <w:color w:val="000000"/>
                <w:sz w:val="20"/>
                <w:szCs w:val="20"/>
              </w:rPr>
              <w:t>z niepełnosprawnością</w:t>
            </w:r>
            <w:r w:rsidRPr="00C01DB4">
              <w:rPr>
                <w:rFonts w:eastAsia="Times New Roman" w:cstheme="minorHAnsi"/>
                <w:color w:val="000000"/>
                <w:sz w:val="20"/>
                <w:szCs w:val="20"/>
              </w:rPr>
              <w:t>, pomocy społecznej</w:t>
            </w:r>
          </w:p>
        </w:tc>
        <w:tc>
          <w:tcPr>
            <w:tcW w:w="2678" w:type="dxa"/>
            <w:vMerge w:val="restart"/>
            <w:tcBorders>
              <w:top w:val="single" w:sz="4" w:space="0" w:color="000000"/>
              <w:left w:val="single" w:sz="4" w:space="0" w:color="000000"/>
              <w:bottom w:val="single" w:sz="4" w:space="0" w:color="000000"/>
              <w:right w:val="single" w:sz="4" w:space="0" w:color="000000"/>
            </w:tcBorders>
          </w:tcPr>
          <w:p w14:paraId="43275961" w14:textId="77777777" w:rsidR="004F1D51" w:rsidRPr="00C01DB4" w:rsidRDefault="004F1D51" w:rsidP="00A01C97">
            <w:pPr>
              <w:spacing w:after="1"/>
              <w:ind w:left="2" w:right="83"/>
              <w:rPr>
                <w:rFonts w:eastAsia="Times New Roman" w:cstheme="minorHAnsi"/>
                <w:color w:val="000000"/>
                <w:sz w:val="20"/>
                <w:szCs w:val="20"/>
              </w:rPr>
            </w:pPr>
            <w:r w:rsidRPr="00C01DB4">
              <w:rPr>
                <w:rFonts w:eastAsia="Times New Roman" w:cstheme="minorHAnsi"/>
                <w:color w:val="000000"/>
                <w:sz w:val="20"/>
                <w:szCs w:val="20"/>
              </w:rPr>
              <w:t xml:space="preserve">- wniosek wraz z oświadczeniem osoby zainteresowanej, jej przedstawiciela ustawowego albo opiekuna faktycznego </w:t>
            </w:r>
          </w:p>
          <w:p w14:paraId="579CBA53" w14:textId="77777777" w:rsidR="004F1D51" w:rsidRPr="00C01DB4" w:rsidRDefault="004F1D51" w:rsidP="00A01C97">
            <w:pPr>
              <w:spacing w:after="1"/>
              <w:ind w:left="2" w:right="83"/>
              <w:rPr>
                <w:rFonts w:eastAsia="Times New Roman" w:cstheme="minorHAnsi"/>
                <w:color w:val="000000"/>
                <w:sz w:val="20"/>
                <w:szCs w:val="20"/>
              </w:rPr>
            </w:pPr>
            <w:r w:rsidRPr="00C01DB4">
              <w:rPr>
                <w:rFonts w:eastAsia="Times New Roman" w:cstheme="minorHAnsi"/>
                <w:color w:val="000000"/>
                <w:sz w:val="20"/>
                <w:szCs w:val="20"/>
              </w:rPr>
              <w:t>- oświadczenie o zamieszkiwaniu gminy Myślenice podpisywane pod odpowiedzialnością karną</w:t>
            </w:r>
          </w:p>
          <w:p w14:paraId="32A4E50F" w14:textId="77777777" w:rsidR="004F1D51" w:rsidRPr="00C01DB4" w:rsidRDefault="004F1D51" w:rsidP="00A01C97">
            <w:pPr>
              <w:spacing w:after="1"/>
              <w:ind w:left="2" w:right="83"/>
              <w:rPr>
                <w:rFonts w:eastAsia="Times New Roman" w:cstheme="minorHAnsi"/>
                <w:color w:val="000000"/>
                <w:sz w:val="20"/>
                <w:szCs w:val="20"/>
              </w:rPr>
            </w:pPr>
          </w:p>
          <w:p w14:paraId="7AF4414B" w14:textId="77777777" w:rsidR="004F1D51" w:rsidRPr="00C01DB4" w:rsidRDefault="004F1D51" w:rsidP="00A01C97">
            <w:pPr>
              <w:spacing w:after="1"/>
              <w:ind w:left="2" w:right="83"/>
              <w:rPr>
                <w:rFonts w:eastAsia="Times New Roman" w:cstheme="minorHAnsi"/>
                <w:color w:val="000000"/>
                <w:sz w:val="20"/>
                <w:szCs w:val="20"/>
              </w:rPr>
            </w:pPr>
          </w:p>
          <w:p w14:paraId="0779DA14" w14:textId="77777777" w:rsidR="004F1D51" w:rsidRPr="00C01DB4" w:rsidRDefault="004F1D51" w:rsidP="00A01C97">
            <w:pPr>
              <w:spacing w:after="1"/>
              <w:ind w:left="2" w:right="83"/>
              <w:rPr>
                <w:rFonts w:eastAsia="Times New Roman" w:cstheme="minorHAnsi"/>
                <w:color w:val="000000"/>
                <w:sz w:val="20"/>
                <w:szCs w:val="20"/>
              </w:rPr>
            </w:pPr>
            <w:r w:rsidRPr="00C01DB4">
              <w:rPr>
                <w:rFonts w:eastAsia="Times New Roman" w:cstheme="minorHAnsi"/>
                <w:color w:val="000000"/>
                <w:sz w:val="20"/>
                <w:szCs w:val="20"/>
              </w:rPr>
              <w:t>- wniosek wraz ze skierowaniem lekarza do udział w rehabilitacji ogólnoustrojowej lub ze wskazaniem do rehabilitacji w wodzie oraz rozmowa kwalifikująca</w:t>
            </w:r>
          </w:p>
          <w:p w14:paraId="68AFE03E" w14:textId="77777777" w:rsidR="004F1D51" w:rsidRPr="00C01DB4" w:rsidRDefault="004F1D51" w:rsidP="00A01C97">
            <w:pPr>
              <w:spacing w:after="1"/>
              <w:ind w:right="83"/>
              <w:rPr>
                <w:rFonts w:eastAsia="Times New Roman" w:cstheme="minorHAnsi"/>
                <w:color w:val="000000"/>
                <w:sz w:val="20"/>
                <w:szCs w:val="20"/>
              </w:rPr>
            </w:pPr>
            <w:r w:rsidRPr="00C01DB4">
              <w:rPr>
                <w:rFonts w:eastAsia="Times New Roman" w:cstheme="minorHAnsi"/>
                <w:color w:val="000000"/>
                <w:sz w:val="20"/>
                <w:szCs w:val="20"/>
              </w:rPr>
              <w:t>- oświadczenie o zamieszkiwaniu gminy Myślenice podpisywane pod odpowiedzialnością karną</w:t>
            </w:r>
          </w:p>
          <w:p w14:paraId="058AA6CD" w14:textId="77777777" w:rsidR="00AB62E8" w:rsidRPr="00C01DB4" w:rsidRDefault="00AB62E8" w:rsidP="00A01C97">
            <w:pPr>
              <w:ind w:left="2"/>
              <w:rPr>
                <w:rFonts w:eastAsia="Times New Roman" w:cstheme="minorHAnsi"/>
                <w:color w:val="000000"/>
                <w:sz w:val="20"/>
                <w:szCs w:val="20"/>
              </w:rPr>
            </w:pPr>
            <w:r w:rsidRPr="00C01DB4">
              <w:rPr>
                <w:rFonts w:eastAsia="Times New Roman" w:cstheme="minorHAnsi"/>
                <w:color w:val="000000"/>
                <w:sz w:val="20"/>
                <w:szCs w:val="20"/>
              </w:rPr>
              <w:t xml:space="preserve">- wniosek wraz z oświadczeniem osoby zainteresowanej, jej przedstawiciela ustawowego albo opiekuna faktycznego </w:t>
            </w:r>
          </w:p>
          <w:p w14:paraId="102E0F23" w14:textId="77777777" w:rsidR="004F1D51" w:rsidRPr="00C01DB4" w:rsidRDefault="00AB62E8" w:rsidP="00A01C97">
            <w:pPr>
              <w:ind w:left="2"/>
              <w:rPr>
                <w:rFonts w:eastAsia="Times New Roman" w:cstheme="minorHAnsi"/>
                <w:color w:val="000000"/>
                <w:sz w:val="20"/>
                <w:szCs w:val="20"/>
              </w:rPr>
            </w:pPr>
            <w:r w:rsidRPr="00C01DB4">
              <w:rPr>
                <w:rFonts w:eastAsia="Times New Roman" w:cstheme="minorHAnsi"/>
                <w:color w:val="000000"/>
                <w:sz w:val="20"/>
                <w:szCs w:val="20"/>
              </w:rPr>
              <w:t>- oświadczenie o zamieszkiwaniu gminy Myślenice podpisywane pod odpowiedzialnością karną</w:t>
            </w:r>
          </w:p>
          <w:p w14:paraId="3E3AA675" w14:textId="331D901A" w:rsidR="009E2CB0" w:rsidRPr="00C01DB4" w:rsidRDefault="009E2CB0" w:rsidP="00A01C97">
            <w:pPr>
              <w:ind w:left="2"/>
              <w:rPr>
                <w:rFonts w:eastAsia="Times New Roman" w:cstheme="minorHAnsi"/>
                <w:color w:val="000000"/>
                <w:sz w:val="20"/>
                <w:szCs w:val="20"/>
              </w:rPr>
            </w:pPr>
          </w:p>
        </w:tc>
        <w:tc>
          <w:tcPr>
            <w:tcW w:w="2690" w:type="dxa"/>
            <w:vMerge w:val="restart"/>
            <w:tcBorders>
              <w:top w:val="single" w:sz="4" w:space="0" w:color="000000"/>
              <w:left w:val="single" w:sz="4" w:space="0" w:color="000000"/>
              <w:bottom w:val="single" w:sz="4" w:space="0" w:color="000000"/>
              <w:right w:val="single" w:sz="4" w:space="0" w:color="000000"/>
            </w:tcBorders>
          </w:tcPr>
          <w:p w14:paraId="6B109A9D" w14:textId="77777777" w:rsidR="004F1D51" w:rsidRPr="00C01DB4" w:rsidRDefault="004F1D51" w:rsidP="00A01C97">
            <w:pPr>
              <w:spacing w:after="1"/>
              <w:ind w:right="80"/>
              <w:rPr>
                <w:rFonts w:eastAsia="Times New Roman" w:cstheme="minorHAnsi"/>
                <w:color w:val="000000"/>
                <w:sz w:val="20"/>
                <w:szCs w:val="20"/>
              </w:rPr>
            </w:pPr>
          </w:p>
          <w:p w14:paraId="77085724" w14:textId="77777777" w:rsidR="004F1D51" w:rsidRPr="00C01DB4" w:rsidRDefault="004F1D51" w:rsidP="00A01C97">
            <w:pPr>
              <w:spacing w:after="1"/>
              <w:ind w:right="80"/>
              <w:rPr>
                <w:rFonts w:eastAsia="Times New Roman" w:cstheme="minorHAnsi"/>
                <w:color w:val="000000"/>
                <w:sz w:val="20"/>
                <w:szCs w:val="20"/>
              </w:rPr>
            </w:pPr>
          </w:p>
          <w:p w14:paraId="160405AE" w14:textId="5210975E" w:rsidR="004F1D51" w:rsidRPr="00C01DB4" w:rsidRDefault="004F1D51" w:rsidP="00A01C97">
            <w:pPr>
              <w:spacing w:after="1"/>
              <w:ind w:right="80"/>
              <w:rPr>
                <w:rFonts w:eastAsia="Times New Roman" w:cstheme="minorHAnsi"/>
                <w:color w:val="000000"/>
                <w:sz w:val="20"/>
                <w:szCs w:val="20"/>
              </w:rPr>
            </w:pPr>
            <w:r w:rsidRPr="00C01DB4">
              <w:rPr>
                <w:rFonts w:eastAsia="Times New Roman" w:cstheme="minorHAnsi"/>
                <w:color w:val="000000"/>
                <w:sz w:val="20"/>
                <w:szCs w:val="20"/>
              </w:rPr>
              <w:t>Działania rekomendowane  w obszarze wspierania osób starszych</w:t>
            </w:r>
            <w:r w:rsidR="00C53E92" w:rsidRPr="00C01DB4">
              <w:rPr>
                <w:rFonts w:eastAsia="Times New Roman" w:cstheme="minorHAnsi"/>
                <w:color w:val="000000"/>
                <w:sz w:val="20"/>
                <w:szCs w:val="20"/>
              </w:rPr>
              <w:t xml:space="preserve"> </w:t>
            </w:r>
            <w:r w:rsidRPr="00C01DB4">
              <w:rPr>
                <w:rFonts w:eastAsia="Times New Roman" w:cstheme="minorHAnsi"/>
                <w:color w:val="000000"/>
                <w:sz w:val="20"/>
                <w:szCs w:val="20"/>
              </w:rPr>
              <w:t>i z niepełnosprawnościami na podstawie wniosków</w:t>
            </w:r>
          </w:p>
          <w:p w14:paraId="335A9298" w14:textId="77777777" w:rsidR="004F1D51" w:rsidRPr="00C01DB4" w:rsidRDefault="004F1D51" w:rsidP="00A01C97">
            <w:pPr>
              <w:spacing w:after="1"/>
              <w:ind w:left="5" w:right="80"/>
              <w:rPr>
                <w:rFonts w:eastAsia="Times New Roman" w:cstheme="minorHAnsi"/>
                <w:color w:val="000000"/>
                <w:sz w:val="20"/>
                <w:szCs w:val="20"/>
              </w:rPr>
            </w:pPr>
            <w:r w:rsidRPr="00C01DB4">
              <w:rPr>
                <w:rFonts w:eastAsia="Times New Roman" w:cstheme="minorHAnsi"/>
                <w:color w:val="000000"/>
                <w:sz w:val="20"/>
                <w:szCs w:val="20"/>
              </w:rPr>
              <w:t>z przeprowadzonej diagnozy.</w:t>
            </w:r>
          </w:p>
          <w:p w14:paraId="34B69568" w14:textId="77777777" w:rsidR="004F1D51" w:rsidRPr="00C01DB4" w:rsidRDefault="004F1D51" w:rsidP="00A01C97">
            <w:pPr>
              <w:spacing w:after="1"/>
              <w:ind w:left="5" w:right="80"/>
              <w:rPr>
                <w:rFonts w:eastAsia="Times New Roman" w:cstheme="minorHAnsi"/>
                <w:color w:val="000000"/>
                <w:sz w:val="20"/>
                <w:szCs w:val="20"/>
              </w:rPr>
            </w:pPr>
          </w:p>
        </w:tc>
      </w:tr>
      <w:tr w:rsidR="00AD52D5" w:rsidRPr="00C01DB4" w14:paraId="102BDD54" w14:textId="77777777" w:rsidTr="0031233C">
        <w:trPr>
          <w:trHeight w:val="754"/>
        </w:trPr>
        <w:tc>
          <w:tcPr>
            <w:tcW w:w="0" w:type="auto"/>
            <w:vMerge/>
            <w:tcBorders>
              <w:top w:val="nil"/>
              <w:left w:val="single" w:sz="4" w:space="0" w:color="000000"/>
              <w:bottom w:val="nil"/>
              <w:right w:val="single" w:sz="4" w:space="0" w:color="000000"/>
            </w:tcBorders>
          </w:tcPr>
          <w:p w14:paraId="033E6441" w14:textId="77777777" w:rsidR="004F1D51" w:rsidRPr="00C01DB4" w:rsidRDefault="004F1D51" w:rsidP="00A01C97">
            <w:pPr>
              <w:spacing w:after="160"/>
              <w:rPr>
                <w:rFonts w:eastAsia="Times New Roman" w:cstheme="minorHAnsi"/>
                <w:b/>
                <w:color w:val="000000"/>
                <w:sz w:val="20"/>
                <w:szCs w:val="20"/>
              </w:rPr>
            </w:pPr>
          </w:p>
        </w:tc>
        <w:tc>
          <w:tcPr>
            <w:tcW w:w="3133" w:type="dxa"/>
            <w:tcBorders>
              <w:top w:val="single" w:sz="4" w:space="0" w:color="000000"/>
              <w:left w:val="single" w:sz="4" w:space="0" w:color="000000"/>
              <w:bottom w:val="single" w:sz="4" w:space="0" w:color="000000"/>
              <w:right w:val="single" w:sz="4" w:space="0" w:color="000000"/>
            </w:tcBorders>
          </w:tcPr>
          <w:p w14:paraId="0B98C04C" w14:textId="77777777" w:rsidR="004F1D51" w:rsidRPr="00C01DB4" w:rsidRDefault="004F1D51" w:rsidP="00A01C97">
            <w:pPr>
              <w:ind w:left="3" w:right="82"/>
              <w:rPr>
                <w:rFonts w:eastAsia="Times New Roman" w:cstheme="minorHAnsi"/>
                <w:color w:val="000000"/>
                <w:sz w:val="20"/>
                <w:szCs w:val="20"/>
              </w:rPr>
            </w:pPr>
          </w:p>
          <w:p w14:paraId="7E15DD4E" w14:textId="77777777" w:rsidR="004F1D51" w:rsidRPr="00C01DB4" w:rsidRDefault="004F1D51" w:rsidP="00A01C97">
            <w:pPr>
              <w:ind w:left="3" w:right="82"/>
              <w:rPr>
                <w:rFonts w:eastAsia="Times New Roman" w:cstheme="minorHAnsi"/>
                <w:color w:val="000000"/>
                <w:sz w:val="20"/>
                <w:szCs w:val="20"/>
              </w:rPr>
            </w:pPr>
            <w:r w:rsidRPr="00C01DB4">
              <w:rPr>
                <w:rFonts w:eastAsia="Times New Roman" w:cstheme="minorHAnsi"/>
                <w:color w:val="000000"/>
                <w:sz w:val="20"/>
                <w:szCs w:val="20"/>
              </w:rPr>
              <w:t>- rehabilitacja ogólnoustrojowa</w:t>
            </w:r>
          </w:p>
          <w:p w14:paraId="27D7E4ED" w14:textId="77777777" w:rsidR="004F1D51" w:rsidRPr="00C01DB4" w:rsidRDefault="004F1D51" w:rsidP="00A01C97">
            <w:pPr>
              <w:ind w:right="82"/>
              <w:rPr>
                <w:rFonts w:eastAsia="Times New Roman" w:cstheme="minorHAnsi"/>
                <w:color w:val="000000"/>
                <w:sz w:val="20"/>
                <w:szCs w:val="20"/>
              </w:rPr>
            </w:pPr>
            <w:r w:rsidRPr="00C01DB4">
              <w:rPr>
                <w:rFonts w:eastAsia="Times New Roman" w:cstheme="minorHAnsi"/>
                <w:color w:val="000000"/>
                <w:sz w:val="20"/>
                <w:szCs w:val="20"/>
              </w:rPr>
              <w:t>- rehabilitacja wodna</w:t>
            </w:r>
          </w:p>
          <w:p w14:paraId="2F1868F7" w14:textId="77777777" w:rsidR="00AB62E8" w:rsidRPr="00C01DB4" w:rsidRDefault="00AB62E8" w:rsidP="00A01C97">
            <w:pPr>
              <w:ind w:right="82"/>
              <w:rPr>
                <w:rFonts w:eastAsia="Times New Roman" w:cstheme="minorHAnsi"/>
                <w:color w:val="000000"/>
                <w:sz w:val="20"/>
                <w:szCs w:val="20"/>
              </w:rPr>
            </w:pPr>
          </w:p>
          <w:p w14:paraId="02EE51D8" w14:textId="77777777" w:rsidR="00AB62E8" w:rsidRPr="00C01DB4" w:rsidRDefault="00AB62E8" w:rsidP="00A01C97">
            <w:pPr>
              <w:ind w:right="82"/>
              <w:rPr>
                <w:rFonts w:eastAsia="Times New Roman" w:cstheme="minorHAnsi"/>
                <w:color w:val="000000"/>
                <w:sz w:val="20"/>
                <w:szCs w:val="20"/>
              </w:rPr>
            </w:pPr>
          </w:p>
          <w:p w14:paraId="1F8BBE6B" w14:textId="77777777" w:rsidR="00AB62E8" w:rsidRPr="00C01DB4" w:rsidRDefault="00AB62E8" w:rsidP="00A01C97">
            <w:pPr>
              <w:ind w:right="82"/>
              <w:rPr>
                <w:rFonts w:eastAsia="Times New Roman" w:cstheme="minorHAnsi"/>
                <w:color w:val="000000"/>
                <w:sz w:val="20"/>
                <w:szCs w:val="20"/>
              </w:rPr>
            </w:pPr>
          </w:p>
          <w:p w14:paraId="6E9B63BC" w14:textId="77777777" w:rsidR="00AB62E8" w:rsidRPr="00C01DB4" w:rsidRDefault="00AB62E8" w:rsidP="00A01C97">
            <w:pPr>
              <w:ind w:right="82"/>
              <w:rPr>
                <w:rFonts w:eastAsia="Times New Roman" w:cstheme="minorHAnsi"/>
                <w:color w:val="000000"/>
                <w:sz w:val="20"/>
                <w:szCs w:val="20"/>
              </w:rPr>
            </w:pPr>
          </w:p>
          <w:p w14:paraId="0FC891E2" w14:textId="77777777" w:rsidR="00AB62E8" w:rsidRPr="00C01DB4" w:rsidRDefault="00AB62E8" w:rsidP="00A01C97">
            <w:pPr>
              <w:ind w:right="82"/>
              <w:rPr>
                <w:rFonts w:eastAsia="Times New Roman" w:cstheme="minorHAnsi"/>
                <w:color w:val="000000"/>
                <w:sz w:val="20"/>
                <w:szCs w:val="20"/>
              </w:rPr>
            </w:pPr>
          </w:p>
          <w:p w14:paraId="5B2C4DBC" w14:textId="77777777" w:rsidR="00AB62E8" w:rsidRPr="00C01DB4" w:rsidRDefault="00AB62E8" w:rsidP="00A01C97">
            <w:pPr>
              <w:ind w:right="82"/>
              <w:rPr>
                <w:rFonts w:eastAsia="Times New Roman" w:cstheme="minorHAnsi"/>
                <w:color w:val="000000"/>
                <w:sz w:val="20"/>
                <w:szCs w:val="20"/>
              </w:rPr>
            </w:pPr>
          </w:p>
          <w:p w14:paraId="3AF57FE9" w14:textId="77777777" w:rsidR="00AB62E8" w:rsidRPr="00C01DB4" w:rsidRDefault="00AB62E8" w:rsidP="00A01C97">
            <w:pPr>
              <w:ind w:right="82"/>
              <w:rPr>
                <w:rFonts w:eastAsia="Times New Roman" w:cstheme="minorHAnsi"/>
                <w:color w:val="000000"/>
                <w:sz w:val="20"/>
                <w:szCs w:val="20"/>
              </w:rPr>
            </w:pPr>
          </w:p>
          <w:p w14:paraId="2E72E512" w14:textId="77777777" w:rsidR="00AB62E8" w:rsidRPr="00C01DB4" w:rsidRDefault="00AB62E8" w:rsidP="00A01C97">
            <w:pPr>
              <w:ind w:right="82"/>
              <w:rPr>
                <w:rFonts w:eastAsia="Times New Roman" w:cstheme="minorHAnsi"/>
                <w:color w:val="000000"/>
                <w:sz w:val="20"/>
                <w:szCs w:val="20"/>
              </w:rPr>
            </w:pPr>
          </w:p>
          <w:p w14:paraId="0F269F89" w14:textId="77777777" w:rsidR="00AB62E8" w:rsidRPr="00C01DB4" w:rsidRDefault="00AB62E8" w:rsidP="00A01C97">
            <w:pPr>
              <w:ind w:right="82"/>
              <w:rPr>
                <w:rFonts w:eastAsia="Times New Roman" w:cstheme="minorHAnsi"/>
                <w:color w:val="000000"/>
                <w:sz w:val="20"/>
                <w:szCs w:val="20"/>
              </w:rPr>
            </w:pPr>
          </w:p>
          <w:p w14:paraId="02A51B6D" w14:textId="77777777" w:rsidR="00AB62E8" w:rsidRPr="00C01DB4" w:rsidRDefault="00AB62E8" w:rsidP="00A01C97">
            <w:pPr>
              <w:ind w:right="82"/>
              <w:rPr>
                <w:rFonts w:eastAsia="Times New Roman" w:cstheme="minorHAnsi"/>
                <w:color w:val="000000"/>
                <w:sz w:val="20"/>
                <w:szCs w:val="20"/>
              </w:rPr>
            </w:pPr>
          </w:p>
          <w:p w14:paraId="6E92944D" w14:textId="77777777" w:rsidR="00AB62E8" w:rsidRPr="00C01DB4" w:rsidRDefault="00AB62E8" w:rsidP="00A01C97">
            <w:pPr>
              <w:ind w:right="82"/>
              <w:rPr>
                <w:rFonts w:eastAsia="Times New Roman" w:cstheme="minorHAnsi"/>
                <w:color w:val="000000"/>
                <w:sz w:val="20"/>
                <w:szCs w:val="20"/>
              </w:rPr>
            </w:pPr>
          </w:p>
          <w:p w14:paraId="20761C82" w14:textId="1DB2C740" w:rsidR="004F1D51" w:rsidRPr="00C01DB4" w:rsidRDefault="004F1D51" w:rsidP="00A01C97">
            <w:pPr>
              <w:ind w:right="82"/>
              <w:rPr>
                <w:rFonts w:eastAsia="Times New Roman" w:cstheme="minorHAnsi"/>
                <w:color w:val="000000"/>
                <w:sz w:val="20"/>
                <w:szCs w:val="20"/>
              </w:rPr>
            </w:pPr>
            <w:r w:rsidRPr="00C01DB4">
              <w:rPr>
                <w:rFonts w:eastAsia="Times New Roman" w:cstheme="minorHAnsi"/>
                <w:color w:val="000000"/>
                <w:sz w:val="20"/>
                <w:szCs w:val="20"/>
              </w:rPr>
              <w:t xml:space="preserve">- </w:t>
            </w:r>
            <w:r w:rsidRPr="00C01DB4">
              <w:rPr>
                <w:rFonts w:eastAsia="Calibri" w:cstheme="minorHAnsi"/>
                <w:color w:val="000000"/>
                <w:sz w:val="20"/>
                <w:szCs w:val="20"/>
              </w:rPr>
              <w:t>usługa pielęgniarska edukacyjna</w:t>
            </w:r>
          </w:p>
        </w:tc>
        <w:tc>
          <w:tcPr>
            <w:tcW w:w="1846" w:type="dxa"/>
            <w:vMerge/>
            <w:tcBorders>
              <w:top w:val="nil"/>
              <w:left w:val="single" w:sz="4" w:space="0" w:color="000000"/>
              <w:bottom w:val="nil"/>
              <w:right w:val="single" w:sz="4" w:space="0" w:color="000000"/>
            </w:tcBorders>
          </w:tcPr>
          <w:p w14:paraId="6E307AD8" w14:textId="77777777" w:rsidR="004F1D51" w:rsidRPr="00C01DB4" w:rsidRDefault="004F1D51" w:rsidP="00A01C97">
            <w:pPr>
              <w:spacing w:after="160"/>
              <w:rPr>
                <w:rFonts w:eastAsia="Times New Roman" w:cstheme="minorHAnsi"/>
                <w:color w:val="000000"/>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54E5A595" w14:textId="77777777" w:rsidR="004F1D51" w:rsidRPr="00C01DB4" w:rsidRDefault="004F1D51" w:rsidP="00A01C97">
            <w:pPr>
              <w:ind w:right="75"/>
              <w:rPr>
                <w:rFonts w:eastAsia="Times New Roman" w:cstheme="minorHAnsi"/>
                <w:color w:val="000000"/>
                <w:sz w:val="20"/>
                <w:szCs w:val="20"/>
              </w:rPr>
            </w:pPr>
          </w:p>
          <w:p w14:paraId="090E1B60" w14:textId="77777777" w:rsidR="004F1D51" w:rsidRPr="00C01DB4" w:rsidRDefault="004F1D51" w:rsidP="00A01C97">
            <w:pPr>
              <w:ind w:right="75"/>
              <w:rPr>
                <w:rFonts w:eastAsia="Times New Roman" w:cstheme="minorHAnsi"/>
                <w:color w:val="000000"/>
                <w:sz w:val="20"/>
                <w:szCs w:val="20"/>
              </w:rPr>
            </w:pPr>
            <w:r w:rsidRPr="00C01DB4">
              <w:rPr>
                <w:rFonts w:eastAsia="Times New Roman" w:cstheme="minorHAnsi"/>
                <w:color w:val="000000"/>
                <w:sz w:val="20"/>
                <w:szCs w:val="20"/>
              </w:rPr>
              <w:t>Usługa społeczna z zakresu promocji i ochrony zdrowia oraz wspierania osób niepełnosprawnych,</w:t>
            </w:r>
          </w:p>
          <w:p w14:paraId="7D3CE7F8" w14:textId="77777777" w:rsidR="004F1D51" w:rsidRPr="00C01DB4" w:rsidRDefault="004F1D51" w:rsidP="00A01C97">
            <w:pPr>
              <w:spacing w:after="2"/>
              <w:ind w:left="5"/>
              <w:rPr>
                <w:rFonts w:eastAsia="Times New Roman" w:cstheme="minorHAnsi"/>
                <w:color w:val="000000"/>
                <w:sz w:val="20"/>
                <w:szCs w:val="20"/>
              </w:rPr>
            </w:pPr>
          </w:p>
        </w:tc>
        <w:tc>
          <w:tcPr>
            <w:tcW w:w="2678" w:type="dxa"/>
            <w:vMerge/>
            <w:tcBorders>
              <w:top w:val="nil"/>
              <w:left w:val="single" w:sz="4" w:space="0" w:color="000000"/>
              <w:bottom w:val="nil"/>
              <w:right w:val="single" w:sz="4" w:space="0" w:color="000000"/>
            </w:tcBorders>
          </w:tcPr>
          <w:p w14:paraId="249C1AD8" w14:textId="77777777" w:rsidR="004F1D51" w:rsidRPr="00C01DB4" w:rsidRDefault="004F1D51" w:rsidP="00A01C97">
            <w:pPr>
              <w:spacing w:after="160"/>
              <w:rPr>
                <w:rFonts w:eastAsia="Times New Roman" w:cstheme="minorHAnsi"/>
                <w:color w:val="000000"/>
                <w:sz w:val="20"/>
                <w:szCs w:val="20"/>
              </w:rPr>
            </w:pPr>
          </w:p>
        </w:tc>
        <w:tc>
          <w:tcPr>
            <w:tcW w:w="0" w:type="auto"/>
            <w:vMerge/>
            <w:tcBorders>
              <w:top w:val="nil"/>
              <w:left w:val="single" w:sz="4" w:space="0" w:color="000000"/>
              <w:bottom w:val="nil"/>
              <w:right w:val="single" w:sz="4" w:space="0" w:color="000000"/>
            </w:tcBorders>
          </w:tcPr>
          <w:p w14:paraId="13BE8CCA" w14:textId="77777777" w:rsidR="004F1D51" w:rsidRPr="00C01DB4" w:rsidRDefault="004F1D51" w:rsidP="00A01C97">
            <w:pPr>
              <w:spacing w:after="160"/>
              <w:rPr>
                <w:rFonts w:eastAsia="Times New Roman" w:cstheme="minorHAnsi"/>
                <w:color w:val="000000"/>
                <w:sz w:val="20"/>
                <w:szCs w:val="20"/>
              </w:rPr>
            </w:pPr>
          </w:p>
        </w:tc>
      </w:tr>
      <w:tr w:rsidR="00AD52D5" w:rsidRPr="00C01DB4" w14:paraId="6179F0E2" w14:textId="77777777" w:rsidTr="00BF745F">
        <w:trPr>
          <w:trHeight w:val="222"/>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7DD69EFA" w14:textId="77777777" w:rsidR="004F1D51" w:rsidRPr="00C01DB4" w:rsidRDefault="004F1D51" w:rsidP="00A01C97">
            <w:pPr>
              <w:rPr>
                <w:rFonts w:eastAsia="Times New Roman" w:cstheme="minorHAnsi"/>
                <w:b/>
                <w:color w:val="000000"/>
                <w:sz w:val="20"/>
                <w:szCs w:val="20"/>
              </w:rPr>
            </w:pPr>
            <w:r w:rsidRPr="00C01DB4">
              <w:rPr>
                <w:rFonts w:eastAsia="Times New Roman" w:cstheme="minorHAnsi"/>
                <w:b/>
                <w:color w:val="000000"/>
                <w:sz w:val="20"/>
                <w:szCs w:val="20"/>
              </w:rPr>
              <w:t xml:space="preserve">2. </w:t>
            </w:r>
          </w:p>
        </w:tc>
        <w:tc>
          <w:tcPr>
            <w:tcW w:w="8381" w:type="dxa"/>
            <w:gridSpan w:val="3"/>
            <w:tcBorders>
              <w:top w:val="single" w:sz="4" w:space="0" w:color="000000"/>
              <w:left w:val="single" w:sz="4" w:space="0" w:color="000000"/>
              <w:bottom w:val="single" w:sz="4" w:space="0" w:color="000000"/>
              <w:right w:val="nil"/>
            </w:tcBorders>
            <w:shd w:val="clear" w:color="auto" w:fill="C6D9F1"/>
            <w:vAlign w:val="center"/>
          </w:tcPr>
          <w:p w14:paraId="0DF68342" w14:textId="77777777" w:rsidR="004F1D51" w:rsidRPr="00C01DB4" w:rsidRDefault="004F1D51" w:rsidP="00A01C97">
            <w:pPr>
              <w:ind w:left="3"/>
              <w:rPr>
                <w:rFonts w:eastAsia="Times New Roman" w:cstheme="minorHAnsi"/>
                <w:b/>
                <w:bCs/>
                <w:color w:val="000000"/>
              </w:rPr>
            </w:pPr>
            <w:r w:rsidRPr="00C01DB4">
              <w:rPr>
                <w:rFonts w:eastAsia="Times New Roman" w:cstheme="minorHAnsi"/>
                <w:b/>
                <w:bCs/>
                <w:color w:val="000000"/>
              </w:rPr>
              <w:t>Wsparcie indywidualne</w:t>
            </w:r>
          </w:p>
          <w:p w14:paraId="2D9DD741" w14:textId="220DFED9" w:rsidR="009E2CB0" w:rsidRPr="00C01DB4" w:rsidRDefault="009E2CB0" w:rsidP="00A01C97">
            <w:pPr>
              <w:ind w:left="3"/>
              <w:rPr>
                <w:rFonts w:eastAsia="Times New Roman" w:cstheme="minorHAnsi"/>
                <w:b/>
                <w:bCs/>
                <w:color w:val="000000"/>
                <w:sz w:val="20"/>
                <w:szCs w:val="20"/>
              </w:rPr>
            </w:pPr>
          </w:p>
        </w:tc>
        <w:tc>
          <w:tcPr>
            <w:tcW w:w="2678" w:type="dxa"/>
            <w:tcBorders>
              <w:top w:val="single" w:sz="4" w:space="0" w:color="000000"/>
              <w:left w:val="nil"/>
              <w:bottom w:val="single" w:sz="4" w:space="0" w:color="000000"/>
              <w:right w:val="nil"/>
            </w:tcBorders>
            <w:shd w:val="clear" w:color="auto" w:fill="C6D9F1"/>
          </w:tcPr>
          <w:p w14:paraId="1B57AAF6" w14:textId="77777777" w:rsidR="004F1D51" w:rsidRPr="00C01DB4" w:rsidRDefault="004F1D51" w:rsidP="00A01C97">
            <w:pPr>
              <w:spacing w:after="160"/>
              <w:rPr>
                <w:rFonts w:eastAsia="Times New Roman" w:cstheme="minorHAnsi"/>
                <w:color w:val="000000"/>
                <w:sz w:val="20"/>
                <w:szCs w:val="20"/>
              </w:rPr>
            </w:pPr>
          </w:p>
        </w:tc>
        <w:tc>
          <w:tcPr>
            <w:tcW w:w="2690" w:type="dxa"/>
            <w:tcBorders>
              <w:top w:val="single" w:sz="4" w:space="0" w:color="000000"/>
              <w:left w:val="nil"/>
              <w:bottom w:val="single" w:sz="4" w:space="0" w:color="000000"/>
              <w:right w:val="single" w:sz="4" w:space="0" w:color="000000"/>
            </w:tcBorders>
            <w:shd w:val="clear" w:color="auto" w:fill="C6D9F1"/>
          </w:tcPr>
          <w:p w14:paraId="0D466AC0" w14:textId="77777777" w:rsidR="004F1D51" w:rsidRPr="00C01DB4" w:rsidRDefault="004F1D51" w:rsidP="00A01C97">
            <w:pPr>
              <w:spacing w:after="160"/>
              <w:rPr>
                <w:rFonts w:eastAsia="Times New Roman" w:cstheme="minorHAnsi"/>
                <w:color w:val="000000"/>
                <w:sz w:val="20"/>
                <w:szCs w:val="20"/>
              </w:rPr>
            </w:pPr>
          </w:p>
        </w:tc>
      </w:tr>
      <w:tr w:rsidR="00AD52D5" w:rsidRPr="00C01DB4" w14:paraId="15420A84" w14:textId="77777777" w:rsidTr="00BF745F">
        <w:trPr>
          <w:trHeight w:val="757"/>
        </w:trPr>
        <w:tc>
          <w:tcPr>
            <w:tcW w:w="0" w:type="auto"/>
            <w:vMerge/>
            <w:tcBorders>
              <w:top w:val="nil"/>
              <w:left w:val="single" w:sz="4" w:space="0" w:color="000000"/>
              <w:right w:val="single" w:sz="4" w:space="0" w:color="000000"/>
            </w:tcBorders>
          </w:tcPr>
          <w:p w14:paraId="1E1B0397" w14:textId="77777777" w:rsidR="004F1D51" w:rsidRPr="00C01DB4" w:rsidRDefault="004F1D51" w:rsidP="00A01C97">
            <w:pPr>
              <w:spacing w:after="160"/>
              <w:rPr>
                <w:rFonts w:eastAsia="Times New Roman" w:cstheme="minorHAnsi"/>
                <w:color w:val="000000"/>
                <w:sz w:val="20"/>
                <w:szCs w:val="20"/>
              </w:rPr>
            </w:pPr>
          </w:p>
        </w:tc>
        <w:tc>
          <w:tcPr>
            <w:tcW w:w="3133" w:type="dxa"/>
            <w:tcBorders>
              <w:top w:val="single" w:sz="4" w:space="0" w:color="000000"/>
              <w:left w:val="single" w:sz="4" w:space="0" w:color="000000"/>
              <w:bottom w:val="single" w:sz="4" w:space="0" w:color="000000"/>
              <w:right w:val="single" w:sz="4" w:space="0" w:color="000000"/>
            </w:tcBorders>
          </w:tcPr>
          <w:p w14:paraId="0D658A81" w14:textId="77777777" w:rsidR="004F1D51" w:rsidRPr="00C01DB4" w:rsidRDefault="004F1D51" w:rsidP="00A01C97">
            <w:pPr>
              <w:rPr>
                <w:rFonts w:eastAsia="Calibri" w:cstheme="minorHAnsi"/>
                <w:sz w:val="20"/>
                <w:szCs w:val="20"/>
              </w:rPr>
            </w:pPr>
          </w:p>
          <w:p w14:paraId="0B7F37C1" w14:textId="618BD207" w:rsidR="004F1D51" w:rsidRPr="00C01DB4" w:rsidRDefault="004F1D51" w:rsidP="00A01C97">
            <w:pPr>
              <w:rPr>
                <w:rFonts w:eastAsia="Calibri" w:cstheme="minorHAnsi"/>
                <w:sz w:val="20"/>
                <w:szCs w:val="20"/>
              </w:rPr>
            </w:pPr>
            <w:r w:rsidRPr="00C01DB4">
              <w:rPr>
                <w:rFonts w:eastAsia="Calibri" w:cstheme="minorHAnsi"/>
                <w:sz w:val="20"/>
                <w:szCs w:val="20"/>
              </w:rPr>
              <w:t xml:space="preserve">- asystent osobisty osoby </w:t>
            </w:r>
            <w:r w:rsidR="00F9548E" w:rsidRPr="00C01DB4">
              <w:rPr>
                <w:rFonts w:eastAsia="Calibri" w:cstheme="minorHAnsi"/>
                <w:sz w:val="20"/>
                <w:szCs w:val="20"/>
              </w:rPr>
              <w:t>z niepełnosprawnością</w:t>
            </w:r>
          </w:p>
          <w:p w14:paraId="2A8AA621" w14:textId="77777777" w:rsidR="004F1D51" w:rsidRPr="00C01DB4" w:rsidRDefault="004F1D51" w:rsidP="00A01C97">
            <w:pPr>
              <w:rPr>
                <w:rFonts w:eastAsia="Calibri" w:cstheme="minorHAnsi"/>
                <w:sz w:val="20"/>
                <w:szCs w:val="20"/>
              </w:rPr>
            </w:pPr>
            <w:r w:rsidRPr="00C01DB4">
              <w:rPr>
                <w:rFonts w:eastAsia="Calibri" w:cstheme="minorHAnsi"/>
                <w:sz w:val="20"/>
                <w:szCs w:val="20"/>
              </w:rPr>
              <w:t>- praca socjalna</w:t>
            </w:r>
          </w:p>
          <w:p w14:paraId="2414109D" w14:textId="395922C4" w:rsidR="004F1D51" w:rsidRPr="00C01DB4" w:rsidRDefault="004F1D51" w:rsidP="00A01C97">
            <w:pPr>
              <w:rPr>
                <w:rFonts w:eastAsia="Calibri" w:cstheme="minorHAnsi"/>
                <w:sz w:val="20"/>
                <w:szCs w:val="20"/>
              </w:rPr>
            </w:pPr>
            <w:r w:rsidRPr="00C01DB4">
              <w:rPr>
                <w:rFonts w:eastAsia="Calibri" w:cstheme="minorHAnsi"/>
                <w:sz w:val="20"/>
                <w:szCs w:val="20"/>
              </w:rPr>
              <w:t xml:space="preserve">- opieka wytchnieniowa </w:t>
            </w:r>
            <w:r w:rsidR="00E740F0">
              <w:rPr>
                <w:rFonts w:eastAsia="Calibri" w:cstheme="minorHAnsi"/>
                <w:sz w:val="20"/>
                <w:szCs w:val="20"/>
              </w:rPr>
              <w:t>– pobyt całodobowy</w:t>
            </w:r>
            <w:r w:rsidR="00F737B8">
              <w:rPr>
                <w:rFonts w:eastAsia="Calibri" w:cstheme="minorHAnsi"/>
                <w:sz w:val="20"/>
                <w:szCs w:val="20"/>
              </w:rPr>
              <w:t xml:space="preserve"> oraz pobyt dzienny</w:t>
            </w:r>
          </w:p>
          <w:p w14:paraId="7D8F2117" w14:textId="77777777" w:rsidR="00E740F0" w:rsidRDefault="00E740F0" w:rsidP="00A01C97">
            <w:pPr>
              <w:rPr>
                <w:rFonts w:eastAsia="Calibri" w:cstheme="minorHAnsi"/>
                <w:sz w:val="20"/>
                <w:szCs w:val="20"/>
              </w:rPr>
            </w:pPr>
          </w:p>
          <w:p w14:paraId="1FE40052" w14:textId="77777777" w:rsidR="004F1D51" w:rsidRPr="00C01DB4" w:rsidRDefault="004F1D51" w:rsidP="00A01C97">
            <w:pPr>
              <w:rPr>
                <w:rFonts w:eastAsia="Times New Roman" w:cstheme="minorHAnsi"/>
                <w:sz w:val="20"/>
                <w:szCs w:val="20"/>
              </w:rPr>
            </w:pPr>
          </w:p>
          <w:p w14:paraId="722CA42B" w14:textId="13D3457F" w:rsidR="00FC267A" w:rsidRPr="00C01DB4" w:rsidRDefault="00FC267A" w:rsidP="00A01C97">
            <w:pPr>
              <w:rPr>
                <w:rFonts w:eastAsia="Times New Roman" w:cstheme="minorHAnsi"/>
                <w:sz w:val="20"/>
                <w:szCs w:val="20"/>
              </w:rPr>
            </w:pPr>
          </w:p>
          <w:p w14:paraId="2B1DD694" w14:textId="535F6BF6" w:rsidR="009E2CB0" w:rsidRPr="00C01DB4" w:rsidRDefault="009E2CB0" w:rsidP="00A01C97">
            <w:pPr>
              <w:rPr>
                <w:rFonts w:eastAsia="Times New Roman" w:cstheme="minorHAnsi"/>
                <w:sz w:val="20"/>
                <w:szCs w:val="20"/>
              </w:rPr>
            </w:pPr>
          </w:p>
          <w:p w14:paraId="0EBDB0E2" w14:textId="77777777" w:rsidR="009E2CB0" w:rsidRPr="00C01DB4" w:rsidRDefault="009E2CB0" w:rsidP="00A01C97">
            <w:pPr>
              <w:rPr>
                <w:rFonts w:eastAsia="Times New Roman" w:cstheme="minorHAnsi"/>
                <w:sz w:val="20"/>
                <w:szCs w:val="20"/>
              </w:rPr>
            </w:pPr>
          </w:p>
          <w:p w14:paraId="65ADEEA5" w14:textId="3006064E" w:rsidR="006416CA" w:rsidRPr="00C01DB4" w:rsidRDefault="006416CA" w:rsidP="00A01C97">
            <w:pPr>
              <w:rPr>
                <w:rFonts w:eastAsia="Times New Roman" w:cstheme="minorHAnsi"/>
                <w:sz w:val="20"/>
                <w:szCs w:val="20"/>
              </w:rPr>
            </w:pPr>
            <w:r w:rsidRPr="00C01DB4">
              <w:rPr>
                <w:rFonts w:eastAsia="Times New Roman" w:cstheme="minorHAnsi"/>
                <w:sz w:val="20"/>
                <w:szCs w:val="20"/>
              </w:rPr>
              <w:t xml:space="preserve">- ulga na korzystanie z krytej pływalni MOKiS </w:t>
            </w:r>
          </w:p>
          <w:p w14:paraId="77072E5E" w14:textId="5716622F" w:rsidR="006416CA" w:rsidRPr="00C01DB4" w:rsidRDefault="006416CA" w:rsidP="00A01C97">
            <w:pPr>
              <w:rPr>
                <w:rFonts w:eastAsia="Times New Roman" w:cstheme="minorHAnsi"/>
                <w:sz w:val="20"/>
                <w:szCs w:val="20"/>
              </w:rPr>
            </w:pPr>
            <w:r w:rsidRPr="00C01DB4">
              <w:rPr>
                <w:rFonts w:eastAsia="Times New Roman" w:cstheme="minorHAnsi"/>
                <w:sz w:val="20"/>
                <w:szCs w:val="20"/>
              </w:rPr>
              <w:t xml:space="preserve">ulgi udzielane są za okazaniem ważnych dokumentów potwierdzających prawo do zniżki </w:t>
            </w:r>
          </w:p>
          <w:p w14:paraId="698AC54E" w14:textId="197816C9" w:rsidR="006416CA" w:rsidRPr="00C01DB4" w:rsidRDefault="006416CA" w:rsidP="00A01C97">
            <w:pPr>
              <w:rPr>
                <w:rFonts w:eastAsia="Times New Roman" w:cstheme="minorHAnsi"/>
                <w:sz w:val="20"/>
                <w:szCs w:val="20"/>
              </w:rPr>
            </w:pPr>
            <w:r w:rsidRPr="00C01DB4">
              <w:rPr>
                <w:rFonts w:eastAsia="Times New Roman" w:cstheme="minorHAnsi"/>
                <w:sz w:val="20"/>
                <w:szCs w:val="20"/>
              </w:rPr>
              <w:t xml:space="preserve">Opiekun osoby z niepełnosprawnością -koszt wejścia - </w:t>
            </w:r>
            <w:r w:rsidR="00417F75">
              <w:rPr>
                <w:rFonts w:eastAsia="Times New Roman" w:cstheme="minorHAnsi"/>
                <w:sz w:val="20"/>
                <w:szCs w:val="20"/>
              </w:rPr>
              <w:t>7</w:t>
            </w:r>
            <w:r w:rsidRPr="00C01DB4">
              <w:rPr>
                <w:rFonts w:eastAsia="Times New Roman" w:cstheme="minorHAnsi"/>
                <w:sz w:val="20"/>
                <w:szCs w:val="20"/>
              </w:rPr>
              <w:t xml:space="preserve"> zł</w:t>
            </w:r>
          </w:p>
          <w:p w14:paraId="0BC0369A" w14:textId="4D24AA67" w:rsidR="006416CA" w:rsidRPr="00C01DB4" w:rsidRDefault="006416CA" w:rsidP="00A01C97">
            <w:pPr>
              <w:rPr>
                <w:rFonts w:eastAsia="Times New Roman" w:cstheme="minorHAnsi"/>
                <w:sz w:val="20"/>
                <w:szCs w:val="20"/>
              </w:rPr>
            </w:pPr>
            <w:r w:rsidRPr="00C01DB4">
              <w:rPr>
                <w:rFonts w:eastAsia="Times New Roman" w:cstheme="minorHAnsi"/>
                <w:sz w:val="20"/>
                <w:szCs w:val="20"/>
              </w:rPr>
              <w:t xml:space="preserve">Osoba z niepełnosprawnością poniżej 16 roku życia </w:t>
            </w:r>
            <w:r w:rsidR="0090293C" w:rsidRPr="00C01DB4">
              <w:rPr>
                <w:rFonts w:eastAsia="Times New Roman" w:cstheme="minorHAnsi"/>
                <w:sz w:val="20"/>
                <w:szCs w:val="20"/>
              </w:rPr>
              <w:t xml:space="preserve">oraz </w:t>
            </w:r>
          </w:p>
          <w:p w14:paraId="1FE848A7" w14:textId="5621B513" w:rsidR="006416CA" w:rsidRPr="00C01DB4" w:rsidRDefault="006416CA" w:rsidP="00A01C97">
            <w:pPr>
              <w:rPr>
                <w:rFonts w:eastAsia="Times New Roman" w:cstheme="minorHAnsi"/>
                <w:sz w:val="20"/>
                <w:szCs w:val="20"/>
              </w:rPr>
            </w:pPr>
            <w:r w:rsidRPr="00C01DB4">
              <w:rPr>
                <w:rFonts w:eastAsia="Times New Roman" w:cstheme="minorHAnsi"/>
                <w:sz w:val="20"/>
                <w:szCs w:val="20"/>
              </w:rPr>
              <w:t xml:space="preserve">Osoba z niepełnosprawnością powyżej 16 roku życia </w:t>
            </w:r>
            <w:r w:rsidR="0090293C" w:rsidRPr="00C01DB4">
              <w:rPr>
                <w:rFonts w:eastAsia="Times New Roman" w:cstheme="minorHAnsi"/>
                <w:sz w:val="20"/>
                <w:szCs w:val="20"/>
              </w:rPr>
              <w:t xml:space="preserve">według cennika </w:t>
            </w:r>
            <w:hyperlink r:id="rId15" w:history="1">
              <w:r w:rsidR="0090293C" w:rsidRPr="00C01DB4">
                <w:rPr>
                  <w:rStyle w:val="Hipercze"/>
                  <w:rFonts w:eastAsia="Times New Roman" w:cstheme="minorHAnsi"/>
                </w:rPr>
                <w:t>https://basen.myslenice.pl/?ram=s&amp;id=15</w:t>
              </w:r>
            </w:hyperlink>
            <w:r w:rsidR="0090293C" w:rsidRPr="00C01DB4">
              <w:rPr>
                <w:rFonts w:eastAsia="Times New Roman" w:cstheme="minorHAnsi"/>
                <w:sz w:val="20"/>
                <w:szCs w:val="20"/>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14:paraId="2D37E4D8" w14:textId="77777777" w:rsidR="004F1D51" w:rsidRPr="00C01DB4" w:rsidRDefault="004F1D51" w:rsidP="00A01C97">
            <w:pPr>
              <w:widowControl w:val="0"/>
              <w:rPr>
                <w:rFonts w:eastAsia="Calibri" w:cstheme="minorHAnsi"/>
                <w:sz w:val="20"/>
                <w:szCs w:val="20"/>
              </w:rPr>
            </w:pPr>
          </w:p>
          <w:p w14:paraId="33A3FE79" w14:textId="77777777" w:rsidR="00FC267A" w:rsidRPr="00C01DB4" w:rsidRDefault="00FC267A" w:rsidP="00A01C97">
            <w:pPr>
              <w:widowControl w:val="0"/>
              <w:rPr>
                <w:rFonts w:eastAsia="Calibri" w:cstheme="minorHAnsi"/>
                <w:sz w:val="20"/>
                <w:szCs w:val="20"/>
              </w:rPr>
            </w:pPr>
          </w:p>
          <w:p w14:paraId="742ABA2C" w14:textId="77777777" w:rsidR="00FC267A" w:rsidRPr="00C01DB4" w:rsidRDefault="00FC267A" w:rsidP="00A01C97">
            <w:pPr>
              <w:widowControl w:val="0"/>
              <w:rPr>
                <w:rFonts w:eastAsia="Calibri" w:cstheme="minorHAnsi"/>
                <w:sz w:val="20"/>
                <w:szCs w:val="20"/>
              </w:rPr>
            </w:pPr>
          </w:p>
          <w:p w14:paraId="46216FF4" w14:textId="77777777" w:rsidR="00FC267A" w:rsidRPr="00C01DB4" w:rsidRDefault="00FC267A" w:rsidP="00A01C97">
            <w:pPr>
              <w:widowControl w:val="0"/>
              <w:rPr>
                <w:rFonts w:eastAsia="Calibri" w:cstheme="minorHAnsi"/>
                <w:sz w:val="20"/>
                <w:szCs w:val="20"/>
              </w:rPr>
            </w:pPr>
          </w:p>
          <w:p w14:paraId="4F8D5DA2" w14:textId="77777777" w:rsidR="00FC267A" w:rsidRPr="00C01DB4" w:rsidRDefault="00FC267A" w:rsidP="00A01C97">
            <w:pPr>
              <w:widowControl w:val="0"/>
              <w:rPr>
                <w:rFonts w:eastAsia="Calibri" w:cstheme="minorHAnsi"/>
                <w:sz w:val="20"/>
                <w:szCs w:val="20"/>
              </w:rPr>
            </w:pPr>
          </w:p>
          <w:p w14:paraId="14E00629" w14:textId="77777777" w:rsidR="00FC267A" w:rsidRPr="00C01DB4" w:rsidRDefault="00FC267A" w:rsidP="00A01C97">
            <w:pPr>
              <w:widowControl w:val="0"/>
              <w:rPr>
                <w:rFonts w:eastAsia="Calibri" w:cstheme="minorHAnsi"/>
                <w:sz w:val="20"/>
                <w:szCs w:val="20"/>
              </w:rPr>
            </w:pPr>
          </w:p>
          <w:p w14:paraId="5E25C045" w14:textId="77777777" w:rsidR="009E2CB0" w:rsidRPr="00C01DB4" w:rsidRDefault="009E2CB0" w:rsidP="00A01C97">
            <w:pPr>
              <w:widowControl w:val="0"/>
              <w:rPr>
                <w:rFonts w:eastAsia="Calibri" w:cstheme="minorHAnsi"/>
                <w:sz w:val="20"/>
                <w:szCs w:val="20"/>
              </w:rPr>
            </w:pPr>
          </w:p>
          <w:p w14:paraId="545300D8" w14:textId="0311983F" w:rsidR="004F1D51" w:rsidRPr="00C01DB4" w:rsidRDefault="006416CA" w:rsidP="00A01C97">
            <w:pPr>
              <w:widowControl w:val="0"/>
              <w:rPr>
                <w:rFonts w:eastAsia="Calibri" w:cstheme="minorHAnsi"/>
                <w:sz w:val="20"/>
                <w:szCs w:val="20"/>
              </w:rPr>
            </w:pPr>
            <w:r w:rsidRPr="00C01DB4">
              <w:rPr>
                <w:rFonts w:eastAsia="Calibri" w:cstheme="minorHAnsi"/>
                <w:sz w:val="20"/>
                <w:szCs w:val="20"/>
              </w:rPr>
              <w:t>O</w:t>
            </w:r>
            <w:r w:rsidR="004F1D51" w:rsidRPr="00C01DB4">
              <w:rPr>
                <w:rFonts w:eastAsia="Calibri" w:cstheme="minorHAnsi"/>
                <w:sz w:val="20"/>
                <w:szCs w:val="20"/>
              </w:rPr>
              <w:t>soby</w:t>
            </w:r>
          </w:p>
          <w:p w14:paraId="0F543829" w14:textId="77777777" w:rsidR="004F1D51" w:rsidRPr="00C01DB4" w:rsidRDefault="004F1D51" w:rsidP="00A01C97">
            <w:pPr>
              <w:widowControl w:val="0"/>
              <w:rPr>
                <w:rFonts w:eastAsia="Times New Roman" w:cstheme="minorHAnsi"/>
                <w:color w:val="000000"/>
                <w:sz w:val="20"/>
                <w:szCs w:val="20"/>
              </w:rPr>
            </w:pPr>
            <w:r w:rsidRPr="00C01DB4">
              <w:rPr>
                <w:rFonts w:eastAsia="Calibri" w:cstheme="minorHAnsi"/>
                <w:sz w:val="20"/>
                <w:szCs w:val="20"/>
              </w:rPr>
              <w:t>z niepełnosprawnościami, mieszkańcy Gminy Myślenice,</w:t>
            </w:r>
          </w:p>
        </w:tc>
        <w:tc>
          <w:tcPr>
            <w:tcW w:w="3402" w:type="dxa"/>
            <w:tcBorders>
              <w:top w:val="single" w:sz="4" w:space="0" w:color="000000"/>
              <w:left w:val="single" w:sz="4" w:space="0" w:color="000000"/>
              <w:bottom w:val="single" w:sz="4" w:space="0" w:color="000000"/>
              <w:right w:val="single" w:sz="4" w:space="0" w:color="000000"/>
            </w:tcBorders>
          </w:tcPr>
          <w:p w14:paraId="2CFB40A2" w14:textId="77777777" w:rsidR="004F1D51" w:rsidRPr="00C01DB4" w:rsidRDefault="004F1D51" w:rsidP="00A01C97">
            <w:pPr>
              <w:ind w:left="5"/>
              <w:rPr>
                <w:rFonts w:eastAsia="Times New Roman" w:cstheme="minorHAnsi"/>
                <w:color w:val="000000"/>
                <w:sz w:val="20"/>
                <w:szCs w:val="20"/>
              </w:rPr>
            </w:pPr>
          </w:p>
          <w:p w14:paraId="1C35462F" w14:textId="77777777" w:rsidR="004B3835" w:rsidRPr="00C01DB4" w:rsidRDefault="004B3835" w:rsidP="00A01C97">
            <w:pPr>
              <w:ind w:left="5"/>
              <w:rPr>
                <w:rFonts w:eastAsia="Times New Roman" w:cstheme="minorHAnsi"/>
                <w:color w:val="000000"/>
                <w:sz w:val="20"/>
                <w:szCs w:val="20"/>
              </w:rPr>
            </w:pPr>
          </w:p>
          <w:p w14:paraId="29E63739" w14:textId="77777777" w:rsidR="004B3835" w:rsidRPr="00C01DB4" w:rsidRDefault="004B3835" w:rsidP="00A01C97">
            <w:pPr>
              <w:ind w:left="5"/>
              <w:rPr>
                <w:rFonts w:eastAsia="Times New Roman" w:cstheme="minorHAnsi"/>
                <w:color w:val="000000"/>
                <w:sz w:val="20"/>
                <w:szCs w:val="20"/>
              </w:rPr>
            </w:pPr>
          </w:p>
          <w:p w14:paraId="6A78F4F6" w14:textId="77777777" w:rsidR="004B3835" w:rsidRPr="00C01DB4" w:rsidRDefault="004B3835" w:rsidP="00A01C97">
            <w:pPr>
              <w:ind w:left="5"/>
              <w:rPr>
                <w:rFonts w:eastAsia="Times New Roman" w:cstheme="minorHAnsi"/>
                <w:color w:val="000000"/>
                <w:sz w:val="20"/>
                <w:szCs w:val="20"/>
              </w:rPr>
            </w:pPr>
          </w:p>
          <w:p w14:paraId="7D9F6A70" w14:textId="77777777" w:rsidR="004B3835" w:rsidRPr="00C01DB4" w:rsidRDefault="004B3835" w:rsidP="00A01C97">
            <w:pPr>
              <w:ind w:left="5"/>
              <w:rPr>
                <w:rFonts w:eastAsia="Times New Roman" w:cstheme="minorHAnsi"/>
                <w:color w:val="000000"/>
                <w:sz w:val="20"/>
                <w:szCs w:val="20"/>
              </w:rPr>
            </w:pPr>
          </w:p>
          <w:p w14:paraId="4DC4D45B" w14:textId="77777777" w:rsidR="004B3835" w:rsidRPr="00C01DB4" w:rsidRDefault="004B3835" w:rsidP="00A01C97">
            <w:pPr>
              <w:ind w:left="5"/>
              <w:rPr>
                <w:rFonts w:eastAsia="Times New Roman" w:cstheme="minorHAnsi"/>
                <w:color w:val="000000"/>
                <w:sz w:val="20"/>
                <w:szCs w:val="20"/>
              </w:rPr>
            </w:pPr>
          </w:p>
          <w:p w14:paraId="46487A7B" w14:textId="77777777" w:rsidR="009E2CB0" w:rsidRPr="00C01DB4" w:rsidRDefault="009E2CB0" w:rsidP="00A01C97">
            <w:pPr>
              <w:rPr>
                <w:rFonts w:eastAsia="Times New Roman" w:cstheme="minorHAnsi"/>
                <w:color w:val="000000"/>
                <w:sz w:val="20"/>
                <w:szCs w:val="20"/>
              </w:rPr>
            </w:pPr>
          </w:p>
          <w:p w14:paraId="3DEB421F" w14:textId="074FE6F1" w:rsidR="004F1D51" w:rsidRPr="00C01DB4" w:rsidRDefault="006416CA" w:rsidP="00A01C97">
            <w:pPr>
              <w:rPr>
                <w:rFonts w:eastAsia="Times New Roman" w:cstheme="minorHAnsi"/>
                <w:color w:val="000000"/>
                <w:sz w:val="20"/>
                <w:szCs w:val="20"/>
              </w:rPr>
            </w:pPr>
            <w:r w:rsidRPr="00C01DB4">
              <w:rPr>
                <w:rFonts w:eastAsia="Times New Roman" w:cstheme="minorHAnsi"/>
                <w:color w:val="000000"/>
                <w:sz w:val="20"/>
                <w:szCs w:val="20"/>
              </w:rPr>
              <w:t xml:space="preserve">Usługi </w:t>
            </w:r>
            <w:r w:rsidR="004F1D51" w:rsidRPr="00C01DB4">
              <w:rPr>
                <w:rFonts w:eastAsia="Times New Roman" w:cstheme="minorHAnsi"/>
                <w:color w:val="000000"/>
                <w:sz w:val="20"/>
                <w:szCs w:val="20"/>
              </w:rPr>
              <w:t>społeczn</w:t>
            </w:r>
            <w:r w:rsidR="00FC267A" w:rsidRPr="00C01DB4">
              <w:rPr>
                <w:rFonts w:eastAsia="Times New Roman" w:cstheme="minorHAnsi"/>
                <w:color w:val="000000"/>
                <w:sz w:val="20"/>
                <w:szCs w:val="20"/>
              </w:rPr>
              <w:t>e</w:t>
            </w:r>
            <w:r w:rsidR="004F1D51" w:rsidRPr="00C01DB4">
              <w:rPr>
                <w:rFonts w:eastAsia="Times New Roman" w:cstheme="minorHAnsi"/>
                <w:color w:val="000000"/>
                <w:sz w:val="20"/>
                <w:szCs w:val="20"/>
              </w:rPr>
              <w:t xml:space="preserve"> z zakresu pomocy społecznej</w:t>
            </w:r>
            <w:r w:rsidRPr="00C01DB4">
              <w:rPr>
                <w:rFonts w:eastAsia="Times New Roman" w:cstheme="minorHAnsi"/>
                <w:color w:val="000000"/>
                <w:sz w:val="20"/>
                <w:szCs w:val="20"/>
              </w:rPr>
              <w:t xml:space="preserve"> i promocji zdrowia</w:t>
            </w:r>
          </w:p>
          <w:p w14:paraId="05546CBE" w14:textId="77777777" w:rsidR="004F1D51" w:rsidRPr="00C01DB4" w:rsidRDefault="004F1D51" w:rsidP="00A01C97">
            <w:pPr>
              <w:ind w:right="36"/>
              <w:rPr>
                <w:rFonts w:eastAsia="Times New Roman" w:cstheme="minorHAnsi"/>
                <w:color w:val="000000"/>
                <w:sz w:val="20"/>
                <w:szCs w:val="20"/>
              </w:rPr>
            </w:pPr>
          </w:p>
        </w:tc>
        <w:tc>
          <w:tcPr>
            <w:tcW w:w="2678" w:type="dxa"/>
            <w:tcBorders>
              <w:top w:val="single" w:sz="4" w:space="0" w:color="000000"/>
              <w:left w:val="single" w:sz="4" w:space="0" w:color="000000"/>
              <w:bottom w:val="single" w:sz="4" w:space="0" w:color="000000"/>
              <w:right w:val="single" w:sz="4" w:space="0" w:color="000000"/>
            </w:tcBorders>
          </w:tcPr>
          <w:p w14:paraId="12DC6176" w14:textId="77777777" w:rsidR="004F1D51" w:rsidRPr="00C01DB4" w:rsidRDefault="004F1D51" w:rsidP="00A01C97">
            <w:pPr>
              <w:spacing w:after="1"/>
              <w:ind w:right="83"/>
              <w:rPr>
                <w:rFonts w:eastAsia="Times New Roman" w:cstheme="minorHAnsi"/>
                <w:color w:val="000000"/>
                <w:sz w:val="20"/>
                <w:szCs w:val="20"/>
              </w:rPr>
            </w:pPr>
          </w:p>
          <w:p w14:paraId="2B939454" w14:textId="77777777" w:rsidR="004F1D51" w:rsidRPr="00C01DB4" w:rsidRDefault="004F1D51" w:rsidP="00A01C97">
            <w:pPr>
              <w:spacing w:after="1"/>
              <w:ind w:right="83"/>
              <w:rPr>
                <w:rFonts w:eastAsia="Times New Roman" w:cstheme="minorHAnsi"/>
                <w:color w:val="000000"/>
                <w:sz w:val="20"/>
                <w:szCs w:val="20"/>
              </w:rPr>
            </w:pPr>
            <w:r w:rsidRPr="00C01DB4">
              <w:rPr>
                <w:rFonts w:eastAsia="Times New Roman" w:cstheme="minorHAnsi"/>
                <w:color w:val="000000"/>
                <w:sz w:val="20"/>
                <w:szCs w:val="20"/>
              </w:rPr>
              <w:t xml:space="preserve">- wniosek wraz z oświadczeniem osoby zainteresowanej, jej przedstawiciela ustawowego albo opiekuna faktycznego </w:t>
            </w:r>
          </w:p>
          <w:p w14:paraId="14515B78" w14:textId="77777777" w:rsidR="004F1D51" w:rsidRPr="00C01DB4" w:rsidRDefault="004F1D51" w:rsidP="00A01C97">
            <w:pPr>
              <w:ind w:left="2" w:right="83"/>
              <w:rPr>
                <w:rFonts w:eastAsia="Times New Roman" w:cstheme="minorHAnsi"/>
                <w:color w:val="000000"/>
                <w:sz w:val="20"/>
                <w:szCs w:val="20"/>
              </w:rPr>
            </w:pPr>
            <w:r w:rsidRPr="00C01DB4">
              <w:rPr>
                <w:rFonts w:eastAsia="Times New Roman" w:cstheme="minorHAnsi"/>
                <w:color w:val="000000"/>
                <w:sz w:val="20"/>
                <w:szCs w:val="20"/>
              </w:rPr>
              <w:t xml:space="preserve"> </w:t>
            </w:r>
          </w:p>
          <w:p w14:paraId="11A0F6F5" w14:textId="77777777" w:rsidR="00FC267A" w:rsidRPr="00C01DB4" w:rsidRDefault="00FC267A" w:rsidP="00A01C97">
            <w:pPr>
              <w:ind w:left="2" w:right="83"/>
              <w:rPr>
                <w:rFonts w:eastAsia="Times New Roman" w:cstheme="minorHAnsi"/>
                <w:color w:val="000000"/>
                <w:sz w:val="20"/>
                <w:szCs w:val="20"/>
              </w:rPr>
            </w:pPr>
          </w:p>
          <w:p w14:paraId="05099525" w14:textId="77777777" w:rsidR="00FC267A" w:rsidRPr="00C01DB4" w:rsidRDefault="00FC267A" w:rsidP="00A01C97">
            <w:pPr>
              <w:ind w:left="2" w:right="83"/>
              <w:rPr>
                <w:rFonts w:eastAsia="Times New Roman" w:cstheme="minorHAnsi"/>
                <w:color w:val="000000"/>
                <w:sz w:val="20"/>
                <w:szCs w:val="20"/>
              </w:rPr>
            </w:pPr>
          </w:p>
          <w:p w14:paraId="57AE37A6" w14:textId="240AA440" w:rsidR="00FC267A" w:rsidRPr="00C01DB4" w:rsidRDefault="00FC267A" w:rsidP="00A01C97">
            <w:pPr>
              <w:ind w:left="2" w:right="83"/>
              <w:rPr>
                <w:rFonts w:eastAsia="Times New Roman" w:cstheme="minorHAnsi"/>
                <w:color w:val="000000"/>
                <w:sz w:val="20"/>
                <w:szCs w:val="20"/>
              </w:rPr>
            </w:pPr>
            <w:r w:rsidRPr="00C01DB4">
              <w:rPr>
                <w:rFonts w:eastAsia="Times New Roman" w:cstheme="minorHAnsi"/>
                <w:color w:val="000000"/>
                <w:sz w:val="20"/>
                <w:szCs w:val="20"/>
              </w:rPr>
              <w:t>- dokument potwierdzający niepełnosprawność</w:t>
            </w:r>
          </w:p>
        </w:tc>
        <w:tc>
          <w:tcPr>
            <w:tcW w:w="2690" w:type="dxa"/>
            <w:tcBorders>
              <w:top w:val="single" w:sz="4" w:space="0" w:color="000000"/>
              <w:left w:val="single" w:sz="4" w:space="0" w:color="000000"/>
              <w:bottom w:val="single" w:sz="4" w:space="0" w:color="000000"/>
              <w:right w:val="single" w:sz="4" w:space="0" w:color="000000"/>
            </w:tcBorders>
            <w:vAlign w:val="center"/>
          </w:tcPr>
          <w:p w14:paraId="5199D30A" w14:textId="1F5B5570" w:rsidR="004F1D51" w:rsidRPr="00C01DB4" w:rsidRDefault="004F1D51" w:rsidP="00A01C97">
            <w:pPr>
              <w:ind w:right="81"/>
              <w:rPr>
                <w:rFonts w:eastAsia="Times New Roman" w:cstheme="minorHAnsi"/>
                <w:color w:val="000000"/>
                <w:sz w:val="20"/>
                <w:szCs w:val="20"/>
              </w:rPr>
            </w:pPr>
            <w:r w:rsidRPr="00C01DB4">
              <w:rPr>
                <w:rFonts w:eastAsia="Times New Roman" w:cstheme="minorHAnsi"/>
                <w:color w:val="000000"/>
                <w:sz w:val="20"/>
                <w:szCs w:val="20"/>
              </w:rPr>
              <w:t>działania rekomendowane w obszarze wspierania osób starszych i z niepełnosprawnościami na podstawie wniosków z przeprowadzonej diagnozy</w:t>
            </w:r>
          </w:p>
        </w:tc>
      </w:tr>
      <w:tr w:rsidR="00AD52D5" w:rsidRPr="00C01DB4" w14:paraId="28EA8FCC" w14:textId="77777777" w:rsidTr="00BF745F">
        <w:trPr>
          <w:trHeight w:val="757"/>
        </w:trPr>
        <w:tc>
          <w:tcPr>
            <w:tcW w:w="0" w:type="auto"/>
          </w:tcPr>
          <w:p w14:paraId="49AB798D" w14:textId="77777777" w:rsidR="00C53E92" w:rsidRPr="00C01DB4" w:rsidRDefault="00C53E92" w:rsidP="00A01C97">
            <w:pPr>
              <w:spacing w:after="160"/>
              <w:rPr>
                <w:rFonts w:eastAsia="Times New Roman" w:cstheme="minorHAnsi"/>
                <w:color w:val="000000"/>
              </w:rPr>
            </w:pPr>
          </w:p>
          <w:p w14:paraId="28371ED8" w14:textId="77777777" w:rsidR="00C53E92" w:rsidRPr="00C01DB4" w:rsidRDefault="00C53E92" w:rsidP="00A01C97">
            <w:pPr>
              <w:spacing w:after="160"/>
              <w:rPr>
                <w:rFonts w:eastAsia="Times New Roman" w:cstheme="minorHAnsi"/>
                <w:color w:val="000000"/>
              </w:rPr>
            </w:pPr>
          </w:p>
          <w:p w14:paraId="071B2BB4" w14:textId="77777777" w:rsidR="00C53E92" w:rsidRPr="00C01DB4" w:rsidRDefault="00C53E92" w:rsidP="00A01C97">
            <w:pPr>
              <w:spacing w:after="160"/>
              <w:rPr>
                <w:rFonts w:eastAsia="Times New Roman" w:cstheme="minorHAnsi"/>
                <w:color w:val="000000"/>
              </w:rPr>
            </w:pPr>
          </w:p>
          <w:p w14:paraId="249D9A8E" w14:textId="77777777" w:rsidR="00C53E92" w:rsidRPr="00C01DB4" w:rsidRDefault="00C53E92" w:rsidP="00A01C97">
            <w:pPr>
              <w:spacing w:after="160"/>
              <w:rPr>
                <w:rFonts w:eastAsia="Times New Roman" w:cstheme="minorHAnsi"/>
                <w:color w:val="000000"/>
              </w:rPr>
            </w:pPr>
          </w:p>
          <w:p w14:paraId="0AA0CA8E" w14:textId="0C00907F" w:rsidR="00C53E92" w:rsidRPr="00C01DB4" w:rsidRDefault="00C53E92" w:rsidP="00A01C97">
            <w:pPr>
              <w:spacing w:after="160"/>
              <w:rPr>
                <w:rFonts w:eastAsia="Times New Roman" w:cstheme="minorHAnsi"/>
                <w:color w:val="000000"/>
              </w:rPr>
            </w:pPr>
          </w:p>
          <w:p w14:paraId="6AC23EBD" w14:textId="77777777" w:rsidR="00C53E92" w:rsidRPr="00C01DB4" w:rsidRDefault="00C53E92" w:rsidP="00A01C97">
            <w:pPr>
              <w:spacing w:after="160"/>
              <w:rPr>
                <w:rFonts w:eastAsia="Times New Roman" w:cstheme="minorHAnsi"/>
                <w:color w:val="000000"/>
              </w:rPr>
            </w:pPr>
          </w:p>
          <w:p w14:paraId="77F137CA" w14:textId="66FF49E2" w:rsidR="00C53E92" w:rsidRPr="00C01DB4" w:rsidRDefault="00C53E92" w:rsidP="00A01C97">
            <w:pPr>
              <w:spacing w:after="160"/>
              <w:rPr>
                <w:rFonts w:eastAsia="Times New Roman" w:cstheme="minorHAnsi"/>
                <w:color w:val="000000"/>
              </w:rPr>
            </w:pPr>
          </w:p>
        </w:tc>
        <w:tc>
          <w:tcPr>
            <w:tcW w:w="3133" w:type="dxa"/>
            <w:tcBorders>
              <w:top w:val="single" w:sz="4" w:space="0" w:color="000000"/>
            </w:tcBorders>
          </w:tcPr>
          <w:p w14:paraId="06E5299F" w14:textId="77777777" w:rsidR="00C53E92" w:rsidRDefault="00C53E92" w:rsidP="00A01C97">
            <w:pPr>
              <w:rPr>
                <w:rFonts w:eastAsia="Calibri" w:cstheme="minorHAnsi"/>
              </w:rPr>
            </w:pPr>
          </w:p>
          <w:p w14:paraId="3BEF451A" w14:textId="77777777" w:rsidR="00754DBC" w:rsidRDefault="00754DBC" w:rsidP="00A01C97">
            <w:pPr>
              <w:rPr>
                <w:rFonts w:eastAsia="Calibri" w:cstheme="minorHAnsi"/>
              </w:rPr>
            </w:pPr>
          </w:p>
          <w:p w14:paraId="2649E6C2" w14:textId="77777777" w:rsidR="00754DBC" w:rsidRDefault="00754DBC" w:rsidP="00A01C97">
            <w:pPr>
              <w:rPr>
                <w:rFonts w:eastAsia="Calibri" w:cstheme="minorHAnsi"/>
              </w:rPr>
            </w:pPr>
          </w:p>
          <w:p w14:paraId="1040D3FC" w14:textId="77777777" w:rsidR="00754DBC" w:rsidRDefault="00754DBC" w:rsidP="00A01C97">
            <w:pPr>
              <w:rPr>
                <w:rFonts w:eastAsia="Calibri" w:cstheme="minorHAnsi"/>
              </w:rPr>
            </w:pPr>
          </w:p>
          <w:p w14:paraId="5CD1E848" w14:textId="77777777" w:rsidR="00754DBC" w:rsidRDefault="00754DBC" w:rsidP="00A01C97">
            <w:pPr>
              <w:rPr>
                <w:rFonts w:eastAsia="Calibri" w:cstheme="minorHAnsi"/>
              </w:rPr>
            </w:pPr>
          </w:p>
          <w:p w14:paraId="2374646A" w14:textId="77777777" w:rsidR="00754DBC" w:rsidRDefault="00754DBC" w:rsidP="00A01C97">
            <w:pPr>
              <w:rPr>
                <w:rFonts w:eastAsia="Calibri" w:cstheme="minorHAnsi"/>
              </w:rPr>
            </w:pPr>
          </w:p>
          <w:p w14:paraId="2925CDBE" w14:textId="77777777" w:rsidR="00754DBC" w:rsidRDefault="00754DBC" w:rsidP="00A01C97">
            <w:pPr>
              <w:rPr>
                <w:rFonts w:eastAsia="Calibri" w:cstheme="minorHAnsi"/>
              </w:rPr>
            </w:pPr>
          </w:p>
          <w:p w14:paraId="7DD10C85" w14:textId="77777777" w:rsidR="00754DBC" w:rsidRDefault="00754DBC" w:rsidP="00A01C97">
            <w:pPr>
              <w:rPr>
                <w:rFonts w:eastAsia="Calibri" w:cstheme="minorHAnsi"/>
              </w:rPr>
            </w:pPr>
          </w:p>
          <w:p w14:paraId="5A6D8D90" w14:textId="77777777" w:rsidR="00754DBC" w:rsidRDefault="00754DBC" w:rsidP="00A01C97">
            <w:pPr>
              <w:rPr>
                <w:rFonts w:eastAsia="Calibri" w:cstheme="minorHAnsi"/>
              </w:rPr>
            </w:pPr>
          </w:p>
          <w:p w14:paraId="4D384478" w14:textId="77777777" w:rsidR="00754DBC" w:rsidRDefault="00754DBC" w:rsidP="00A01C97">
            <w:pPr>
              <w:rPr>
                <w:rFonts w:eastAsia="Calibri" w:cstheme="minorHAnsi"/>
              </w:rPr>
            </w:pPr>
          </w:p>
          <w:p w14:paraId="1C5B06CC" w14:textId="77777777" w:rsidR="00754DBC" w:rsidRDefault="00754DBC" w:rsidP="00A01C97">
            <w:pPr>
              <w:rPr>
                <w:rFonts w:eastAsia="Calibri" w:cstheme="minorHAnsi"/>
              </w:rPr>
            </w:pPr>
          </w:p>
          <w:p w14:paraId="127AB3A8" w14:textId="77777777" w:rsidR="00754DBC" w:rsidRDefault="00754DBC" w:rsidP="00A01C97">
            <w:pPr>
              <w:rPr>
                <w:rFonts w:eastAsia="Calibri" w:cstheme="minorHAnsi"/>
              </w:rPr>
            </w:pPr>
          </w:p>
          <w:p w14:paraId="2A303007" w14:textId="77777777" w:rsidR="00754DBC" w:rsidRDefault="00754DBC" w:rsidP="00A01C97">
            <w:pPr>
              <w:rPr>
                <w:rFonts w:eastAsia="Calibri" w:cstheme="minorHAnsi"/>
              </w:rPr>
            </w:pPr>
          </w:p>
          <w:p w14:paraId="6D3721E9" w14:textId="77777777" w:rsidR="00754DBC" w:rsidRDefault="00754DBC" w:rsidP="00A01C97">
            <w:pPr>
              <w:rPr>
                <w:rFonts w:eastAsia="Calibri" w:cstheme="minorHAnsi"/>
              </w:rPr>
            </w:pPr>
          </w:p>
          <w:p w14:paraId="190D055B" w14:textId="77777777" w:rsidR="00754DBC" w:rsidRDefault="00754DBC" w:rsidP="00A01C97">
            <w:pPr>
              <w:rPr>
                <w:rFonts w:eastAsia="Calibri" w:cstheme="minorHAnsi"/>
              </w:rPr>
            </w:pPr>
          </w:p>
          <w:p w14:paraId="67F9FBE3" w14:textId="77777777" w:rsidR="00754DBC" w:rsidRDefault="00754DBC" w:rsidP="00A01C97">
            <w:pPr>
              <w:rPr>
                <w:rFonts w:eastAsia="Calibri" w:cstheme="minorHAnsi"/>
              </w:rPr>
            </w:pPr>
          </w:p>
          <w:p w14:paraId="60C4BF4B" w14:textId="77777777" w:rsidR="00754DBC" w:rsidRDefault="00754DBC" w:rsidP="00A01C97">
            <w:pPr>
              <w:rPr>
                <w:rFonts w:eastAsia="Calibri" w:cstheme="minorHAnsi"/>
              </w:rPr>
            </w:pPr>
          </w:p>
          <w:p w14:paraId="77FBA224" w14:textId="77777777" w:rsidR="00754DBC" w:rsidRDefault="00754DBC" w:rsidP="00A01C97">
            <w:pPr>
              <w:rPr>
                <w:rFonts w:eastAsia="Calibri" w:cstheme="minorHAnsi"/>
              </w:rPr>
            </w:pPr>
          </w:p>
          <w:p w14:paraId="6EA6B94F" w14:textId="77777777" w:rsidR="00754DBC" w:rsidRDefault="00754DBC" w:rsidP="00A01C97">
            <w:pPr>
              <w:rPr>
                <w:rFonts w:eastAsia="Calibri" w:cstheme="minorHAnsi"/>
              </w:rPr>
            </w:pPr>
          </w:p>
          <w:p w14:paraId="4A58B317" w14:textId="77777777" w:rsidR="00754DBC" w:rsidRDefault="00754DBC" w:rsidP="00A01C97">
            <w:pPr>
              <w:rPr>
                <w:rFonts w:eastAsia="Calibri" w:cstheme="minorHAnsi"/>
              </w:rPr>
            </w:pPr>
          </w:p>
          <w:p w14:paraId="653A9E10" w14:textId="77777777" w:rsidR="00754DBC" w:rsidRDefault="00754DBC" w:rsidP="00A01C97">
            <w:pPr>
              <w:rPr>
                <w:rFonts w:eastAsia="Calibri" w:cstheme="minorHAnsi"/>
              </w:rPr>
            </w:pPr>
          </w:p>
          <w:p w14:paraId="6C49073C" w14:textId="77777777" w:rsidR="00754DBC" w:rsidRDefault="00754DBC" w:rsidP="00A01C97">
            <w:pPr>
              <w:rPr>
                <w:rFonts w:eastAsia="Calibri" w:cstheme="minorHAnsi"/>
              </w:rPr>
            </w:pPr>
          </w:p>
          <w:p w14:paraId="4368E264" w14:textId="77777777" w:rsidR="00754DBC" w:rsidRDefault="00754DBC" w:rsidP="00A01C97">
            <w:pPr>
              <w:rPr>
                <w:rFonts w:eastAsia="Calibri" w:cstheme="minorHAnsi"/>
              </w:rPr>
            </w:pPr>
          </w:p>
          <w:p w14:paraId="663A7487" w14:textId="77777777" w:rsidR="00754DBC" w:rsidRDefault="00754DBC" w:rsidP="00A01C97">
            <w:pPr>
              <w:rPr>
                <w:rFonts w:eastAsia="Calibri" w:cstheme="minorHAnsi"/>
              </w:rPr>
            </w:pPr>
          </w:p>
          <w:p w14:paraId="7BF636B1" w14:textId="5B04E7B8" w:rsidR="00754DBC" w:rsidRPr="00C01DB4" w:rsidRDefault="00754DBC" w:rsidP="00A01C97">
            <w:pPr>
              <w:rPr>
                <w:rFonts w:eastAsia="Calibri" w:cstheme="minorHAnsi"/>
              </w:rPr>
            </w:pPr>
          </w:p>
        </w:tc>
        <w:tc>
          <w:tcPr>
            <w:tcW w:w="1846" w:type="dxa"/>
            <w:tcBorders>
              <w:top w:val="single" w:sz="4" w:space="0" w:color="000000"/>
            </w:tcBorders>
            <w:shd w:val="clear" w:color="auto" w:fill="auto"/>
          </w:tcPr>
          <w:p w14:paraId="4ABBDBFE" w14:textId="77777777" w:rsidR="00C53E92" w:rsidRPr="00C01DB4" w:rsidRDefault="00C53E92" w:rsidP="00A01C97">
            <w:pPr>
              <w:widowControl w:val="0"/>
              <w:rPr>
                <w:rFonts w:eastAsia="Calibri" w:cstheme="minorHAnsi"/>
              </w:rPr>
            </w:pPr>
          </w:p>
          <w:p w14:paraId="649D2902" w14:textId="77777777" w:rsidR="006416CA" w:rsidRPr="00C01DB4" w:rsidRDefault="006416CA" w:rsidP="00A01C97">
            <w:pPr>
              <w:widowControl w:val="0"/>
              <w:rPr>
                <w:rFonts w:eastAsia="Calibri" w:cstheme="minorHAnsi"/>
              </w:rPr>
            </w:pPr>
          </w:p>
          <w:p w14:paraId="7FF7EA7B" w14:textId="77777777" w:rsidR="006416CA" w:rsidRPr="00C01DB4" w:rsidRDefault="006416CA" w:rsidP="00A01C97">
            <w:pPr>
              <w:widowControl w:val="0"/>
              <w:rPr>
                <w:rFonts w:eastAsia="Calibri" w:cstheme="minorHAnsi"/>
              </w:rPr>
            </w:pPr>
          </w:p>
          <w:p w14:paraId="2E39B980" w14:textId="77777777" w:rsidR="006416CA" w:rsidRPr="00C01DB4" w:rsidRDefault="006416CA" w:rsidP="00A01C97">
            <w:pPr>
              <w:widowControl w:val="0"/>
              <w:rPr>
                <w:rFonts w:eastAsia="Calibri" w:cstheme="minorHAnsi"/>
              </w:rPr>
            </w:pPr>
          </w:p>
          <w:p w14:paraId="744932DC" w14:textId="77777777" w:rsidR="006416CA" w:rsidRPr="00C01DB4" w:rsidRDefault="006416CA" w:rsidP="00A01C97">
            <w:pPr>
              <w:widowControl w:val="0"/>
              <w:rPr>
                <w:rFonts w:eastAsia="Calibri" w:cstheme="minorHAnsi"/>
              </w:rPr>
            </w:pPr>
          </w:p>
          <w:p w14:paraId="0C05F0C5" w14:textId="77777777" w:rsidR="006416CA" w:rsidRPr="00C01DB4" w:rsidRDefault="006416CA" w:rsidP="00A01C97">
            <w:pPr>
              <w:widowControl w:val="0"/>
              <w:rPr>
                <w:rFonts w:eastAsia="Calibri" w:cstheme="minorHAnsi"/>
              </w:rPr>
            </w:pPr>
          </w:p>
          <w:p w14:paraId="3FAD420A" w14:textId="77777777" w:rsidR="006416CA" w:rsidRPr="00C01DB4" w:rsidRDefault="006416CA" w:rsidP="00A01C97">
            <w:pPr>
              <w:widowControl w:val="0"/>
              <w:rPr>
                <w:rFonts w:eastAsia="Calibri" w:cstheme="minorHAnsi"/>
              </w:rPr>
            </w:pPr>
          </w:p>
          <w:p w14:paraId="113604F3" w14:textId="77777777" w:rsidR="006416CA" w:rsidRPr="00C01DB4" w:rsidRDefault="006416CA" w:rsidP="00A01C97">
            <w:pPr>
              <w:widowControl w:val="0"/>
              <w:rPr>
                <w:rFonts w:eastAsia="Calibri" w:cstheme="minorHAnsi"/>
              </w:rPr>
            </w:pPr>
          </w:p>
          <w:p w14:paraId="70591732" w14:textId="77777777" w:rsidR="006416CA" w:rsidRPr="00C01DB4" w:rsidRDefault="006416CA" w:rsidP="00A01C97">
            <w:pPr>
              <w:widowControl w:val="0"/>
              <w:rPr>
                <w:rFonts w:eastAsia="Calibri" w:cstheme="minorHAnsi"/>
              </w:rPr>
            </w:pPr>
          </w:p>
          <w:p w14:paraId="2EF21858" w14:textId="77777777" w:rsidR="006416CA" w:rsidRPr="00C01DB4" w:rsidRDefault="006416CA" w:rsidP="00A01C97">
            <w:pPr>
              <w:widowControl w:val="0"/>
              <w:rPr>
                <w:rFonts w:eastAsia="Calibri" w:cstheme="minorHAnsi"/>
              </w:rPr>
            </w:pPr>
          </w:p>
          <w:p w14:paraId="2D747505" w14:textId="77777777" w:rsidR="006416CA" w:rsidRPr="00C01DB4" w:rsidRDefault="006416CA" w:rsidP="00A01C97">
            <w:pPr>
              <w:widowControl w:val="0"/>
              <w:rPr>
                <w:rFonts w:eastAsia="Calibri" w:cstheme="minorHAnsi"/>
              </w:rPr>
            </w:pPr>
          </w:p>
          <w:p w14:paraId="7704FD51" w14:textId="77777777" w:rsidR="006416CA" w:rsidRPr="00C01DB4" w:rsidRDefault="006416CA" w:rsidP="00A01C97">
            <w:pPr>
              <w:widowControl w:val="0"/>
              <w:rPr>
                <w:rFonts w:eastAsia="Calibri" w:cstheme="minorHAnsi"/>
              </w:rPr>
            </w:pPr>
          </w:p>
          <w:p w14:paraId="1EB336CC" w14:textId="77777777" w:rsidR="006416CA" w:rsidRPr="00C01DB4" w:rsidRDefault="006416CA" w:rsidP="00A01C97">
            <w:pPr>
              <w:widowControl w:val="0"/>
              <w:rPr>
                <w:rFonts w:eastAsia="Calibri" w:cstheme="minorHAnsi"/>
              </w:rPr>
            </w:pPr>
          </w:p>
          <w:p w14:paraId="54CFD8A1" w14:textId="77777777" w:rsidR="006416CA" w:rsidRPr="00C01DB4" w:rsidRDefault="006416CA" w:rsidP="00A01C97">
            <w:pPr>
              <w:widowControl w:val="0"/>
              <w:rPr>
                <w:rFonts w:eastAsia="Calibri" w:cstheme="minorHAnsi"/>
              </w:rPr>
            </w:pPr>
          </w:p>
          <w:p w14:paraId="6D504A7C" w14:textId="77777777" w:rsidR="006416CA" w:rsidRPr="00C01DB4" w:rsidRDefault="006416CA" w:rsidP="00A01C97">
            <w:pPr>
              <w:widowControl w:val="0"/>
              <w:rPr>
                <w:rFonts w:eastAsia="Calibri" w:cstheme="minorHAnsi"/>
              </w:rPr>
            </w:pPr>
          </w:p>
          <w:p w14:paraId="4099169C" w14:textId="77777777" w:rsidR="006416CA" w:rsidRPr="00C01DB4" w:rsidRDefault="006416CA" w:rsidP="00A01C97">
            <w:pPr>
              <w:widowControl w:val="0"/>
              <w:rPr>
                <w:rFonts w:eastAsia="Calibri" w:cstheme="minorHAnsi"/>
              </w:rPr>
            </w:pPr>
          </w:p>
          <w:p w14:paraId="1254A030" w14:textId="77777777" w:rsidR="006416CA" w:rsidRPr="00C01DB4" w:rsidRDefault="006416CA" w:rsidP="00A01C97">
            <w:pPr>
              <w:widowControl w:val="0"/>
              <w:rPr>
                <w:rFonts w:eastAsia="Calibri" w:cstheme="minorHAnsi"/>
              </w:rPr>
            </w:pPr>
          </w:p>
          <w:p w14:paraId="31EEA4AD" w14:textId="77777777" w:rsidR="006416CA" w:rsidRPr="00C01DB4" w:rsidRDefault="006416CA" w:rsidP="00A01C97">
            <w:pPr>
              <w:widowControl w:val="0"/>
              <w:rPr>
                <w:rFonts w:eastAsia="Calibri" w:cstheme="minorHAnsi"/>
              </w:rPr>
            </w:pPr>
          </w:p>
          <w:p w14:paraId="5BD76F12" w14:textId="77777777" w:rsidR="006416CA" w:rsidRPr="00C01DB4" w:rsidRDefault="006416CA" w:rsidP="00A01C97">
            <w:pPr>
              <w:widowControl w:val="0"/>
              <w:rPr>
                <w:rFonts w:eastAsia="Calibri" w:cstheme="minorHAnsi"/>
              </w:rPr>
            </w:pPr>
          </w:p>
          <w:p w14:paraId="393CB8C2" w14:textId="77777777" w:rsidR="006416CA" w:rsidRPr="00C01DB4" w:rsidRDefault="006416CA" w:rsidP="00A01C97">
            <w:pPr>
              <w:widowControl w:val="0"/>
              <w:rPr>
                <w:rFonts w:eastAsia="Calibri" w:cstheme="minorHAnsi"/>
              </w:rPr>
            </w:pPr>
          </w:p>
          <w:p w14:paraId="5AB8F83E" w14:textId="77777777" w:rsidR="006416CA" w:rsidRPr="00C01DB4" w:rsidRDefault="006416CA" w:rsidP="00A01C97">
            <w:pPr>
              <w:widowControl w:val="0"/>
              <w:rPr>
                <w:rFonts w:eastAsia="Calibri" w:cstheme="minorHAnsi"/>
              </w:rPr>
            </w:pPr>
          </w:p>
          <w:p w14:paraId="13E84B5B" w14:textId="77777777" w:rsidR="006416CA" w:rsidRPr="00C01DB4" w:rsidRDefault="006416CA" w:rsidP="00A01C97">
            <w:pPr>
              <w:widowControl w:val="0"/>
              <w:rPr>
                <w:rFonts w:eastAsia="Calibri" w:cstheme="minorHAnsi"/>
              </w:rPr>
            </w:pPr>
          </w:p>
          <w:p w14:paraId="6BF446CA" w14:textId="77777777" w:rsidR="006416CA" w:rsidRPr="00C01DB4" w:rsidRDefault="006416CA" w:rsidP="00A01C97">
            <w:pPr>
              <w:widowControl w:val="0"/>
              <w:rPr>
                <w:rFonts w:eastAsia="Calibri" w:cstheme="minorHAnsi"/>
              </w:rPr>
            </w:pPr>
          </w:p>
          <w:p w14:paraId="2F9D1D50" w14:textId="3982DA0F" w:rsidR="006416CA" w:rsidRPr="00C01DB4" w:rsidRDefault="006416CA" w:rsidP="00A01C97">
            <w:pPr>
              <w:widowControl w:val="0"/>
              <w:rPr>
                <w:rFonts w:eastAsia="Calibri" w:cstheme="minorHAnsi"/>
              </w:rPr>
            </w:pPr>
          </w:p>
        </w:tc>
        <w:tc>
          <w:tcPr>
            <w:tcW w:w="3402" w:type="dxa"/>
            <w:tcBorders>
              <w:top w:val="single" w:sz="4" w:space="0" w:color="000000"/>
            </w:tcBorders>
          </w:tcPr>
          <w:p w14:paraId="397A4707" w14:textId="77777777" w:rsidR="00C53E92" w:rsidRPr="00C01DB4" w:rsidRDefault="00C53E92" w:rsidP="00A01C97">
            <w:pPr>
              <w:ind w:left="5"/>
              <w:rPr>
                <w:rFonts w:eastAsia="Times New Roman" w:cstheme="minorHAnsi"/>
                <w:color w:val="000000"/>
              </w:rPr>
            </w:pPr>
          </w:p>
        </w:tc>
        <w:tc>
          <w:tcPr>
            <w:tcW w:w="2678" w:type="dxa"/>
            <w:tcBorders>
              <w:top w:val="single" w:sz="4" w:space="0" w:color="000000"/>
            </w:tcBorders>
          </w:tcPr>
          <w:p w14:paraId="23039D87" w14:textId="77777777" w:rsidR="00C53E92" w:rsidRPr="00C01DB4" w:rsidRDefault="00C53E92" w:rsidP="00A01C97">
            <w:pPr>
              <w:spacing w:after="1"/>
              <w:ind w:right="83"/>
              <w:rPr>
                <w:rFonts w:eastAsia="Times New Roman" w:cstheme="minorHAnsi"/>
                <w:color w:val="000000"/>
              </w:rPr>
            </w:pPr>
          </w:p>
        </w:tc>
        <w:tc>
          <w:tcPr>
            <w:tcW w:w="2690" w:type="dxa"/>
            <w:tcBorders>
              <w:top w:val="single" w:sz="4" w:space="0" w:color="000000"/>
            </w:tcBorders>
            <w:vAlign w:val="center"/>
          </w:tcPr>
          <w:p w14:paraId="5CBF108B" w14:textId="77777777" w:rsidR="00C53E92" w:rsidRPr="00C01DB4" w:rsidRDefault="00C53E92" w:rsidP="00A01C97">
            <w:pPr>
              <w:ind w:right="81"/>
              <w:rPr>
                <w:rFonts w:eastAsia="Times New Roman" w:cstheme="minorHAnsi"/>
                <w:color w:val="000000"/>
              </w:rPr>
            </w:pPr>
          </w:p>
        </w:tc>
      </w:tr>
    </w:tbl>
    <w:tbl>
      <w:tblPr>
        <w:tblStyle w:val="TableGrid21"/>
        <w:tblW w:w="14282" w:type="dxa"/>
        <w:tblInd w:w="-130" w:type="dxa"/>
        <w:tblCellMar>
          <w:top w:w="51" w:type="dxa"/>
          <w:left w:w="106" w:type="dxa"/>
          <w:right w:w="27" w:type="dxa"/>
        </w:tblCellMar>
        <w:tblLook w:val="04A0" w:firstRow="1" w:lastRow="0" w:firstColumn="1" w:lastColumn="0" w:noHBand="0" w:noVBand="1"/>
      </w:tblPr>
      <w:tblGrid>
        <w:gridCol w:w="533"/>
        <w:gridCol w:w="3260"/>
        <w:gridCol w:w="1435"/>
        <w:gridCol w:w="3527"/>
        <w:gridCol w:w="2834"/>
        <w:gridCol w:w="2693"/>
      </w:tblGrid>
      <w:tr w:rsidR="00F737B8" w:rsidRPr="00A01C97" w14:paraId="7CC7B65D" w14:textId="77777777" w:rsidTr="007A061D">
        <w:trPr>
          <w:trHeight w:val="785"/>
        </w:trPr>
        <w:tc>
          <w:tcPr>
            <w:tcW w:w="533" w:type="dxa"/>
            <w:tcBorders>
              <w:left w:val="single" w:sz="4" w:space="0" w:color="000000"/>
              <w:bottom w:val="single" w:sz="4" w:space="0" w:color="000000"/>
              <w:right w:val="single" w:sz="4" w:space="0" w:color="000000"/>
            </w:tcBorders>
            <w:shd w:val="clear" w:color="auto" w:fill="8DB3E2"/>
          </w:tcPr>
          <w:p w14:paraId="4B90070E" w14:textId="77777777" w:rsidR="00F737B8" w:rsidRPr="00A01C97" w:rsidRDefault="00F737B8" w:rsidP="00A01C97">
            <w:pPr>
              <w:spacing w:after="160"/>
              <w:rPr>
                <w:rFonts w:eastAsia="Times New Roman" w:cstheme="minorHAnsi"/>
                <w:color w:val="000000"/>
                <w:sz w:val="20"/>
                <w:szCs w:val="20"/>
              </w:rPr>
            </w:pPr>
          </w:p>
        </w:tc>
        <w:tc>
          <w:tcPr>
            <w:tcW w:w="13749" w:type="dxa"/>
            <w:gridSpan w:val="5"/>
            <w:tcBorders>
              <w:top w:val="single" w:sz="4" w:space="0" w:color="000000"/>
              <w:left w:val="single" w:sz="4" w:space="0" w:color="000000"/>
              <w:bottom w:val="single" w:sz="4" w:space="0" w:color="000000"/>
              <w:right w:val="single" w:sz="4" w:space="0" w:color="000000"/>
            </w:tcBorders>
            <w:shd w:val="clear" w:color="auto" w:fill="8DB3E2"/>
          </w:tcPr>
          <w:p w14:paraId="6F6B8AA9" w14:textId="77777777" w:rsidR="00F737B8" w:rsidRPr="00A01C97" w:rsidRDefault="00F737B8" w:rsidP="00A01C97">
            <w:pPr>
              <w:ind w:left="6500"/>
              <w:rPr>
                <w:rFonts w:eastAsia="Times New Roman" w:cstheme="minorHAnsi"/>
                <w:sz w:val="20"/>
                <w:szCs w:val="20"/>
              </w:rPr>
            </w:pPr>
          </w:p>
          <w:p w14:paraId="0BB368CA" w14:textId="77777777" w:rsidR="00F737B8" w:rsidRPr="00A01C97" w:rsidRDefault="00F737B8" w:rsidP="00A01C97">
            <w:pPr>
              <w:ind w:right="653"/>
              <w:rPr>
                <w:rFonts w:eastAsia="Times New Roman" w:cstheme="minorHAnsi"/>
                <w:sz w:val="20"/>
                <w:szCs w:val="20"/>
              </w:rPr>
            </w:pPr>
            <w:r w:rsidRPr="00A01C97">
              <w:rPr>
                <w:rFonts w:eastAsia="Segoe UI" w:cstheme="minorHAnsi"/>
                <w:b/>
                <w:sz w:val="20"/>
                <w:szCs w:val="20"/>
              </w:rPr>
              <w:t>Pakiet Aktywność</w:t>
            </w:r>
          </w:p>
        </w:tc>
      </w:tr>
      <w:tr w:rsidR="00F737B8" w:rsidRPr="00A01C97" w14:paraId="08D01148" w14:textId="77777777" w:rsidTr="007A061D">
        <w:trPr>
          <w:trHeight w:val="944"/>
        </w:trPr>
        <w:tc>
          <w:tcPr>
            <w:tcW w:w="533" w:type="dxa"/>
            <w:tcBorders>
              <w:top w:val="single" w:sz="4" w:space="0" w:color="000000"/>
              <w:left w:val="single" w:sz="4" w:space="0" w:color="000000"/>
              <w:bottom w:val="single" w:sz="4" w:space="0" w:color="000000"/>
              <w:right w:val="single" w:sz="4" w:space="0" w:color="000000"/>
            </w:tcBorders>
            <w:vAlign w:val="center"/>
          </w:tcPr>
          <w:p w14:paraId="14AC1BB4" w14:textId="77777777" w:rsidR="00F737B8" w:rsidRPr="00A01C97" w:rsidRDefault="00F737B8" w:rsidP="00A01C97">
            <w:pPr>
              <w:ind w:right="84"/>
              <w:rPr>
                <w:rFonts w:eastAsia="Times New Roman" w:cstheme="minorHAnsi"/>
                <w:color w:val="000000"/>
                <w:sz w:val="20"/>
                <w:szCs w:val="20"/>
              </w:rPr>
            </w:pPr>
            <w:r w:rsidRPr="00A01C97">
              <w:rPr>
                <w:rFonts w:eastAsia="Segoe UI" w:cstheme="minorHAnsi"/>
                <w:b/>
                <w:color w:val="000000"/>
                <w:sz w:val="20"/>
                <w:szCs w:val="20"/>
              </w:rPr>
              <w:t xml:space="preserve">Lp. </w:t>
            </w:r>
          </w:p>
        </w:tc>
        <w:tc>
          <w:tcPr>
            <w:tcW w:w="3260" w:type="dxa"/>
            <w:tcBorders>
              <w:top w:val="single" w:sz="4" w:space="0" w:color="000000"/>
              <w:left w:val="single" w:sz="4" w:space="0" w:color="000000"/>
              <w:bottom w:val="single" w:sz="4" w:space="0" w:color="000000"/>
              <w:right w:val="single" w:sz="4" w:space="0" w:color="000000"/>
            </w:tcBorders>
            <w:vAlign w:val="center"/>
          </w:tcPr>
          <w:p w14:paraId="29AF7D11" w14:textId="77777777" w:rsidR="00F737B8" w:rsidRPr="00A01C97" w:rsidRDefault="00F737B8" w:rsidP="00A01C97">
            <w:pPr>
              <w:ind w:right="81"/>
              <w:rPr>
                <w:rFonts w:eastAsia="Times New Roman" w:cstheme="minorHAnsi"/>
                <w:sz w:val="20"/>
                <w:szCs w:val="20"/>
              </w:rPr>
            </w:pPr>
            <w:r w:rsidRPr="00A01C97">
              <w:rPr>
                <w:rFonts w:eastAsia="Segoe UI" w:cstheme="minorHAnsi"/>
                <w:b/>
                <w:sz w:val="20"/>
                <w:szCs w:val="20"/>
              </w:rPr>
              <w:t xml:space="preserve">Nazwa i zakres usługi </w:t>
            </w:r>
          </w:p>
        </w:tc>
        <w:tc>
          <w:tcPr>
            <w:tcW w:w="1435" w:type="dxa"/>
            <w:tcBorders>
              <w:top w:val="single" w:sz="4" w:space="0" w:color="000000"/>
              <w:left w:val="single" w:sz="4" w:space="0" w:color="000000"/>
              <w:bottom w:val="single" w:sz="4" w:space="0" w:color="000000"/>
              <w:right w:val="single" w:sz="4" w:space="0" w:color="000000"/>
            </w:tcBorders>
            <w:vAlign w:val="center"/>
          </w:tcPr>
          <w:p w14:paraId="4C5DC340" w14:textId="77777777" w:rsidR="00F737B8" w:rsidRPr="00A01C97" w:rsidRDefault="00F737B8" w:rsidP="00A01C97">
            <w:pPr>
              <w:ind w:right="81"/>
              <w:rPr>
                <w:rFonts w:eastAsia="Times New Roman" w:cstheme="minorHAnsi"/>
                <w:sz w:val="20"/>
                <w:szCs w:val="20"/>
              </w:rPr>
            </w:pPr>
            <w:r w:rsidRPr="00A01C97">
              <w:rPr>
                <w:rFonts w:eastAsia="Segoe UI" w:cstheme="minorHAnsi"/>
                <w:b/>
                <w:sz w:val="20"/>
                <w:szCs w:val="20"/>
              </w:rPr>
              <w:t xml:space="preserve">Odbiorcy usługi </w:t>
            </w:r>
          </w:p>
        </w:tc>
        <w:tc>
          <w:tcPr>
            <w:tcW w:w="3527" w:type="dxa"/>
            <w:tcBorders>
              <w:top w:val="single" w:sz="4" w:space="0" w:color="000000"/>
              <w:left w:val="single" w:sz="4" w:space="0" w:color="000000"/>
              <w:bottom w:val="single" w:sz="4" w:space="0" w:color="000000"/>
              <w:right w:val="single" w:sz="4" w:space="0" w:color="000000"/>
            </w:tcBorders>
          </w:tcPr>
          <w:p w14:paraId="4418526E" w14:textId="77777777" w:rsidR="00F737B8" w:rsidRPr="00A01C97" w:rsidRDefault="00F737B8" w:rsidP="00A01C97">
            <w:pPr>
              <w:ind w:right="36"/>
              <w:rPr>
                <w:rFonts w:eastAsia="Times New Roman" w:cstheme="minorHAnsi"/>
                <w:sz w:val="20"/>
                <w:szCs w:val="20"/>
              </w:rPr>
            </w:pPr>
            <w:r w:rsidRPr="00A01C97">
              <w:rPr>
                <w:rFonts w:eastAsia="Segoe UI" w:cstheme="minorHAnsi"/>
                <w:b/>
                <w:sz w:val="20"/>
                <w:szCs w:val="20"/>
              </w:rPr>
              <w:t xml:space="preserve"> </w:t>
            </w:r>
          </w:p>
          <w:p w14:paraId="741F1A2D" w14:textId="77777777" w:rsidR="00F737B8" w:rsidRPr="00A01C97" w:rsidRDefault="00F737B8" w:rsidP="00A01C97">
            <w:pPr>
              <w:spacing w:after="2"/>
              <w:ind w:right="538"/>
              <w:rPr>
                <w:rFonts w:eastAsia="Segoe UI" w:cstheme="minorHAnsi"/>
                <w:b/>
                <w:sz w:val="20"/>
                <w:szCs w:val="20"/>
              </w:rPr>
            </w:pPr>
            <w:r w:rsidRPr="00A01C97">
              <w:rPr>
                <w:rFonts w:eastAsia="Segoe UI" w:cstheme="minorHAnsi"/>
                <w:b/>
                <w:sz w:val="20"/>
                <w:szCs w:val="20"/>
              </w:rPr>
              <w:t xml:space="preserve">Zakres usługi w ramach ustawy  </w:t>
            </w:r>
          </w:p>
          <w:p w14:paraId="683C36D8" w14:textId="77777777" w:rsidR="00F737B8" w:rsidRPr="00A01C97" w:rsidRDefault="00F737B8" w:rsidP="00A01C97">
            <w:pPr>
              <w:spacing w:after="2"/>
              <w:ind w:right="538"/>
              <w:rPr>
                <w:rFonts w:eastAsia="Segoe UI" w:cstheme="minorHAnsi"/>
                <w:b/>
                <w:sz w:val="20"/>
                <w:szCs w:val="20"/>
              </w:rPr>
            </w:pPr>
            <w:r w:rsidRPr="00A01C97">
              <w:rPr>
                <w:rFonts w:eastAsia="Segoe UI" w:cstheme="minorHAnsi"/>
                <w:b/>
                <w:sz w:val="20"/>
                <w:szCs w:val="20"/>
              </w:rPr>
              <w:t xml:space="preserve">z dnia 19 lipca 2019r o realizowaniu usług społecznych przez </w:t>
            </w:r>
            <w:r w:rsidRPr="00A01C97">
              <w:rPr>
                <w:rFonts w:eastAsia="Times New Roman" w:cstheme="minorHAnsi"/>
                <w:sz w:val="20"/>
                <w:szCs w:val="20"/>
              </w:rPr>
              <w:t xml:space="preserve"> </w:t>
            </w:r>
            <w:r w:rsidRPr="00A01C97">
              <w:rPr>
                <w:rFonts w:eastAsia="Segoe UI" w:cstheme="minorHAnsi"/>
                <w:b/>
                <w:sz w:val="20"/>
                <w:szCs w:val="20"/>
              </w:rPr>
              <w:t>CUS</w:t>
            </w:r>
          </w:p>
        </w:tc>
        <w:tc>
          <w:tcPr>
            <w:tcW w:w="2834" w:type="dxa"/>
            <w:tcBorders>
              <w:top w:val="single" w:sz="4" w:space="0" w:color="000000"/>
              <w:left w:val="single" w:sz="4" w:space="0" w:color="000000"/>
              <w:bottom w:val="single" w:sz="4" w:space="0" w:color="000000"/>
              <w:right w:val="single" w:sz="4" w:space="0" w:color="000000"/>
            </w:tcBorders>
            <w:vAlign w:val="center"/>
          </w:tcPr>
          <w:p w14:paraId="6910D81B" w14:textId="77777777" w:rsidR="00F737B8" w:rsidRPr="00A01C97" w:rsidRDefault="00F737B8" w:rsidP="00A01C97">
            <w:pPr>
              <w:ind w:right="82"/>
              <w:rPr>
                <w:rFonts w:eastAsia="Times New Roman" w:cstheme="minorHAnsi"/>
                <w:sz w:val="20"/>
                <w:szCs w:val="20"/>
              </w:rPr>
            </w:pPr>
            <w:r w:rsidRPr="00A01C97">
              <w:rPr>
                <w:rFonts w:eastAsia="Segoe UI" w:cstheme="minorHAnsi"/>
                <w:b/>
                <w:sz w:val="20"/>
                <w:szCs w:val="20"/>
              </w:rPr>
              <w:t xml:space="preserve">Tryb kwalifikowania </w:t>
            </w:r>
          </w:p>
        </w:tc>
        <w:tc>
          <w:tcPr>
            <w:tcW w:w="2693" w:type="dxa"/>
            <w:tcBorders>
              <w:top w:val="single" w:sz="4" w:space="0" w:color="000000"/>
              <w:left w:val="single" w:sz="4" w:space="0" w:color="000000"/>
              <w:bottom w:val="single" w:sz="4" w:space="0" w:color="000000"/>
              <w:right w:val="single" w:sz="4" w:space="0" w:color="000000"/>
            </w:tcBorders>
            <w:vAlign w:val="center"/>
          </w:tcPr>
          <w:p w14:paraId="463F6344" w14:textId="77777777" w:rsidR="00F737B8" w:rsidRPr="00A01C97" w:rsidRDefault="00F737B8" w:rsidP="00A01C97">
            <w:pPr>
              <w:ind w:right="76"/>
              <w:rPr>
                <w:rFonts w:eastAsia="Times New Roman" w:cstheme="minorHAnsi"/>
                <w:sz w:val="20"/>
                <w:szCs w:val="20"/>
              </w:rPr>
            </w:pPr>
            <w:r w:rsidRPr="00A01C97">
              <w:rPr>
                <w:rFonts w:eastAsia="Segoe UI" w:cstheme="minorHAnsi"/>
                <w:b/>
                <w:sz w:val="20"/>
                <w:szCs w:val="20"/>
              </w:rPr>
              <w:t xml:space="preserve">Uzasadnienie </w:t>
            </w:r>
          </w:p>
        </w:tc>
      </w:tr>
      <w:tr w:rsidR="00F737B8" w:rsidRPr="00A01C97" w14:paraId="026C590C" w14:textId="77777777" w:rsidTr="007A061D">
        <w:trPr>
          <w:trHeight w:val="221"/>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C6D9F1"/>
          </w:tcPr>
          <w:p w14:paraId="3133A803" w14:textId="77777777" w:rsidR="00F737B8" w:rsidRPr="00A01C97" w:rsidRDefault="00F737B8" w:rsidP="00A01C97">
            <w:pPr>
              <w:rPr>
                <w:rFonts w:eastAsia="Times New Roman" w:cstheme="minorHAnsi"/>
                <w:b/>
                <w:color w:val="000000"/>
                <w:sz w:val="20"/>
                <w:szCs w:val="20"/>
              </w:rPr>
            </w:pPr>
            <w:r w:rsidRPr="00A01C97">
              <w:rPr>
                <w:rFonts w:eastAsia="Times New Roman" w:cstheme="minorHAnsi"/>
                <w:b/>
                <w:color w:val="000000"/>
                <w:sz w:val="20"/>
                <w:szCs w:val="20"/>
              </w:rPr>
              <w:t xml:space="preserve">1. </w:t>
            </w:r>
          </w:p>
        </w:tc>
        <w:tc>
          <w:tcPr>
            <w:tcW w:w="8222" w:type="dxa"/>
            <w:gridSpan w:val="3"/>
            <w:tcBorders>
              <w:top w:val="single" w:sz="4" w:space="0" w:color="000000"/>
              <w:left w:val="single" w:sz="4" w:space="0" w:color="000000"/>
              <w:bottom w:val="single" w:sz="4" w:space="0" w:color="000000"/>
              <w:right w:val="nil"/>
            </w:tcBorders>
            <w:shd w:val="clear" w:color="auto" w:fill="C6D9F1"/>
            <w:vAlign w:val="center"/>
          </w:tcPr>
          <w:p w14:paraId="25C13F0D" w14:textId="77777777" w:rsidR="00F737B8" w:rsidRPr="00A01C97" w:rsidRDefault="00F737B8" w:rsidP="00A01C97">
            <w:pPr>
              <w:ind w:left="3"/>
              <w:rPr>
                <w:rFonts w:eastAsia="Times New Roman" w:cstheme="minorHAnsi"/>
                <w:b/>
                <w:bCs/>
                <w:sz w:val="20"/>
                <w:szCs w:val="20"/>
              </w:rPr>
            </w:pPr>
            <w:r w:rsidRPr="00A01C97">
              <w:rPr>
                <w:rFonts w:eastAsia="Times New Roman" w:cstheme="minorHAnsi"/>
                <w:b/>
                <w:bCs/>
                <w:sz w:val="20"/>
                <w:szCs w:val="20"/>
              </w:rPr>
              <w:t xml:space="preserve">Centrum Aktywności Lokalnej </w:t>
            </w:r>
          </w:p>
        </w:tc>
        <w:tc>
          <w:tcPr>
            <w:tcW w:w="2834" w:type="dxa"/>
            <w:tcBorders>
              <w:top w:val="single" w:sz="4" w:space="0" w:color="000000"/>
              <w:left w:val="nil"/>
              <w:bottom w:val="single" w:sz="4" w:space="0" w:color="000000"/>
              <w:right w:val="nil"/>
            </w:tcBorders>
            <w:shd w:val="clear" w:color="auto" w:fill="C6D9F1"/>
          </w:tcPr>
          <w:p w14:paraId="019CA5E6" w14:textId="77777777" w:rsidR="00F737B8" w:rsidRPr="00A01C97" w:rsidRDefault="00F737B8" w:rsidP="00A01C97">
            <w:pPr>
              <w:spacing w:after="160"/>
              <w:rPr>
                <w:rFonts w:eastAsia="Times New Roman" w:cstheme="minorHAnsi"/>
                <w:sz w:val="20"/>
                <w:szCs w:val="20"/>
              </w:rPr>
            </w:pPr>
          </w:p>
        </w:tc>
        <w:tc>
          <w:tcPr>
            <w:tcW w:w="2693" w:type="dxa"/>
            <w:tcBorders>
              <w:top w:val="single" w:sz="4" w:space="0" w:color="000000"/>
              <w:left w:val="nil"/>
              <w:bottom w:val="single" w:sz="4" w:space="0" w:color="000000"/>
              <w:right w:val="single" w:sz="4" w:space="0" w:color="000000"/>
            </w:tcBorders>
            <w:shd w:val="clear" w:color="auto" w:fill="C6D9F1"/>
          </w:tcPr>
          <w:p w14:paraId="719529AA" w14:textId="77777777" w:rsidR="00F737B8" w:rsidRPr="00A01C97" w:rsidRDefault="00F737B8" w:rsidP="00A01C97">
            <w:pPr>
              <w:spacing w:after="160"/>
              <w:rPr>
                <w:rFonts w:eastAsia="Times New Roman" w:cstheme="minorHAnsi"/>
                <w:sz w:val="20"/>
                <w:szCs w:val="20"/>
              </w:rPr>
            </w:pPr>
          </w:p>
        </w:tc>
      </w:tr>
      <w:tr w:rsidR="00977432" w:rsidRPr="00A01C97" w14:paraId="68876083" w14:textId="77777777" w:rsidTr="007A061D">
        <w:trPr>
          <w:trHeight w:val="383"/>
        </w:trPr>
        <w:tc>
          <w:tcPr>
            <w:tcW w:w="0" w:type="auto"/>
            <w:vMerge/>
            <w:tcBorders>
              <w:top w:val="nil"/>
              <w:left w:val="single" w:sz="4" w:space="0" w:color="000000"/>
              <w:bottom w:val="nil"/>
              <w:right w:val="single" w:sz="4" w:space="0" w:color="000000"/>
            </w:tcBorders>
          </w:tcPr>
          <w:p w14:paraId="11A0CACC" w14:textId="77777777" w:rsidR="00977432" w:rsidRPr="00A01C97" w:rsidRDefault="00977432" w:rsidP="00A01C97">
            <w:pPr>
              <w:spacing w:after="160"/>
              <w:rPr>
                <w:rFonts w:eastAsia="Times New Roman" w:cstheme="minorHAnsi"/>
                <w:b/>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6090B8BF" w14:textId="77777777" w:rsidR="00977432" w:rsidRPr="00A01C97" w:rsidRDefault="00977432" w:rsidP="00A01C97">
            <w:pPr>
              <w:widowControl w:val="0"/>
              <w:rPr>
                <w:rFonts w:eastAsia="Times New Roman" w:cstheme="minorHAnsi"/>
                <w:sz w:val="20"/>
                <w:szCs w:val="20"/>
              </w:rPr>
            </w:pPr>
            <w:r w:rsidRPr="00A01C97">
              <w:rPr>
                <w:rFonts w:eastAsia="Times New Roman" w:cstheme="minorHAnsi"/>
                <w:sz w:val="20"/>
                <w:szCs w:val="20"/>
              </w:rPr>
              <w:t>Aktywizacja i integracja społeczności lokalnej:</w:t>
            </w:r>
          </w:p>
          <w:p w14:paraId="2B0C508E"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diagnoza potencjału społeczności lokalnej</w:t>
            </w:r>
          </w:p>
          <w:p w14:paraId="127B10E9"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-praca z młodzieżą metodą streetworkingu,</w:t>
            </w:r>
          </w:p>
          <w:p w14:paraId="16446C66" w14:textId="77777777" w:rsidR="00977432" w:rsidRPr="00A01C97" w:rsidRDefault="00977432" w:rsidP="00A01C97">
            <w:pPr>
              <w:widowControl w:val="0"/>
              <w:rPr>
                <w:rFonts w:eastAsia="Times New Roman" w:cstheme="minorHAnsi"/>
                <w:sz w:val="20"/>
                <w:szCs w:val="20"/>
              </w:rPr>
            </w:pPr>
            <w:r w:rsidRPr="00A01C97">
              <w:rPr>
                <w:rFonts w:eastAsia="Times New Roman" w:cstheme="minorHAnsi"/>
                <w:sz w:val="20"/>
                <w:szCs w:val="20"/>
              </w:rPr>
              <w:t>- praca socjalna świadczona w środowisku</w:t>
            </w:r>
          </w:p>
          <w:p w14:paraId="59FF4FE8" w14:textId="77777777" w:rsidR="00977432" w:rsidRPr="00A01C97" w:rsidRDefault="00977432" w:rsidP="00A01C97">
            <w:pPr>
              <w:widowControl w:val="0"/>
              <w:rPr>
                <w:rFonts w:eastAsia="Times New Roman" w:cstheme="minorHAnsi"/>
                <w:sz w:val="20"/>
                <w:szCs w:val="20"/>
              </w:rPr>
            </w:pPr>
            <w:r w:rsidRPr="00A01C97">
              <w:rPr>
                <w:rFonts w:eastAsia="Calibri" w:cstheme="minorHAnsi"/>
                <w:sz w:val="20"/>
                <w:szCs w:val="20"/>
              </w:rPr>
              <w:t>- kształtowanie infrastruktury obywatelskiej</w:t>
            </w:r>
          </w:p>
          <w:p w14:paraId="32A962BB"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animowanie społeczności lokalnej</w:t>
            </w:r>
          </w:p>
          <w:p w14:paraId="273D658B"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szkolenia dla liderów lokalnych</w:t>
            </w:r>
          </w:p>
          <w:p w14:paraId="796D5584"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spotkania tematyczne</w:t>
            </w:r>
            <w:r w:rsidRPr="00A01C97">
              <w:rPr>
                <w:rFonts w:eastAsia="Times New Roman" w:cstheme="minorHAnsi"/>
                <w:sz w:val="20"/>
                <w:szCs w:val="20"/>
              </w:rPr>
              <w:br/>
              <w:t>- warsztaty edukacyjno- rozwojowe  dla poszczególnych grup społecznych - wsparcie dla liderów lokalnych, grup nieformalnych i NGO</w:t>
            </w:r>
          </w:p>
          <w:p w14:paraId="7276A8DA"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xml:space="preserve">- warsztaty aktywizujące </w:t>
            </w:r>
          </w:p>
          <w:p w14:paraId="4D38B5CB"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akcje społeczne, pikniki, wydarzenia w środowisku</w:t>
            </w:r>
          </w:p>
          <w:p w14:paraId="13A31DAB"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xml:space="preserve">- spotkania z NGO </w:t>
            </w:r>
          </w:p>
          <w:p w14:paraId="73B5D254"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spotkania z partnerami, przedstawicielami jednostek samorządowych, OSP, III sektora</w:t>
            </w:r>
          </w:p>
          <w:p w14:paraId="2152DCF9"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rozwijanie wolontariatu</w:t>
            </w:r>
          </w:p>
        </w:tc>
        <w:tc>
          <w:tcPr>
            <w:tcW w:w="1435" w:type="dxa"/>
            <w:tcBorders>
              <w:top w:val="single" w:sz="4" w:space="0" w:color="000000"/>
              <w:left w:val="single" w:sz="4" w:space="0" w:color="000000"/>
              <w:bottom w:val="single" w:sz="4" w:space="0" w:color="000000"/>
              <w:right w:val="single" w:sz="4" w:space="0" w:color="000000"/>
            </w:tcBorders>
            <w:vAlign w:val="center"/>
          </w:tcPr>
          <w:p w14:paraId="02F40B10" w14:textId="77777777" w:rsidR="00977432" w:rsidRPr="00A01C97" w:rsidRDefault="00977432" w:rsidP="00A01C97">
            <w:pPr>
              <w:rPr>
                <w:rFonts w:eastAsia="Times New Roman" w:cstheme="minorHAnsi"/>
                <w:sz w:val="20"/>
                <w:szCs w:val="20"/>
              </w:rPr>
            </w:pPr>
            <w:r w:rsidRPr="00A01C97">
              <w:rPr>
                <w:rFonts w:eastAsia="Times New Roman" w:cstheme="minorHAnsi"/>
                <w:sz w:val="20"/>
                <w:szCs w:val="20"/>
              </w:rPr>
              <w:t>Mieszkańcy Gminy Myślenice</w:t>
            </w:r>
          </w:p>
          <w:p w14:paraId="675906AE" w14:textId="77777777" w:rsidR="00977432" w:rsidRPr="00A01C97" w:rsidRDefault="00977432" w:rsidP="00A01C97">
            <w:pPr>
              <w:ind w:right="38"/>
              <w:rPr>
                <w:rFonts w:eastAsia="Times New Roman" w:cstheme="minorHAnsi"/>
                <w:sz w:val="20"/>
                <w:szCs w:val="20"/>
              </w:rPr>
            </w:pPr>
          </w:p>
        </w:tc>
        <w:tc>
          <w:tcPr>
            <w:tcW w:w="3527" w:type="dxa"/>
            <w:tcBorders>
              <w:top w:val="single" w:sz="4" w:space="0" w:color="000000"/>
              <w:left w:val="single" w:sz="4" w:space="0" w:color="000000"/>
              <w:bottom w:val="single" w:sz="4" w:space="0" w:color="000000"/>
              <w:right w:val="single" w:sz="4" w:space="0" w:color="000000"/>
            </w:tcBorders>
          </w:tcPr>
          <w:p w14:paraId="5D621EF2" w14:textId="77777777" w:rsidR="00977432" w:rsidRPr="00A01C97" w:rsidRDefault="00977432" w:rsidP="00A01C97">
            <w:pPr>
              <w:ind w:left="5" w:right="75"/>
              <w:rPr>
                <w:rFonts w:eastAsia="Times New Roman" w:cstheme="minorHAnsi"/>
                <w:sz w:val="20"/>
                <w:szCs w:val="20"/>
              </w:rPr>
            </w:pPr>
          </w:p>
          <w:p w14:paraId="184A23AD" w14:textId="77777777" w:rsidR="00977432" w:rsidRPr="00A01C97" w:rsidRDefault="00977432" w:rsidP="00A01C97">
            <w:pPr>
              <w:ind w:left="5" w:right="75"/>
              <w:rPr>
                <w:rFonts w:eastAsia="Times New Roman" w:cstheme="minorHAnsi"/>
                <w:sz w:val="20"/>
                <w:szCs w:val="20"/>
              </w:rPr>
            </w:pPr>
          </w:p>
          <w:p w14:paraId="6F475DB1" w14:textId="77777777" w:rsidR="00977432" w:rsidRPr="00A01C97" w:rsidRDefault="00977432" w:rsidP="00A01C97">
            <w:pPr>
              <w:ind w:right="75"/>
              <w:rPr>
                <w:rFonts w:eastAsia="Times New Roman" w:cstheme="minorHAnsi"/>
                <w:sz w:val="20"/>
                <w:szCs w:val="20"/>
              </w:rPr>
            </w:pPr>
          </w:p>
          <w:p w14:paraId="1FE231D5" w14:textId="77777777" w:rsidR="00977432" w:rsidRPr="00A01C97" w:rsidRDefault="00977432" w:rsidP="00A01C97">
            <w:pPr>
              <w:ind w:right="75"/>
              <w:rPr>
                <w:rFonts w:eastAsia="Times New Roman" w:cstheme="minorHAnsi"/>
                <w:sz w:val="20"/>
                <w:szCs w:val="20"/>
              </w:rPr>
            </w:pPr>
          </w:p>
          <w:p w14:paraId="439E8CD3" w14:textId="77777777" w:rsidR="00977432" w:rsidRPr="00A01C97" w:rsidRDefault="00977432" w:rsidP="00A01C97">
            <w:pPr>
              <w:ind w:left="5" w:right="75"/>
              <w:rPr>
                <w:rFonts w:eastAsia="Times New Roman" w:cstheme="minorHAnsi"/>
                <w:sz w:val="20"/>
                <w:szCs w:val="20"/>
              </w:rPr>
            </w:pPr>
            <w:r w:rsidRPr="00A01C97">
              <w:rPr>
                <w:rFonts w:eastAsia="Times New Roman" w:cstheme="minorHAnsi"/>
                <w:sz w:val="20"/>
                <w:szCs w:val="20"/>
              </w:rPr>
              <w:t>Usługa społeczna z zakresu pobudzania aktywności obywatelskiej i pomocy społecznej</w:t>
            </w:r>
          </w:p>
        </w:tc>
        <w:tc>
          <w:tcPr>
            <w:tcW w:w="2834" w:type="dxa"/>
            <w:tcBorders>
              <w:top w:val="single" w:sz="4" w:space="0" w:color="000000"/>
              <w:left w:val="single" w:sz="4" w:space="0" w:color="000000"/>
              <w:bottom w:val="single" w:sz="4" w:space="0" w:color="000000"/>
              <w:right w:val="single" w:sz="4" w:space="0" w:color="000000"/>
            </w:tcBorders>
          </w:tcPr>
          <w:p w14:paraId="7DBBBE99" w14:textId="77777777" w:rsidR="00977432" w:rsidRPr="00A01C97" w:rsidRDefault="00977432" w:rsidP="00A01C97">
            <w:pPr>
              <w:ind w:left="2"/>
              <w:rPr>
                <w:rFonts w:eastAsia="Times New Roman" w:cstheme="minorHAnsi"/>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268BEF4A" w14:textId="77777777" w:rsidR="00977432" w:rsidRPr="00A01C97" w:rsidRDefault="00977432" w:rsidP="00A01C97">
            <w:pPr>
              <w:spacing w:after="1"/>
              <w:ind w:left="5" w:right="80"/>
              <w:rPr>
                <w:rFonts w:eastAsia="Times New Roman" w:cstheme="minorHAnsi"/>
                <w:sz w:val="20"/>
                <w:szCs w:val="20"/>
              </w:rPr>
            </w:pPr>
          </w:p>
          <w:p w14:paraId="6167BF86" w14:textId="77777777" w:rsidR="00977432" w:rsidRPr="00A01C97" w:rsidRDefault="00977432" w:rsidP="00A01C97">
            <w:pPr>
              <w:spacing w:after="1"/>
              <w:ind w:left="5" w:right="80"/>
              <w:rPr>
                <w:rFonts w:eastAsia="Times New Roman" w:cstheme="minorHAnsi"/>
                <w:sz w:val="20"/>
                <w:szCs w:val="20"/>
              </w:rPr>
            </w:pPr>
            <w:r w:rsidRPr="00A01C97">
              <w:rPr>
                <w:rFonts w:eastAsia="Times New Roman" w:cstheme="minorHAnsi"/>
                <w:sz w:val="20"/>
                <w:szCs w:val="20"/>
              </w:rPr>
              <w:t xml:space="preserve">Działania rekomendowane  </w:t>
            </w:r>
          </w:p>
          <w:p w14:paraId="642B691F" w14:textId="77777777" w:rsidR="00977432" w:rsidRPr="00A01C97" w:rsidRDefault="00977432" w:rsidP="00A01C97">
            <w:pPr>
              <w:spacing w:after="1"/>
              <w:ind w:left="5" w:right="80"/>
              <w:rPr>
                <w:rFonts w:eastAsia="Times New Roman" w:cstheme="minorHAnsi"/>
                <w:sz w:val="20"/>
                <w:szCs w:val="20"/>
              </w:rPr>
            </w:pPr>
            <w:r w:rsidRPr="00A01C97">
              <w:rPr>
                <w:rFonts w:eastAsia="Times New Roman" w:cstheme="minorHAnsi"/>
                <w:sz w:val="20"/>
                <w:szCs w:val="20"/>
              </w:rPr>
              <w:t>w obszarze wspierania i rozwoju społeczności lokalnej na podstawie wniosków z przeprowadzonej diagnozy, a także po realizowaniu bieżących diagnoz i rozeznania.</w:t>
            </w:r>
          </w:p>
          <w:p w14:paraId="706CA43F" w14:textId="77777777" w:rsidR="00977432" w:rsidRPr="00A01C97" w:rsidRDefault="00977432" w:rsidP="00A01C97">
            <w:pPr>
              <w:spacing w:after="1"/>
              <w:ind w:left="5" w:right="80"/>
              <w:rPr>
                <w:rFonts w:eastAsia="Times New Roman" w:cstheme="minorHAnsi"/>
                <w:sz w:val="20"/>
                <w:szCs w:val="20"/>
              </w:rPr>
            </w:pPr>
          </w:p>
          <w:p w14:paraId="12E60ADD" w14:textId="77777777" w:rsidR="00977432" w:rsidRPr="00A01C97" w:rsidRDefault="00977432" w:rsidP="00A01C97">
            <w:pPr>
              <w:spacing w:after="160"/>
              <w:rPr>
                <w:rFonts w:eastAsia="Calibri" w:cstheme="minorHAnsi"/>
                <w:sz w:val="20"/>
                <w:szCs w:val="20"/>
              </w:rPr>
            </w:pPr>
            <w:r w:rsidRPr="00A01C97">
              <w:rPr>
                <w:rFonts w:eastAsia="Calibri" w:cstheme="minorHAnsi"/>
                <w:sz w:val="20"/>
                <w:szCs w:val="20"/>
              </w:rPr>
              <w:t>(wspieranie inicjatyw oddolnych,  aktywizacja mieszkańców gminy, organizacja zajęć służących wspieraniu i rozwojowi danej grupy społecznej)</w:t>
            </w:r>
          </w:p>
          <w:p w14:paraId="1E3B6B12" w14:textId="77777777" w:rsidR="00977432" w:rsidRPr="00A01C97" w:rsidRDefault="00977432" w:rsidP="00A01C97">
            <w:pPr>
              <w:ind w:left="5"/>
              <w:rPr>
                <w:rFonts w:eastAsia="Times New Roman" w:cstheme="minorHAnsi"/>
                <w:sz w:val="20"/>
                <w:szCs w:val="20"/>
              </w:rPr>
            </w:pPr>
          </w:p>
        </w:tc>
      </w:tr>
      <w:tr w:rsidR="00977432" w:rsidRPr="00A01C97" w14:paraId="5B6FAF18" w14:textId="77777777" w:rsidTr="007A061D">
        <w:trPr>
          <w:trHeight w:val="757"/>
        </w:trPr>
        <w:tc>
          <w:tcPr>
            <w:tcW w:w="0" w:type="auto"/>
            <w:tcBorders>
              <w:top w:val="nil"/>
              <w:left w:val="single" w:sz="4" w:space="0" w:color="000000"/>
              <w:bottom w:val="single" w:sz="4" w:space="0" w:color="000000"/>
              <w:right w:val="single" w:sz="4" w:space="0" w:color="000000"/>
            </w:tcBorders>
            <w:shd w:val="clear" w:color="auto" w:fill="BDD6EE"/>
          </w:tcPr>
          <w:p w14:paraId="2C8E6CAA" w14:textId="77777777" w:rsidR="00977432" w:rsidRPr="00A01C97" w:rsidRDefault="00977432" w:rsidP="00A01C97">
            <w:pPr>
              <w:spacing w:after="160"/>
              <w:rPr>
                <w:rFonts w:eastAsia="Times New Roman" w:cstheme="minorHAnsi"/>
                <w:b/>
                <w:color w:val="000000"/>
                <w:sz w:val="20"/>
                <w:szCs w:val="20"/>
              </w:rPr>
            </w:pPr>
            <w:r w:rsidRPr="00A01C97">
              <w:rPr>
                <w:rFonts w:eastAsia="Times New Roman" w:cstheme="minorHAnsi"/>
                <w:b/>
                <w:color w:val="000000"/>
                <w:sz w:val="20"/>
                <w:szCs w:val="20"/>
              </w:rPr>
              <w:t>3.</w:t>
            </w:r>
          </w:p>
        </w:tc>
        <w:tc>
          <w:tcPr>
            <w:tcW w:w="13749" w:type="dxa"/>
            <w:gridSpan w:val="5"/>
            <w:tcBorders>
              <w:top w:val="single" w:sz="4" w:space="0" w:color="000000"/>
              <w:left w:val="single" w:sz="4" w:space="0" w:color="000000"/>
              <w:bottom w:val="single" w:sz="4" w:space="0" w:color="000000"/>
              <w:right w:val="single" w:sz="4" w:space="0" w:color="000000"/>
            </w:tcBorders>
            <w:shd w:val="clear" w:color="auto" w:fill="BDD6EE"/>
            <w:vAlign w:val="center"/>
          </w:tcPr>
          <w:p w14:paraId="6EEB7EE3" w14:textId="77777777" w:rsidR="00977432" w:rsidRPr="00A01C97" w:rsidRDefault="00977432" w:rsidP="00A01C97">
            <w:pPr>
              <w:ind w:left="5" w:right="81"/>
              <w:rPr>
                <w:rFonts w:eastAsia="Times New Roman" w:cstheme="minorHAnsi"/>
                <w:b/>
                <w:bCs/>
                <w:sz w:val="20"/>
                <w:szCs w:val="20"/>
              </w:rPr>
            </w:pPr>
            <w:r w:rsidRPr="00A01C97">
              <w:rPr>
                <w:rFonts w:eastAsia="Times New Roman" w:cstheme="minorHAnsi"/>
                <w:b/>
                <w:bCs/>
                <w:sz w:val="20"/>
                <w:szCs w:val="20"/>
              </w:rPr>
              <w:t xml:space="preserve">Programy Aktywności Lokalnej – organizowanie społeczności lokalnej </w:t>
            </w:r>
          </w:p>
        </w:tc>
      </w:tr>
      <w:tr w:rsidR="00977432" w:rsidRPr="00A01C97" w14:paraId="2D9A9889" w14:textId="77777777" w:rsidTr="007A061D">
        <w:trPr>
          <w:trHeight w:val="757"/>
        </w:trPr>
        <w:tc>
          <w:tcPr>
            <w:tcW w:w="0" w:type="auto"/>
            <w:tcBorders>
              <w:top w:val="nil"/>
              <w:left w:val="single" w:sz="4" w:space="0" w:color="000000"/>
              <w:bottom w:val="single" w:sz="4" w:space="0" w:color="000000"/>
              <w:right w:val="single" w:sz="4" w:space="0" w:color="000000"/>
            </w:tcBorders>
            <w:shd w:val="clear" w:color="auto" w:fill="D9E2F3"/>
          </w:tcPr>
          <w:p w14:paraId="669D0375" w14:textId="77777777" w:rsidR="00977432" w:rsidRPr="00A01C97" w:rsidRDefault="00977432" w:rsidP="00A01C97">
            <w:pPr>
              <w:spacing w:after="160"/>
              <w:rPr>
                <w:rFonts w:eastAsia="Times New Roman" w:cstheme="minorHAnsi"/>
                <w:b/>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309A943E" w14:textId="77777777" w:rsidR="00977432" w:rsidRPr="00A01C97" w:rsidRDefault="00977432" w:rsidP="00A01C97">
            <w:pPr>
              <w:widowControl w:val="0"/>
              <w:rPr>
                <w:rFonts w:eastAsia="Times New Roman" w:cstheme="minorHAnsi"/>
                <w:sz w:val="20"/>
                <w:szCs w:val="20"/>
              </w:rPr>
            </w:pPr>
            <w:r w:rsidRPr="00A01C97">
              <w:rPr>
                <w:rFonts w:eastAsia="Times New Roman" w:cstheme="minorHAnsi"/>
                <w:sz w:val="20"/>
                <w:szCs w:val="20"/>
              </w:rPr>
              <w:t>Aktywizacja i integracja społeczności lokalnej:</w:t>
            </w:r>
          </w:p>
          <w:p w14:paraId="3535E837"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diagnoza potencjału społeczności lokalnej</w:t>
            </w:r>
          </w:p>
          <w:p w14:paraId="701A49B7"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praca z młodzieżą metodą streetworkingu,</w:t>
            </w:r>
          </w:p>
          <w:p w14:paraId="3B8AD31D" w14:textId="77777777" w:rsidR="00977432" w:rsidRPr="00A01C97" w:rsidRDefault="00977432" w:rsidP="00A01C97">
            <w:pPr>
              <w:widowControl w:val="0"/>
              <w:rPr>
                <w:rFonts w:eastAsia="Times New Roman" w:cstheme="minorHAnsi"/>
                <w:sz w:val="20"/>
                <w:szCs w:val="20"/>
              </w:rPr>
            </w:pPr>
            <w:r w:rsidRPr="00A01C97">
              <w:rPr>
                <w:rFonts w:eastAsia="Times New Roman" w:cstheme="minorHAnsi"/>
                <w:sz w:val="20"/>
                <w:szCs w:val="20"/>
              </w:rPr>
              <w:t>- praca socjalna świadczona w środowisku</w:t>
            </w:r>
          </w:p>
          <w:p w14:paraId="57D1CD16" w14:textId="77777777" w:rsidR="00977432" w:rsidRPr="00A01C97" w:rsidRDefault="00977432" w:rsidP="00A01C97">
            <w:pPr>
              <w:widowControl w:val="0"/>
              <w:rPr>
                <w:rFonts w:eastAsia="Times New Roman" w:cstheme="minorHAnsi"/>
                <w:sz w:val="20"/>
                <w:szCs w:val="20"/>
              </w:rPr>
            </w:pPr>
            <w:r w:rsidRPr="00A01C97">
              <w:rPr>
                <w:rFonts w:eastAsia="Calibri" w:cstheme="minorHAnsi"/>
                <w:sz w:val="20"/>
                <w:szCs w:val="20"/>
              </w:rPr>
              <w:t>- kształtowanie infrastruktury społecznej</w:t>
            </w:r>
          </w:p>
          <w:p w14:paraId="26B59EC2"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animowanie społeczności lokalnej</w:t>
            </w:r>
          </w:p>
          <w:p w14:paraId="2098432F"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szkolenia dla liderów lokalnych</w:t>
            </w:r>
          </w:p>
          <w:p w14:paraId="0C56193A"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spotkania tematyczne</w:t>
            </w:r>
            <w:r w:rsidRPr="00A01C97">
              <w:rPr>
                <w:rFonts w:eastAsia="Times New Roman" w:cstheme="minorHAnsi"/>
                <w:sz w:val="20"/>
                <w:szCs w:val="20"/>
              </w:rPr>
              <w:br/>
              <w:t xml:space="preserve">- warsztaty edukacyjno- rozwojowe  dla poszczególnych grup społecznych </w:t>
            </w:r>
          </w:p>
          <w:p w14:paraId="5E126D8E"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xml:space="preserve">- warsztaty aktywizujące </w:t>
            </w:r>
          </w:p>
          <w:p w14:paraId="0401D63A"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akcje społeczne, pikniki, wydarzenia w środowisku</w:t>
            </w:r>
          </w:p>
          <w:p w14:paraId="5584294A" w14:textId="77777777" w:rsidR="00977432" w:rsidRPr="00A01C97" w:rsidRDefault="00977432" w:rsidP="00A01C97">
            <w:pPr>
              <w:widowControl w:val="0"/>
              <w:ind w:right="57"/>
              <w:rPr>
                <w:rFonts w:eastAsia="Times New Roman" w:cstheme="minorHAnsi"/>
                <w:sz w:val="20"/>
                <w:szCs w:val="20"/>
              </w:rPr>
            </w:pPr>
            <w:r w:rsidRPr="00A01C97">
              <w:rPr>
                <w:rFonts w:eastAsia="Times New Roman" w:cstheme="minorHAnsi"/>
                <w:sz w:val="20"/>
                <w:szCs w:val="20"/>
              </w:rPr>
              <w:t xml:space="preserve">- spotkania z NGO </w:t>
            </w:r>
          </w:p>
          <w:p w14:paraId="4A30DAE4" w14:textId="77777777" w:rsidR="00977432" w:rsidRPr="00A01C97" w:rsidRDefault="00977432" w:rsidP="00A01C97">
            <w:pPr>
              <w:widowControl w:val="0"/>
              <w:ind w:right="57"/>
              <w:rPr>
                <w:rFonts w:eastAsia="Calibri" w:cstheme="minorHAnsi"/>
                <w:sz w:val="20"/>
                <w:szCs w:val="20"/>
              </w:rPr>
            </w:pPr>
            <w:r w:rsidRPr="00A01C97">
              <w:rPr>
                <w:rFonts w:eastAsia="Times New Roman" w:cstheme="minorHAnsi"/>
                <w:sz w:val="20"/>
                <w:szCs w:val="20"/>
              </w:rPr>
              <w:t>- spotkania z partnerami, przedstawicielami jednostek samorządowych, OSP, III sektora</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4F4A42F4" w14:textId="77777777" w:rsidR="00977432" w:rsidRPr="00A01C97" w:rsidRDefault="00977432" w:rsidP="00A01C97">
            <w:pPr>
              <w:rPr>
                <w:rFonts w:eastAsia="Times New Roman" w:cstheme="minorHAnsi"/>
                <w:sz w:val="20"/>
                <w:szCs w:val="20"/>
              </w:rPr>
            </w:pPr>
          </w:p>
          <w:p w14:paraId="6EF77A95" w14:textId="77777777" w:rsidR="00977432" w:rsidRPr="00A01C97" w:rsidRDefault="00977432" w:rsidP="00A01C97">
            <w:pPr>
              <w:ind w:left="12"/>
              <w:rPr>
                <w:rFonts w:eastAsia="Times New Roman" w:cstheme="minorHAnsi"/>
                <w:sz w:val="20"/>
                <w:szCs w:val="20"/>
              </w:rPr>
            </w:pPr>
          </w:p>
          <w:p w14:paraId="27268E35" w14:textId="77777777" w:rsidR="00977432" w:rsidRPr="00A01C97" w:rsidRDefault="00977432" w:rsidP="00A01C97">
            <w:pPr>
              <w:ind w:left="12"/>
              <w:rPr>
                <w:rFonts w:eastAsia="Times New Roman" w:cstheme="minorHAnsi"/>
                <w:sz w:val="20"/>
                <w:szCs w:val="20"/>
              </w:rPr>
            </w:pPr>
          </w:p>
          <w:p w14:paraId="0D2A4646" w14:textId="77777777" w:rsidR="00977432" w:rsidRPr="00A01C97" w:rsidRDefault="00977432" w:rsidP="00A01C97">
            <w:pPr>
              <w:ind w:left="12"/>
              <w:rPr>
                <w:rFonts w:eastAsia="Times New Roman" w:cstheme="minorHAnsi"/>
                <w:sz w:val="20"/>
                <w:szCs w:val="20"/>
              </w:rPr>
            </w:pPr>
          </w:p>
          <w:p w14:paraId="29D695B1" w14:textId="77777777" w:rsidR="00977432" w:rsidRPr="00A01C97" w:rsidRDefault="00977432" w:rsidP="00A01C97">
            <w:pPr>
              <w:ind w:left="12"/>
              <w:rPr>
                <w:rFonts w:eastAsia="Times New Roman" w:cstheme="minorHAnsi"/>
                <w:sz w:val="20"/>
                <w:szCs w:val="20"/>
              </w:rPr>
            </w:pPr>
            <w:r w:rsidRPr="00A01C97">
              <w:rPr>
                <w:rFonts w:eastAsia="Times New Roman" w:cstheme="minorHAnsi"/>
                <w:sz w:val="20"/>
                <w:szCs w:val="20"/>
              </w:rPr>
              <w:t>Mieszkańcy Gminy Myślenice</w:t>
            </w:r>
          </w:p>
          <w:p w14:paraId="28396BDD" w14:textId="77777777" w:rsidR="00977432" w:rsidRPr="00A01C97" w:rsidRDefault="00977432" w:rsidP="00A01C97">
            <w:pPr>
              <w:widowControl w:val="0"/>
              <w:rPr>
                <w:rFonts w:eastAsia="Calibri" w:cstheme="minorHAnsi"/>
                <w:sz w:val="20"/>
                <w:szCs w:val="20"/>
              </w:rPr>
            </w:pPr>
          </w:p>
        </w:tc>
        <w:tc>
          <w:tcPr>
            <w:tcW w:w="3527" w:type="dxa"/>
            <w:tcBorders>
              <w:top w:val="single" w:sz="4" w:space="0" w:color="000000"/>
              <w:left w:val="single" w:sz="4" w:space="0" w:color="000000"/>
              <w:bottom w:val="single" w:sz="4" w:space="0" w:color="000000"/>
              <w:right w:val="single" w:sz="4" w:space="0" w:color="000000"/>
            </w:tcBorders>
          </w:tcPr>
          <w:p w14:paraId="3DEBB87B" w14:textId="77777777" w:rsidR="00977432" w:rsidRPr="00A01C97" w:rsidRDefault="00977432" w:rsidP="00A01C97">
            <w:pPr>
              <w:ind w:right="75"/>
              <w:rPr>
                <w:rFonts w:eastAsia="Times New Roman" w:cstheme="minorHAnsi"/>
                <w:sz w:val="20"/>
                <w:szCs w:val="20"/>
              </w:rPr>
            </w:pPr>
          </w:p>
          <w:p w14:paraId="17110D32" w14:textId="77777777" w:rsidR="00977432" w:rsidRPr="00A01C97" w:rsidRDefault="00977432" w:rsidP="00A01C97">
            <w:pPr>
              <w:ind w:right="75"/>
              <w:rPr>
                <w:rFonts w:eastAsia="Times New Roman" w:cstheme="minorHAnsi"/>
                <w:sz w:val="20"/>
                <w:szCs w:val="20"/>
              </w:rPr>
            </w:pPr>
          </w:p>
          <w:p w14:paraId="0433E7B9" w14:textId="77777777" w:rsidR="00977432" w:rsidRPr="00A01C97" w:rsidRDefault="00977432" w:rsidP="00A01C97">
            <w:pPr>
              <w:ind w:right="75"/>
              <w:rPr>
                <w:rFonts w:eastAsia="Times New Roman" w:cstheme="minorHAnsi"/>
                <w:sz w:val="20"/>
                <w:szCs w:val="20"/>
              </w:rPr>
            </w:pPr>
          </w:p>
          <w:p w14:paraId="564D4C4B" w14:textId="77777777" w:rsidR="00977432" w:rsidRPr="00A01C97" w:rsidRDefault="00977432" w:rsidP="00A01C97">
            <w:pPr>
              <w:ind w:right="75"/>
              <w:rPr>
                <w:rFonts w:eastAsia="Times New Roman" w:cstheme="minorHAnsi"/>
                <w:sz w:val="20"/>
                <w:szCs w:val="20"/>
              </w:rPr>
            </w:pPr>
          </w:p>
          <w:p w14:paraId="6E74B9E7" w14:textId="77777777" w:rsidR="00977432" w:rsidRPr="00A01C97" w:rsidRDefault="00977432" w:rsidP="00A01C97">
            <w:pPr>
              <w:ind w:right="75"/>
              <w:rPr>
                <w:rFonts w:eastAsia="Times New Roman" w:cstheme="minorHAnsi"/>
                <w:sz w:val="20"/>
                <w:szCs w:val="20"/>
              </w:rPr>
            </w:pPr>
            <w:r w:rsidRPr="00A01C97">
              <w:rPr>
                <w:rFonts w:eastAsia="Times New Roman" w:cstheme="minorHAnsi"/>
                <w:sz w:val="20"/>
                <w:szCs w:val="20"/>
              </w:rPr>
              <w:t>Usługa społeczna w zakresie pomocy społecznej oraz pobudzania aktywności obywatelskiej.</w:t>
            </w:r>
          </w:p>
        </w:tc>
        <w:tc>
          <w:tcPr>
            <w:tcW w:w="2834" w:type="dxa"/>
            <w:tcBorders>
              <w:top w:val="single" w:sz="4" w:space="0" w:color="000000"/>
              <w:left w:val="single" w:sz="4" w:space="0" w:color="000000"/>
              <w:bottom w:val="single" w:sz="4" w:space="0" w:color="000000"/>
              <w:right w:val="single" w:sz="4" w:space="0" w:color="000000"/>
            </w:tcBorders>
            <w:vAlign w:val="center"/>
          </w:tcPr>
          <w:p w14:paraId="0F0CB8E6" w14:textId="77777777" w:rsidR="00977432" w:rsidRPr="00A01C97" w:rsidRDefault="00977432" w:rsidP="00A01C97">
            <w:pPr>
              <w:spacing w:after="160"/>
              <w:rPr>
                <w:rFonts w:eastAsia="Calibri" w:cstheme="minorHAnsi"/>
                <w:sz w:val="20"/>
                <w:szCs w:val="20"/>
              </w:rPr>
            </w:pPr>
            <w:r w:rsidRPr="00A01C97">
              <w:rPr>
                <w:rFonts w:eastAsia="Calibri" w:cstheme="minorHAnsi"/>
                <w:sz w:val="20"/>
                <w:szCs w:val="20"/>
              </w:rPr>
              <w:t>- usługa dostępna bez kwalifikacji</w:t>
            </w:r>
          </w:p>
          <w:p w14:paraId="761E0B45" w14:textId="77777777" w:rsidR="00977432" w:rsidRPr="00A01C97" w:rsidRDefault="00977432" w:rsidP="00A01C97">
            <w:pPr>
              <w:spacing w:after="160"/>
              <w:rPr>
                <w:rFonts w:eastAsia="Calibri" w:cstheme="minorHAnsi"/>
                <w:sz w:val="20"/>
                <w:szCs w:val="20"/>
              </w:rPr>
            </w:pPr>
            <w:r w:rsidRPr="00A01C97">
              <w:rPr>
                <w:rFonts w:eastAsia="Calibri" w:cstheme="minorHAnsi"/>
                <w:sz w:val="20"/>
                <w:szCs w:val="20"/>
              </w:rPr>
              <w:t>- obowiązują zapisy</w:t>
            </w:r>
          </w:p>
          <w:p w14:paraId="79A34D59" w14:textId="77777777" w:rsidR="00977432" w:rsidRPr="00A01C97" w:rsidRDefault="00977432" w:rsidP="00A01C97">
            <w:pPr>
              <w:spacing w:after="160"/>
              <w:rPr>
                <w:rFonts w:eastAsia="Calibri" w:cstheme="minorHAnsi"/>
                <w:sz w:val="20"/>
                <w:szCs w:val="20"/>
              </w:rPr>
            </w:pPr>
          </w:p>
          <w:p w14:paraId="08DB5622" w14:textId="77777777" w:rsidR="00977432" w:rsidRPr="00A01C97" w:rsidRDefault="00977432" w:rsidP="00A01C97">
            <w:pPr>
              <w:spacing w:after="160"/>
              <w:rPr>
                <w:rFonts w:eastAsia="Calibri" w:cstheme="minorHAnsi"/>
                <w:sz w:val="20"/>
                <w:szCs w:val="20"/>
              </w:rPr>
            </w:pPr>
          </w:p>
          <w:p w14:paraId="61840122" w14:textId="77777777" w:rsidR="00977432" w:rsidRPr="00A01C97" w:rsidRDefault="00977432" w:rsidP="00A01C97">
            <w:pPr>
              <w:spacing w:after="160"/>
              <w:rPr>
                <w:rFonts w:eastAsia="Calibri" w:cstheme="minorHAnsi"/>
                <w:sz w:val="20"/>
                <w:szCs w:val="20"/>
              </w:rPr>
            </w:pPr>
          </w:p>
          <w:p w14:paraId="202C6AB1" w14:textId="77777777" w:rsidR="00977432" w:rsidRPr="00A01C97" w:rsidRDefault="00977432" w:rsidP="00A01C97">
            <w:pPr>
              <w:spacing w:after="160"/>
              <w:rPr>
                <w:rFonts w:eastAsia="Calibri" w:cstheme="minorHAnsi"/>
                <w:sz w:val="20"/>
                <w:szCs w:val="20"/>
              </w:rPr>
            </w:pPr>
          </w:p>
          <w:p w14:paraId="6305CD02" w14:textId="77777777" w:rsidR="00977432" w:rsidRPr="00A01C97" w:rsidRDefault="00977432" w:rsidP="00A01C97">
            <w:pPr>
              <w:spacing w:after="160"/>
              <w:rPr>
                <w:rFonts w:eastAsia="Calibri" w:cstheme="minorHAnsi"/>
                <w:sz w:val="20"/>
                <w:szCs w:val="20"/>
              </w:rPr>
            </w:pPr>
          </w:p>
          <w:p w14:paraId="7096B538" w14:textId="77777777" w:rsidR="00977432" w:rsidRPr="00A01C97" w:rsidRDefault="00977432" w:rsidP="00A01C97">
            <w:pPr>
              <w:spacing w:after="160"/>
              <w:rPr>
                <w:rFonts w:eastAsia="Calibri" w:cstheme="minorHAnsi"/>
                <w:sz w:val="20"/>
                <w:szCs w:val="20"/>
              </w:rPr>
            </w:pPr>
          </w:p>
          <w:p w14:paraId="60B309F9" w14:textId="77777777" w:rsidR="00977432" w:rsidRPr="00A01C97" w:rsidRDefault="00977432" w:rsidP="00A01C97">
            <w:pPr>
              <w:spacing w:after="160"/>
              <w:rPr>
                <w:rFonts w:eastAsia="Calibri" w:cstheme="minorHAnsi"/>
                <w:sz w:val="20"/>
                <w:szCs w:val="20"/>
              </w:rPr>
            </w:pPr>
          </w:p>
          <w:p w14:paraId="4F926D33" w14:textId="77777777" w:rsidR="00977432" w:rsidRPr="00A01C97" w:rsidRDefault="00977432" w:rsidP="00A01C97">
            <w:pPr>
              <w:spacing w:after="160"/>
              <w:rPr>
                <w:rFonts w:eastAsia="Calibri" w:cstheme="minorHAnsi"/>
                <w:sz w:val="20"/>
                <w:szCs w:val="20"/>
              </w:rPr>
            </w:pPr>
          </w:p>
        </w:tc>
        <w:tc>
          <w:tcPr>
            <w:tcW w:w="2693" w:type="dxa"/>
            <w:tcBorders>
              <w:top w:val="single" w:sz="4" w:space="0" w:color="000000"/>
              <w:left w:val="single" w:sz="4" w:space="0" w:color="000000"/>
              <w:bottom w:val="single" w:sz="4" w:space="0" w:color="000000"/>
              <w:right w:val="single" w:sz="4" w:space="0" w:color="000000"/>
            </w:tcBorders>
          </w:tcPr>
          <w:p w14:paraId="3F740BE7" w14:textId="77777777" w:rsidR="00977432" w:rsidRPr="00A01C97" w:rsidRDefault="00977432" w:rsidP="00A01C97">
            <w:pPr>
              <w:spacing w:after="1"/>
              <w:ind w:left="5" w:right="80"/>
              <w:rPr>
                <w:rFonts w:eastAsia="Times New Roman" w:cstheme="minorHAnsi"/>
                <w:sz w:val="20"/>
                <w:szCs w:val="20"/>
              </w:rPr>
            </w:pPr>
            <w:r w:rsidRPr="00A01C97">
              <w:rPr>
                <w:rFonts w:eastAsia="Times New Roman" w:cstheme="minorHAnsi"/>
                <w:sz w:val="20"/>
                <w:szCs w:val="20"/>
              </w:rPr>
              <w:t xml:space="preserve">Działania rekomendowane </w:t>
            </w:r>
          </w:p>
          <w:p w14:paraId="61F9769B" w14:textId="77777777" w:rsidR="00977432" w:rsidRPr="00A01C97" w:rsidRDefault="00977432" w:rsidP="00A01C97">
            <w:pPr>
              <w:spacing w:after="1"/>
              <w:ind w:left="5" w:right="80"/>
              <w:rPr>
                <w:rFonts w:eastAsia="Times New Roman" w:cstheme="minorHAnsi"/>
                <w:sz w:val="20"/>
                <w:szCs w:val="20"/>
              </w:rPr>
            </w:pPr>
            <w:r w:rsidRPr="00A01C97">
              <w:rPr>
                <w:rFonts w:eastAsia="Times New Roman" w:cstheme="minorHAnsi"/>
                <w:sz w:val="20"/>
                <w:szCs w:val="20"/>
              </w:rPr>
              <w:t>w obszarze wspierania i rozwoju społeczności lokalnej na podstawie wniosków z przeprowadzonej diagnozy a także po realizowaniu bieżących diagnoz i rozeznania.</w:t>
            </w:r>
          </w:p>
          <w:p w14:paraId="3A480268" w14:textId="088D6E98" w:rsidR="00977432" w:rsidRPr="00A01C97" w:rsidRDefault="00977432" w:rsidP="00A01C97">
            <w:pPr>
              <w:spacing w:after="1"/>
              <w:ind w:left="5" w:right="80"/>
              <w:rPr>
                <w:rFonts w:eastAsia="Times New Roman" w:cstheme="minorHAnsi"/>
                <w:sz w:val="20"/>
                <w:szCs w:val="20"/>
              </w:rPr>
            </w:pPr>
            <w:r w:rsidRPr="00A01C97">
              <w:rPr>
                <w:rFonts w:eastAsia="Times New Roman" w:cstheme="minorHAnsi"/>
                <w:sz w:val="20"/>
                <w:szCs w:val="20"/>
              </w:rPr>
              <w:t>.</w:t>
            </w:r>
          </w:p>
          <w:p w14:paraId="77913169" w14:textId="77777777" w:rsidR="00977432" w:rsidRPr="00A01C97" w:rsidRDefault="00977432" w:rsidP="00A01C97">
            <w:pPr>
              <w:spacing w:after="1"/>
              <w:ind w:left="5" w:right="80"/>
              <w:rPr>
                <w:rFonts w:eastAsia="Times New Roman" w:cstheme="minorHAnsi"/>
                <w:sz w:val="20"/>
                <w:szCs w:val="20"/>
              </w:rPr>
            </w:pPr>
          </w:p>
          <w:p w14:paraId="18217CFD" w14:textId="77777777" w:rsidR="00977432" w:rsidRPr="00A01C97" w:rsidRDefault="00977432" w:rsidP="00A01C97">
            <w:pPr>
              <w:spacing w:after="160"/>
              <w:rPr>
                <w:rFonts w:eastAsia="Calibri" w:cstheme="minorHAnsi"/>
                <w:sz w:val="20"/>
                <w:szCs w:val="20"/>
              </w:rPr>
            </w:pPr>
            <w:r w:rsidRPr="00A01C97">
              <w:rPr>
                <w:rFonts w:eastAsia="Calibri" w:cstheme="minorHAnsi"/>
                <w:sz w:val="20"/>
                <w:szCs w:val="20"/>
              </w:rPr>
              <w:t>(wspieranie inicjatyw oddolnych,  aktywizacja mieszkańców gminy, organizacja zajęć służących wspieraniu i rozwojowi danej grupy społecznej)</w:t>
            </w:r>
          </w:p>
          <w:p w14:paraId="57C4A27E" w14:textId="77777777" w:rsidR="00977432" w:rsidRPr="00A01C97" w:rsidRDefault="00977432" w:rsidP="00A01C97">
            <w:pPr>
              <w:spacing w:after="1"/>
              <w:ind w:left="5" w:right="80"/>
              <w:rPr>
                <w:rFonts w:eastAsia="Times New Roman" w:cstheme="minorHAnsi"/>
                <w:sz w:val="20"/>
                <w:szCs w:val="20"/>
              </w:rPr>
            </w:pPr>
          </w:p>
        </w:tc>
      </w:tr>
      <w:tr w:rsidR="00977432" w:rsidRPr="00A01C97" w14:paraId="30A1F4B4" w14:textId="77777777" w:rsidTr="007A061D">
        <w:trPr>
          <w:trHeight w:val="455"/>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D9E2F3"/>
          </w:tcPr>
          <w:p w14:paraId="1EDA94AA" w14:textId="77777777" w:rsidR="00977432" w:rsidRPr="00A01C97" w:rsidRDefault="00977432" w:rsidP="00A01C97">
            <w:pPr>
              <w:rPr>
                <w:rFonts w:eastAsia="Times New Roman" w:cstheme="minorHAnsi"/>
                <w:b/>
                <w:color w:val="000000"/>
                <w:sz w:val="20"/>
                <w:szCs w:val="20"/>
              </w:rPr>
            </w:pPr>
            <w:r w:rsidRPr="00A01C97">
              <w:rPr>
                <w:rFonts w:eastAsia="Times New Roman" w:cstheme="minorHAnsi"/>
                <w:b/>
                <w:color w:val="000000"/>
                <w:sz w:val="20"/>
                <w:szCs w:val="20"/>
              </w:rPr>
              <w:t xml:space="preserve">4. </w:t>
            </w:r>
          </w:p>
        </w:tc>
        <w:tc>
          <w:tcPr>
            <w:tcW w:w="8222" w:type="dxa"/>
            <w:gridSpan w:val="3"/>
            <w:tcBorders>
              <w:top w:val="single" w:sz="4" w:space="0" w:color="000000"/>
              <w:left w:val="single" w:sz="4" w:space="0" w:color="000000"/>
              <w:bottom w:val="single" w:sz="4" w:space="0" w:color="000000"/>
              <w:right w:val="nil"/>
            </w:tcBorders>
            <w:shd w:val="clear" w:color="auto" w:fill="C6D9F1"/>
            <w:vAlign w:val="center"/>
          </w:tcPr>
          <w:p w14:paraId="42860FE1" w14:textId="77777777" w:rsidR="00977432" w:rsidRPr="00A01C97" w:rsidRDefault="00977432" w:rsidP="00A01C97">
            <w:pPr>
              <w:tabs>
                <w:tab w:val="left" w:pos="1590"/>
              </w:tabs>
              <w:ind w:left="3"/>
              <w:rPr>
                <w:rFonts w:eastAsia="Times New Roman" w:cstheme="minorHAnsi"/>
                <w:sz w:val="20"/>
                <w:szCs w:val="20"/>
              </w:rPr>
            </w:pPr>
            <w:r w:rsidRPr="00A01C97">
              <w:rPr>
                <w:rFonts w:eastAsia="Segoe UI" w:cstheme="minorHAnsi"/>
                <w:b/>
                <w:sz w:val="20"/>
                <w:szCs w:val="20"/>
              </w:rPr>
              <w:t>Wolontariat</w:t>
            </w:r>
            <w:r w:rsidRPr="00A01C97">
              <w:rPr>
                <w:rFonts w:eastAsia="Times New Roman" w:cstheme="minorHAnsi"/>
                <w:sz w:val="20"/>
                <w:szCs w:val="20"/>
              </w:rPr>
              <w:t xml:space="preserve"> </w:t>
            </w:r>
            <w:r w:rsidRPr="00A01C97">
              <w:rPr>
                <w:rFonts w:eastAsia="Times New Roman" w:cstheme="minorHAnsi"/>
                <w:sz w:val="20"/>
                <w:szCs w:val="20"/>
              </w:rPr>
              <w:tab/>
            </w:r>
          </w:p>
        </w:tc>
        <w:tc>
          <w:tcPr>
            <w:tcW w:w="2834" w:type="dxa"/>
            <w:tcBorders>
              <w:top w:val="single" w:sz="4" w:space="0" w:color="000000"/>
              <w:left w:val="nil"/>
              <w:bottom w:val="single" w:sz="4" w:space="0" w:color="000000"/>
              <w:right w:val="nil"/>
            </w:tcBorders>
            <w:shd w:val="clear" w:color="auto" w:fill="C6D9F1"/>
          </w:tcPr>
          <w:p w14:paraId="2C1C0793" w14:textId="77777777" w:rsidR="00977432" w:rsidRPr="00A01C97" w:rsidRDefault="00977432" w:rsidP="00A01C97">
            <w:pPr>
              <w:spacing w:after="160"/>
              <w:rPr>
                <w:rFonts w:eastAsia="Times New Roman" w:cstheme="minorHAnsi"/>
                <w:sz w:val="20"/>
                <w:szCs w:val="20"/>
              </w:rPr>
            </w:pPr>
          </w:p>
        </w:tc>
        <w:tc>
          <w:tcPr>
            <w:tcW w:w="2693" w:type="dxa"/>
            <w:tcBorders>
              <w:top w:val="single" w:sz="4" w:space="0" w:color="000000"/>
              <w:left w:val="nil"/>
              <w:bottom w:val="single" w:sz="4" w:space="0" w:color="000000"/>
              <w:right w:val="single" w:sz="4" w:space="0" w:color="000000"/>
            </w:tcBorders>
            <w:shd w:val="clear" w:color="auto" w:fill="C6D9F1"/>
          </w:tcPr>
          <w:p w14:paraId="4A5B6E44" w14:textId="77777777" w:rsidR="00977432" w:rsidRPr="00A01C97" w:rsidRDefault="00977432" w:rsidP="00A01C97">
            <w:pPr>
              <w:spacing w:after="160"/>
              <w:rPr>
                <w:rFonts w:eastAsia="Times New Roman" w:cstheme="minorHAnsi"/>
                <w:sz w:val="20"/>
                <w:szCs w:val="20"/>
              </w:rPr>
            </w:pPr>
          </w:p>
        </w:tc>
      </w:tr>
      <w:tr w:rsidR="00977432" w:rsidRPr="00A01C97" w14:paraId="1A72E071" w14:textId="77777777" w:rsidTr="007A061D">
        <w:trPr>
          <w:trHeight w:val="756"/>
        </w:trPr>
        <w:tc>
          <w:tcPr>
            <w:tcW w:w="0" w:type="auto"/>
            <w:vMerge/>
            <w:tcBorders>
              <w:top w:val="nil"/>
              <w:left w:val="single" w:sz="4" w:space="0" w:color="000000"/>
              <w:bottom w:val="nil"/>
              <w:right w:val="single" w:sz="4" w:space="0" w:color="000000"/>
            </w:tcBorders>
            <w:shd w:val="clear" w:color="auto" w:fill="D9E2F3"/>
          </w:tcPr>
          <w:p w14:paraId="50357A9A" w14:textId="77777777" w:rsidR="00977432" w:rsidRPr="00A01C97" w:rsidRDefault="00977432" w:rsidP="00A01C97">
            <w:pPr>
              <w:spacing w:after="160"/>
              <w:rPr>
                <w:rFonts w:eastAsia="Times New Roman"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2EAD3E4A" w14:textId="77777777" w:rsidR="00977432" w:rsidRPr="00A01C97" w:rsidRDefault="00977432" w:rsidP="00A01C97">
            <w:pPr>
              <w:ind w:left="97"/>
              <w:rPr>
                <w:rFonts w:eastAsia="Times New Roman" w:cstheme="minorHAnsi"/>
                <w:sz w:val="20"/>
                <w:szCs w:val="20"/>
              </w:rPr>
            </w:pPr>
            <w:r w:rsidRPr="00A01C97">
              <w:rPr>
                <w:rFonts w:eastAsia="Times New Roman" w:cstheme="minorHAnsi"/>
                <w:sz w:val="20"/>
                <w:szCs w:val="20"/>
              </w:rPr>
              <w:t>- działania na rzecz pozyskiwania osób chętnych do wolontaryjnej pomocy na rzecz potrzebujących,</w:t>
            </w:r>
          </w:p>
          <w:p w14:paraId="473B5647" w14:textId="77777777" w:rsidR="00977432" w:rsidRPr="00A01C97" w:rsidRDefault="00977432" w:rsidP="00A01C97">
            <w:pPr>
              <w:ind w:left="97"/>
              <w:rPr>
                <w:rFonts w:eastAsia="Times New Roman" w:cstheme="minorHAnsi"/>
                <w:sz w:val="20"/>
                <w:szCs w:val="20"/>
              </w:rPr>
            </w:pPr>
            <w:r w:rsidRPr="00A01C97">
              <w:rPr>
                <w:rFonts w:eastAsia="Times New Roman" w:cstheme="minorHAnsi"/>
                <w:sz w:val="20"/>
                <w:szCs w:val="20"/>
              </w:rPr>
              <w:t>- szkolenia dla wolontariuszy,</w:t>
            </w:r>
          </w:p>
          <w:p w14:paraId="4A69C0E0" w14:textId="77777777" w:rsidR="00977432" w:rsidRPr="00A01C97" w:rsidRDefault="00977432" w:rsidP="00A01C97">
            <w:pPr>
              <w:ind w:left="97"/>
              <w:rPr>
                <w:rFonts w:eastAsia="Times New Roman" w:cstheme="minorHAnsi"/>
                <w:sz w:val="20"/>
                <w:szCs w:val="20"/>
              </w:rPr>
            </w:pPr>
            <w:r w:rsidRPr="00A01C97">
              <w:rPr>
                <w:rFonts w:eastAsia="Times New Roman" w:cstheme="minorHAnsi"/>
                <w:sz w:val="20"/>
                <w:szCs w:val="20"/>
              </w:rPr>
              <w:t xml:space="preserve">- pomoc w organizowaniu pomocy świadczonej przez wolontariuszy na rzecz osób potrzebujących </w:t>
            </w:r>
          </w:p>
          <w:p w14:paraId="56193E78" w14:textId="77777777" w:rsidR="00977432" w:rsidRPr="00A01C97" w:rsidRDefault="00977432" w:rsidP="00A01C97">
            <w:pPr>
              <w:ind w:left="97"/>
              <w:rPr>
                <w:rFonts w:eastAsia="Times New Roman" w:cstheme="minorHAnsi"/>
                <w:sz w:val="20"/>
                <w:szCs w:val="20"/>
              </w:rPr>
            </w:pPr>
          </w:p>
        </w:tc>
        <w:tc>
          <w:tcPr>
            <w:tcW w:w="1435" w:type="dxa"/>
            <w:tcBorders>
              <w:top w:val="single" w:sz="4" w:space="0" w:color="000000"/>
              <w:left w:val="single" w:sz="4" w:space="0" w:color="000000"/>
              <w:bottom w:val="single" w:sz="4" w:space="0" w:color="000000"/>
              <w:right w:val="single" w:sz="4" w:space="0" w:color="000000"/>
            </w:tcBorders>
          </w:tcPr>
          <w:p w14:paraId="217E6D6B" w14:textId="77777777" w:rsidR="00977432" w:rsidRPr="00A01C97" w:rsidRDefault="00977432" w:rsidP="00A01C97">
            <w:pPr>
              <w:ind w:left="2"/>
              <w:rPr>
                <w:rFonts w:eastAsia="Times New Roman" w:cstheme="minorHAnsi"/>
                <w:sz w:val="20"/>
                <w:szCs w:val="20"/>
              </w:rPr>
            </w:pPr>
          </w:p>
          <w:p w14:paraId="0A3863F6" w14:textId="77777777" w:rsidR="00977432" w:rsidRPr="00A01C97" w:rsidRDefault="00977432" w:rsidP="00A01C97">
            <w:pPr>
              <w:ind w:left="2"/>
              <w:rPr>
                <w:rFonts w:eastAsia="Times New Roman" w:cstheme="minorHAnsi"/>
                <w:sz w:val="20"/>
                <w:szCs w:val="20"/>
              </w:rPr>
            </w:pPr>
            <w:r w:rsidRPr="00A01C97">
              <w:rPr>
                <w:rFonts w:eastAsia="Times New Roman" w:cstheme="minorHAnsi"/>
                <w:sz w:val="20"/>
                <w:szCs w:val="20"/>
              </w:rPr>
              <w:t>Mieszkańcy Gminy Myślenice</w:t>
            </w:r>
          </w:p>
        </w:tc>
        <w:tc>
          <w:tcPr>
            <w:tcW w:w="3527" w:type="dxa"/>
            <w:tcBorders>
              <w:top w:val="single" w:sz="4" w:space="0" w:color="000000"/>
              <w:left w:val="single" w:sz="4" w:space="0" w:color="000000"/>
              <w:bottom w:val="single" w:sz="4" w:space="0" w:color="000000"/>
              <w:right w:val="single" w:sz="4" w:space="0" w:color="000000"/>
            </w:tcBorders>
          </w:tcPr>
          <w:p w14:paraId="305F8FC9" w14:textId="77777777" w:rsidR="00977432" w:rsidRPr="00A01C97" w:rsidRDefault="00977432" w:rsidP="00A01C97">
            <w:pPr>
              <w:spacing w:after="2"/>
              <w:ind w:left="5"/>
              <w:rPr>
                <w:rFonts w:eastAsia="Times New Roman" w:cstheme="minorHAnsi"/>
                <w:sz w:val="20"/>
                <w:szCs w:val="20"/>
              </w:rPr>
            </w:pPr>
          </w:p>
          <w:p w14:paraId="5D1BED6E" w14:textId="77777777" w:rsidR="00977432" w:rsidRPr="00A01C97" w:rsidRDefault="00977432" w:rsidP="00A01C97">
            <w:pPr>
              <w:spacing w:after="2"/>
              <w:ind w:left="5"/>
              <w:rPr>
                <w:rFonts w:eastAsia="Times New Roman" w:cstheme="minorHAnsi"/>
                <w:sz w:val="20"/>
                <w:szCs w:val="20"/>
              </w:rPr>
            </w:pPr>
            <w:r w:rsidRPr="00A01C97">
              <w:rPr>
                <w:rFonts w:eastAsia="Times New Roman" w:cstheme="minorHAnsi"/>
                <w:sz w:val="20"/>
                <w:szCs w:val="20"/>
              </w:rPr>
              <w:t>Usługa społeczna z zakresu pobudzania aktywności obywatelskiej.</w:t>
            </w:r>
          </w:p>
          <w:p w14:paraId="137085E2" w14:textId="77777777" w:rsidR="00977432" w:rsidRPr="00A01C97" w:rsidRDefault="00977432" w:rsidP="00A01C97">
            <w:pPr>
              <w:ind w:left="5"/>
              <w:rPr>
                <w:rFonts w:eastAsia="Times New Roman" w:cstheme="minorHAnsi"/>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5ECCD850" w14:textId="77777777" w:rsidR="00977432" w:rsidRPr="00A01C97" w:rsidRDefault="00977432" w:rsidP="00A01C97">
            <w:pPr>
              <w:ind w:left="2" w:right="83"/>
              <w:rPr>
                <w:rFonts w:eastAsia="Times New Roman" w:cstheme="minorHAnsi"/>
                <w:sz w:val="20"/>
                <w:szCs w:val="20"/>
              </w:rPr>
            </w:pPr>
          </w:p>
          <w:p w14:paraId="73934B27" w14:textId="77777777" w:rsidR="00977432" w:rsidRPr="00A01C97" w:rsidRDefault="00977432" w:rsidP="00A01C97">
            <w:pPr>
              <w:ind w:left="2" w:right="83"/>
              <w:rPr>
                <w:rFonts w:eastAsia="Times New Roman" w:cstheme="minorHAnsi"/>
                <w:sz w:val="20"/>
                <w:szCs w:val="20"/>
              </w:rPr>
            </w:pPr>
            <w:r w:rsidRPr="00A01C97">
              <w:rPr>
                <w:rFonts w:eastAsia="Times New Roman" w:cstheme="minorHAnsi"/>
                <w:sz w:val="20"/>
                <w:szCs w:val="20"/>
              </w:rPr>
              <w:t>- usługa dostępna bez kwalifikacji</w:t>
            </w:r>
          </w:p>
          <w:p w14:paraId="74B70C0E" w14:textId="77777777" w:rsidR="00977432" w:rsidRPr="00A01C97" w:rsidRDefault="00977432" w:rsidP="00A01C97">
            <w:pPr>
              <w:ind w:left="2" w:right="83"/>
              <w:rPr>
                <w:rFonts w:eastAsia="Times New Roman" w:cstheme="minorHAnsi"/>
                <w:sz w:val="20"/>
                <w:szCs w:val="20"/>
              </w:rPr>
            </w:pPr>
            <w:r w:rsidRPr="00A01C97">
              <w:rPr>
                <w:rFonts w:eastAsia="Times New Roman" w:cstheme="minorHAnsi"/>
                <w:sz w:val="20"/>
                <w:szCs w:val="20"/>
              </w:rPr>
              <w:t>- porozumienia z wolontariuszami</w:t>
            </w:r>
          </w:p>
          <w:p w14:paraId="2D565CB7" w14:textId="77777777" w:rsidR="00977432" w:rsidRPr="00A01C97" w:rsidRDefault="00977432" w:rsidP="00A01C97">
            <w:pPr>
              <w:ind w:left="2" w:right="83"/>
              <w:rPr>
                <w:rFonts w:eastAsia="Times New Roman" w:cstheme="minorHAnsi"/>
                <w:sz w:val="20"/>
                <w:szCs w:val="20"/>
              </w:rPr>
            </w:pPr>
            <w:r w:rsidRPr="00A01C97">
              <w:rPr>
                <w:rFonts w:eastAsia="Times New Roman" w:cstheme="minorHAnsi"/>
                <w:sz w:val="20"/>
                <w:szCs w:val="20"/>
              </w:rPr>
              <w:t>- wniosek wraz z oświadczeniem osoby zainteresowanej</w:t>
            </w:r>
          </w:p>
        </w:tc>
        <w:tc>
          <w:tcPr>
            <w:tcW w:w="2693" w:type="dxa"/>
            <w:tcBorders>
              <w:top w:val="single" w:sz="4" w:space="0" w:color="000000"/>
              <w:left w:val="single" w:sz="4" w:space="0" w:color="000000"/>
              <w:bottom w:val="single" w:sz="4" w:space="0" w:color="000000"/>
              <w:right w:val="single" w:sz="4" w:space="0" w:color="000000"/>
            </w:tcBorders>
          </w:tcPr>
          <w:p w14:paraId="652F940C" w14:textId="77777777" w:rsidR="00977432" w:rsidRPr="00A01C97" w:rsidRDefault="00977432" w:rsidP="00A01C97">
            <w:pPr>
              <w:spacing w:after="1"/>
              <w:ind w:left="5" w:right="80"/>
              <w:rPr>
                <w:rFonts w:eastAsia="Times New Roman" w:cstheme="minorHAnsi"/>
                <w:sz w:val="20"/>
                <w:szCs w:val="20"/>
              </w:rPr>
            </w:pPr>
            <w:r w:rsidRPr="00A01C97">
              <w:rPr>
                <w:rFonts w:eastAsia="Times New Roman" w:cstheme="minorHAnsi"/>
                <w:sz w:val="20"/>
                <w:szCs w:val="20"/>
              </w:rPr>
              <w:t xml:space="preserve">Działania rekomendowane  </w:t>
            </w:r>
          </w:p>
          <w:p w14:paraId="6D4F79B5" w14:textId="77777777" w:rsidR="00977432" w:rsidRPr="00A01C97" w:rsidRDefault="00977432" w:rsidP="00A01C97">
            <w:pPr>
              <w:spacing w:after="1"/>
              <w:ind w:left="5" w:right="80"/>
              <w:rPr>
                <w:rFonts w:eastAsia="Times New Roman" w:cstheme="minorHAnsi"/>
                <w:sz w:val="20"/>
                <w:szCs w:val="20"/>
              </w:rPr>
            </w:pPr>
            <w:r w:rsidRPr="00A01C97">
              <w:rPr>
                <w:rFonts w:eastAsia="Times New Roman" w:cstheme="minorHAnsi"/>
                <w:sz w:val="20"/>
                <w:szCs w:val="20"/>
              </w:rPr>
              <w:t>w obszarze wspierania i rozwoju społeczności lokalnej na podstawie wniosków z przeprowadzonej diagnozy a także po realizowaniu bieżących diagnoz i rozeznania.</w:t>
            </w:r>
          </w:p>
          <w:p w14:paraId="1CFCFD6E" w14:textId="4B9DC09A" w:rsidR="00977432" w:rsidRPr="00A01C97" w:rsidRDefault="00977432" w:rsidP="00A01C97">
            <w:pPr>
              <w:spacing w:after="1"/>
              <w:ind w:left="5" w:right="80"/>
              <w:rPr>
                <w:rFonts w:eastAsia="Times New Roman" w:cstheme="minorHAnsi"/>
                <w:sz w:val="20"/>
                <w:szCs w:val="20"/>
              </w:rPr>
            </w:pPr>
          </w:p>
          <w:p w14:paraId="3093355C" w14:textId="77777777" w:rsidR="00977432" w:rsidRPr="00A01C97" w:rsidRDefault="00977432" w:rsidP="00A01C97">
            <w:pPr>
              <w:rPr>
                <w:rFonts w:eastAsia="Times New Roman" w:cstheme="minorHAnsi"/>
                <w:sz w:val="20"/>
                <w:szCs w:val="20"/>
              </w:rPr>
            </w:pPr>
          </w:p>
        </w:tc>
      </w:tr>
      <w:tr w:rsidR="00977432" w:rsidRPr="00A01C97" w14:paraId="466F7A98" w14:textId="77777777" w:rsidTr="0005196D">
        <w:trPr>
          <w:trHeight w:val="455"/>
        </w:trPr>
        <w:tc>
          <w:tcPr>
            <w:tcW w:w="533" w:type="dxa"/>
            <w:vMerge w:val="restart"/>
            <w:tcBorders>
              <w:top w:val="single" w:sz="4" w:space="0" w:color="000000"/>
              <w:left w:val="single" w:sz="4" w:space="0" w:color="000000"/>
              <w:bottom w:val="single" w:sz="4" w:space="0" w:color="000000"/>
              <w:right w:val="single" w:sz="4" w:space="0" w:color="000000"/>
            </w:tcBorders>
            <w:shd w:val="clear" w:color="auto" w:fill="D9E2F3"/>
          </w:tcPr>
          <w:p w14:paraId="074456DC" w14:textId="6DC67EB5" w:rsidR="00977432" w:rsidRPr="00A01C97" w:rsidRDefault="00977432" w:rsidP="00A01C97">
            <w:pPr>
              <w:rPr>
                <w:rFonts w:eastAsia="Times New Roman" w:cstheme="minorHAnsi"/>
                <w:b/>
                <w:color w:val="000000"/>
                <w:sz w:val="20"/>
                <w:szCs w:val="20"/>
              </w:rPr>
            </w:pPr>
            <w:r w:rsidRPr="00A01C97">
              <w:rPr>
                <w:rFonts w:eastAsia="Times New Roman" w:cstheme="minorHAnsi"/>
                <w:b/>
                <w:color w:val="000000"/>
                <w:sz w:val="20"/>
                <w:szCs w:val="20"/>
              </w:rPr>
              <w:t xml:space="preserve">5. </w:t>
            </w:r>
          </w:p>
        </w:tc>
        <w:tc>
          <w:tcPr>
            <w:tcW w:w="8222" w:type="dxa"/>
            <w:gridSpan w:val="3"/>
            <w:tcBorders>
              <w:top w:val="single" w:sz="4" w:space="0" w:color="000000"/>
              <w:left w:val="single" w:sz="4" w:space="0" w:color="000000"/>
              <w:bottom w:val="single" w:sz="4" w:space="0" w:color="000000"/>
              <w:right w:val="nil"/>
            </w:tcBorders>
            <w:shd w:val="clear" w:color="auto" w:fill="C6D9F1"/>
            <w:vAlign w:val="center"/>
          </w:tcPr>
          <w:p w14:paraId="63C4E965" w14:textId="7A952E21" w:rsidR="00977432" w:rsidRPr="00A01C97" w:rsidRDefault="00977432" w:rsidP="00A01C97">
            <w:pPr>
              <w:tabs>
                <w:tab w:val="left" w:pos="1590"/>
              </w:tabs>
              <w:ind w:left="3"/>
              <w:rPr>
                <w:rFonts w:eastAsia="Times New Roman" w:cstheme="minorHAnsi"/>
                <w:sz w:val="20"/>
                <w:szCs w:val="20"/>
              </w:rPr>
            </w:pPr>
            <w:r w:rsidRPr="00A01C97">
              <w:rPr>
                <w:rFonts w:eastAsia="Segoe UI" w:cstheme="minorHAnsi"/>
                <w:b/>
                <w:sz w:val="20"/>
                <w:szCs w:val="20"/>
              </w:rPr>
              <w:t>Wsparcie specjalistyczne</w:t>
            </w:r>
          </w:p>
        </w:tc>
        <w:tc>
          <w:tcPr>
            <w:tcW w:w="2834" w:type="dxa"/>
            <w:tcBorders>
              <w:top w:val="single" w:sz="4" w:space="0" w:color="000000"/>
              <w:left w:val="nil"/>
              <w:bottom w:val="single" w:sz="4" w:space="0" w:color="000000"/>
              <w:right w:val="nil"/>
            </w:tcBorders>
            <w:shd w:val="clear" w:color="auto" w:fill="C6D9F1"/>
          </w:tcPr>
          <w:p w14:paraId="143ABFBB" w14:textId="77777777" w:rsidR="00977432" w:rsidRPr="00A01C97" w:rsidRDefault="00977432" w:rsidP="00A01C97">
            <w:pPr>
              <w:spacing w:after="160"/>
              <w:rPr>
                <w:rFonts w:eastAsia="Times New Roman" w:cstheme="minorHAnsi"/>
                <w:sz w:val="20"/>
                <w:szCs w:val="20"/>
              </w:rPr>
            </w:pPr>
          </w:p>
        </w:tc>
        <w:tc>
          <w:tcPr>
            <w:tcW w:w="2693" w:type="dxa"/>
            <w:tcBorders>
              <w:top w:val="single" w:sz="4" w:space="0" w:color="000000"/>
              <w:left w:val="nil"/>
              <w:bottom w:val="single" w:sz="4" w:space="0" w:color="000000"/>
              <w:right w:val="single" w:sz="4" w:space="0" w:color="000000"/>
            </w:tcBorders>
            <w:shd w:val="clear" w:color="auto" w:fill="C6D9F1"/>
          </w:tcPr>
          <w:p w14:paraId="2CDA1BF6" w14:textId="77777777" w:rsidR="00977432" w:rsidRPr="00A01C97" w:rsidRDefault="00977432" w:rsidP="00A01C97">
            <w:pPr>
              <w:spacing w:after="160"/>
              <w:rPr>
                <w:rFonts w:eastAsia="Times New Roman" w:cstheme="minorHAnsi"/>
                <w:sz w:val="20"/>
                <w:szCs w:val="20"/>
              </w:rPr>
            </w:pPr>
          </w:p>
        </w:tc>
      </w:tr>
      <w:tr w:rsidR="00977432" w:rsidRPr="00A01C97" w14:paraId="73176945" w14:textId="77777777" w:rsidTr="0005196D">
        <w:trPr>
          <w:trHeight w:val="756"/>
        </w:trPr>
        <w:tc>
          <w:tcPr>
            <w:tcW w:w="0" w:type="auto"/>
            <w:vMerge/>
            <w:tcBorders>
              <w:top w:val="nil"/>
              <w:left w:val="single" w:sz="4" w:space="0" w:color="000000"/>
              <w:bottom w:val="nil"/>
              <w:right w:val="single" w:sz="4" w:space="0" w:color="000000"/>
            </w:tcBorders>
            <w:shd w:val="clear" w:color="auto" w:fill="D9E2F3"/>
          </w:tcPr>
          <w:p w14:paraId="3DBEE4F9" w14:textId="77777777" w:rsidR="00977432" w:rsidRPr="00A01C97" w:rsidRDefault="00977432" w:rsidP="00A01C97">
            <w:pPr>
              <w:spacing w:after="160"/>
              <w:rPr>
                <w:rFonts w:eastAsia="Times New Roman"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3182DBBB" w14:textId="77777777" w:rsidR="00977432" w:rsidRPr="00A01C97" w:rsidRDefault="00977432" w:rsidP="00A01C97">
            <w:pPr>
              <w:pStyle w:val="Akapitzlist"/>
              <w:numPr>
                <w:ilvl w:val="0"/>
                <w:numId w:val="67"/>
              </w:numPr>
              <w:ind w:left="200" w:hanging="142"/>
              <w:rPr>
                <w:rFonts w:eastAsia="Times New Roman" w:cstheme="minorHAnsi"/>
                <w:sz w:val="20"/>
                <w:szCs w:val="20"/>
              </w:rPr>
            </w:pPr>
            <w:r w:rsidRPr="00A01C97">
              <w:rPr>
                <w:rFonts w:eastAsia="Times New Roman" w:cstheme="minorHAnsi"/>
                <w:sz w:val="20"/>
                <w:szCs w:val="20"/>
              </w:rPr>
              <w:t xml:space="preserve">interwencyjne wsparcie psychologiczne </w:t>
            </w:r>
          </w:p>
          <w:p w14:paraId="6122A892" w14:textId="77777777" w:rsidR="00977432" w:rsidRPr="00A01C97" w:rsidRDefault="00977432" w:rsidP="00A01C97">
            <w:pPr>
              <w:rPr>
                <w:rFonts w:eastAsia="Times New Roman" w:cstheme="minorHAnsi"/>
                <w:sz w:val="20"/>
                <w:szCs w:val="20"/>
              </w:rPr>
            </w:pPr>
          </w:p>
          <w:p w14:paraId="31C4B11B" w14:textId="77777777" w:rsidR="00977432" w:rsidRPr="00A01C97" w:rsidRDefault="00977432" w:rsidP="00A01C97">
            <w:pPr>
              <w:rPr>
                <w:rFonts w:eastAsia="Times New Roman" w:cstheme="minorHAnsi"/>
                <w:sz w:val="20"/>
                <w:szCs w:val="20"/>
              </w:rPr>
            </w:pPr>
          </w:p>
          <w:p w14:paraId="603E442E" w14:textId="77777777" w:rsidR="00977432" w:rsidRPr="00A01C97" w:rsidRDefault="00977432" w:rsidP="00A01C97">
            <w:pPr>
              <w:rPr>
                <w:rFonts w:eastAsia="Times New Roman" w:cstheme="minorHAnsi"/>
                <w:sz w:val="20"/>
                <w:szCs w:val="20"/>
              </w:rPr>
            </w:pPr>
          </w:p>
          <w:p w14:paraId="21C46F8B" w14:textId="32A6DA92" w:rsidR="00977432" w:rsidRPr="00A01C97" w:rsidRDefault="00977432" w:rsidP="00A01C97">
            <w:pPr>
              <w:rPr>
                <w:rFonts w:eastAsia="Times New Roman" w:cstheme="minorHAnsi"/>
                <w:sz w:val="20"/>
                <w:szCs w:val="20"/>
              </w:rPr>
            </w:pPr>
          </w:p>
          <w:p w14:paraId="461BEF80" w14:textId="77777777" w:rsidR="00977432" w:rsidRPr="00A01C97" w:rsidRDefault="00977432" w:rsidP="00A01C97">
            <w:pPr>
              <w:rPr>
                <w:rFonts w:eastAsia="Times New Roman" w:cstheme="minorHAnsi"/>
                <w:sz w:val="20"/>
                <w:szCs w:val="20"/>
              </w:rPr>
            </w:pPr>
          </w:p>
          <w:p w14:paraId="5FA1F783" w14:textId="77777777" w:rsidR="00977432" w:rsidRPr="00A01C97" w:rsidRDefault="00977432" w:rsidP="00A01C97">
            <w:pPr>
              <w:pStyle w:val="Akapitzlist"/>
              <w:numPr>
                <w:ilvl w:val="0"/>
                <w:numId w:val="67"/>
              </w:numPr>
              <w:ind w:left="200" w:hanging="200"/>
              <w:rPr>
                <w:rFonts w:eastAsia="Times New Roman" w:cstheme="minorHAnsi"/>
                <w:sz w:val="20"/>
                <w:szCs w:val="20"/>
              </w:rPr>
            </w:pPr>
            <w:r w:rsidRPr="00A01C97">
              <w:rPr>
                <w:rFonts w:cstheme="minorHAnsi"/>
                <w:sz w:val="20"/>
                <w:szCs w:val="20"/>
              </w:rPr>
              <w:t>konsultacje psychoterapeutyczne</w:t>
            </w:r>
          </w:p>
          <w:p w14:paraId="4ECE8CB9" w14:textId="77777777" w:rsidR="00977432" w:rsidRPr="00A01C97" w:rsidRDefault="00977432" w:rsidP="00A01C97">
            <w:pPr>
              <w:rPr>
                <w:rFonts w:eastAsia="Times New Roman" w:cstheme="minorHAnsi"/>
                <w:sz w:val="20"/>
                <w:szCs w:val="20"/>
              </w:rPr>
            </w:pPr>
          </w:p>
          <w:p w14:paraId="16322A7F" w14:textId="77777777" w:rsidR="00977432" w:rsidRPr="00A01C97" w:rsidRDefault="00977432" w:rsidP="00A01C97">
            <w:pPr>
              <w:rPr>
                <w:rFonts w:eastAsia="Times New Roman" w:cstheme="minorHAnsi"/>
                <w:sz w:val="20"/>
                <w:szCs w:val="20"/>
              </w:rPr>
            </w:pPr>
          </w:p>
          <w:p w14:paraId="1C00002D" w14:textId="77777777" w:rsidR="00977432" w:rsidRPr="00A01C97" w:rsidRDefault="00977432" w:rsidP="00A01C97">
            <w:pPr>
              <w:rPr>
                <w:rFonts w:eastAsia="Times New Roman" w:cstheme="minorHAnsi"/>
                <w:sz w:val="20"/>
                <w:szCs w:val="20"/>
              </w:rPr>
            </w:pPr>
          </w:p>
          <w:p w14:paraId="50459D92" w14:textId="30BCED57" w:rsidR="00977432" w:rsidRPr="00A01C97" w:rsidRDefault="00977432" w:rsidP="00A01C97">
            <w:pPr>
              <w:pStyle w:val="Akapitzlist"/>
              <w:numPr>
                <w:ilvl w:val="0"/>
                <w:numId w:val="67"/>
              </w:numPr>
              <w:ind w:left="200" w:hanging="142"/>
              <w:rPr>
                <w:rFonts w:eastAsia="Times New Roman" w:cstheme="minorHAnsi"/>
                <w:sz w:val="20"/>
                <w:szCs w:val="20"/>
              </w:rPr>
            </w:pPr>
            <w:r w:rsidRPr="00A01C97">
              <w:rPr>
                <w:rFonts w:eastAsia="Times New Roman" w:cstheme="minorHAnsi"/>
                <w:sz w:val="20"/>
                <w:szCs w:val="20"/>
              </w:rPr>
              <w:t>konsultacje w zakresie uzależnień</w:t>
            </w:r>
          </w:p>
        </w:tc>
        <w:tc>
          <w:tcPr>
            <w:tcW w:w="1435" w:type="dxa"/>
            <w:tcBorders>
              <w:top w:val="single" w:sz="4" w:space="0" w:color="000000"/>
              <w:left w:val="single" w:sz="4" w:space="0" w:color="000000"/>
              <w:bottom w:val="single" w:sz="4" w:space="0" w:color="000000"/>
              <w:right w:val="single" w:sz="4" w:space="0" w:color="000000"/>
            </w:tcBorders>
          </w:tcPr>
          <w:p w14:paraId="19BADB7C" w14:textId="77777777" w:rsidR="00977432" w:rsidRPr="00A01C97" w:rsidRDefault="00977432" w:rsidP="00A01C97">
            <w:pPr>
              <w:ind w:left="2"/>
              <w:rPr>
                <w:rFonts w:eastAsia="Times New Roman" w:cstheme="minorHAnsi"/>
                <w:sz w:val="20"/>
                <w:szCs w:val="20"/>
              </w:rPr>
            </w:pPr>
          </w:p>
          <w:p w14:paraId="0BFC792F" w14:textId="076AD01F" w:rsidR="00977432" w:rsidRPr="00A01C97" w:rsidRDefault="00977432" w:rsidP="00A01C97">
            <w:pPr>
              <w:ind w:left="2"/>
              <w:rPr>
                <w:rFonts w:eastAsia="Times New Roman" w:cstheme="minorHAnsi"/>
                <w:sz w:val="20"/>
                <w:szCs w:val="20"/>
              </w:rPr>
            </w:pPr>
            <w:r w:rsidRPr="00A01C97">
              <w:rPr>
                <w:rFonts w:eastAsia="Times New Roman" w:cstheme="minorHAnsi"/>
                <w:sz w:val="20"/>
                <w:szCs w:val="20"/>
              </w:rPr>
              <w:t xml:space="preserve">Młodzież w wielu 12+ </w:t>
            </w:r>
          </w:p>
          <w:p w14:paraId="432693E8" w14:textId="77777777" w:rsidR="00977432" w:rsidRPr="00A01C97" w:rsidRDefault="00977432" w:rsidP="00A01C97">
            <w:pPr>
              <w:ind w:left="2"/>
              <w:rPr>
                <w:rFonts w:eastAsia="Times New Roman" w:cstheme="minorHAnsi"/>
                <w:sz w:val="20"/>
                <w:szCs w:val="20"/>
              </w:rPr>
            </w:pPr>
          </w:p>
          <w:p w14:paraId="11766165" w14:textId="77777777" w:rsidR="00977432" w:rsidRPr="00A01C97" w:rsidRDefault="00977432" w:rsidP="00A01C97">
            <w:pPr>
              <w:ind w:left="2"/>
              <w:rPr>
                <w:rFonts w:eastAsia="Times New Roman" w:cstheme="minorHAnsi"/>
                <w:sz w:val="20"/>
                <w:szCs w:val="20"/>
              </w:rPr>
            </w:pPr>
          </w:p>
          <w:p w14:paraId="1DD8B81A" w14:textId="77777777" w:rsidR="00977432" w:rsidRPr="00A01C97" w:rsidRDefault="00977432" w:rsidP="00A01C97">
            <w:pPr>
              <w:ind w:left="2"/>
              <w:rPr>
                <w:rFonts w:eastAsia="Times New Roman" w:cstheme="minorHAnsi"/>
                <w:sz w:val="20"/>
                <w:szCs w:val="20"/>
              </w:rPr>
            </w:pPr>
            <w:r w:rsidRPr="00A01C97">
              <w:rPr>
                <w:rFonts w:eastAsia="Times New Roman" w:cstheme="minorHAnsi"/>
                <w:sz w:val="20"/>
                <w:szCs w:val="20"/>
              </w:rPr>
              <w:t>Dorośli Mieszkańcy Gminy Myślenice</w:t>
            </w:r>
          </w:p>
          <w:p w14:paraId="57B89052" w14:textId="77777777" w:rsidR="00977432" w:rsidRPr="00A01C97" w:rsidRDefault="00977432" w:rsidP="00A01C97">
            <w:pPr>
              <w:ind w:left="2"/>
              <w:rPr>
                <w:rFonts w:eastAsia="Times New Roman" w:cstheme="minorHAnsi"/>
                <w:sz w:val="20"/>
                <w:szCs w:val="20"/>
              </w:rPr>
            </w:pPr>
          </w:p>
          <w:p w14:paraId="2405A96B" w14:textId="77777777" w:rsidR="00977432" w:rsidRPr="00A01C97" w:rsidRDefault="00977432" w:rsidP="00A01C97">
            <w:pPr>
              <w:ind w:left="2"/>
              <w:rPr>
                <w:rFonts w:eastAsia="Times New Roman" w:cstheme="minorHAnsi"/>
                <w:sz w:val="20"/>
                <w:szCs w:val="20"/>
              </w:rPr>
            </w:pPr>
          </w:p>
          <w:p w14:paraId="3082D7AC" w14:textId="0DF99DB2" w:rsidR="00977432" w:rsidRPr="00A01C97" w:rsidRDefault="00977432" w:rsidP="00A01C97">
            <w:pPr>
              <w:ind w:left="2"/>
              <w:rPr>
                <w:rFonts w:eastAsia="Times New Roman" w:cstheme="minorHAnsi"/>
                <w:sz w:val="20"/>
                <w:szCs w:val="20"/>
              </w:rPr>
            </w:pPr>
            <w:r w:rsidRPr="00A01C97">
              <w:rPr>
                <w:rFonts w:eastAsia="Times New Roman" w:cstheme="minorHAnsi"/>
                <w:sz w:val="20"/>
                <w:szCs w:val="20"/>
              </w:rPr>
              <w:t>Mieszkańcy Gminy Myślenice</w:t>
            </w:r>
          </w:p>
        </w:tc>
        <w:tc>
          <w:tcPr>
            <w:tcW w:w="3527" w:type="dxa"/>
            <w:tcBorders>
              <w:top w:val="single" w:sz="4" w:space="0" w:color="000000"/>
              <w:left w:val="single" w:sz="4" w:space="0" w:color="000000"/>
              <w:bottom w:val="single" w:sz="4" w:space="0" w:color="000000"/>
              <w:right w:val="single" w:sz="4" w:space="0" w:color="000000"/>
            </w:tcBorders>
          </w:tcPr>
          <w:p w14:paraId="2698C118" w14:textId="77777777" w:rsidR="00977432" w:rsidRPr="00A01C97" w:rsidRDefault="00977432" w:rsidP="00A01C97">
            <w:pPr>
              <w:spacing w:after="2"/>
              <w:ind w:left="5"/>
              <w:rPr>
                <w:rFonts w:eastAsia="Times New Roman" w:cstheme="minorHAnsi"/>
                <w:sz w:val="20"/>
                <w:szCs w:val="20"/>
              </w:rPr>
            </w:pPr>
          </w:p>
          <w:p w14:paraId="5B43ECF7" w14:textId="77777777" w:rsidR="00977432" w:rsidRPr="00A01C97" w:rsidRDefault="00977432" w:rsidP="00A01C97">
            <w:pPr>
              <w:ind w:left="5"/>
              <w:rPr>
                <w:rFonts w:eastAsia="Times New Roman" w:cstheme="minorHAnsi"/>
                <w:sz w:val="20"/>
                <w:szCs w:val="20"/>
              </w:rPr>
            </w:pPr>
          </w:p>
          <w:p w14:paraId="432CD7EE" w14:textId="77777777" w:rsidR="00977432" w:rsidRPr="00A01C97" w:rsidRDefault="00977432" w:rsidP="00A01C97">
            <w:pPr>
              <w:ind w:left="5"/>
              <w:rPr>
                <w:rFonts w:eastAsia="Times New Roman" w:cstheme="minorHAnsi"/>
                <w:sz w:val="20"/>
                <w:szCs w:val="20"/>
              </w:rPr>
            </w:pPr>
          </w:p>
          <w:p w14:paraId="4E58881A" w14:textId="77777777" w:rsidR="00977432" w:rsidRPr="00A01C97" w:rsidRDefault="00977432" w:rsidP="00A01C97">
            <w:pPr>
              <w:ind w:left="5"/>
              <w:rPr>
                <w:rFonts w:eastAsia="Times New Roman" w:cstheme="minorHAnsi"/>
                <w:sz w:val="20"/>
                <w:szCs w:val="20"/>
              </w:rPr>
            </w:pPr>
          </w:p>
          <w:p w14:paraId="415407D3" w14:textId="77777777" w:rsidR="00977432" w:rsidRPr="00A01C97" w:rsidRDefault="00977432" w:rsidP="00A01C97">
            <w:pPr>
              <w:ind w:left="5"/>
              <w:rPr>
                <w:rFonts w:eastAsia="Times New Roman" w:cstheme="minorHAnsi"/>
                <w:sz w:val="20"/>
                <w:szCs w:val="20"/>
              </w:rPr>
            </w:pPr>
          </w:p>
          <w:p w14:paraId="70B73437" w14:textId="77777777" w:rsidR="00977432" w:rsidRPr="00A01C97" w:rsidRDefault="00977432" w:rsidP="00A01C97">
            <w:pPr>
              <w:ind w:left="5"/>
              <w:rPr>
                <w:rFonts w:eastAsia="Times New Roman" w:cstheme="minorHAnsi"/>
                <w:sz w:val="20"/>
                <w:szCs w:val="20"/>
              </w:rPr>
            </w:pPr>
            <w:r w:rsidRPr="00A01C97">
              <w:rPr>
                <w:rFonts w:eastAsia="Times New Roman" w:cstheme="minorHAnsi"/>
                <w:sz w:val="20"/>
                <w:szCs w:val="20"/>
              </w:rPr>
              <w:t>Usługa społeczna z zakresu pomocy społecznej i promocji zdrowia</w:t>
            </w:r>
          </w:p>
          <w:p w14:paraId="61DB1EC2" w14:textId="77777777" w:rsidR="00977432" w:rsidRPr="00A01C97" w:rsidRDefault="00977432" w:rsidP="00A01C97">
            <w:pPr>
              <w:ind w:left="5"/>
              <w:rPr>
                <w:rFonts w:eastAsia="Times New Roman" w:cstheme="minorHAnsi"/>
                <w:sz w:val="20"/>
                <w:szCs w:val="20"/>
              </w:rPr>
            </w:pPr>
          </w:p>
          <w:p w14:paraId="6538DD18" w14:textId="77777777" w:rsidR="00977432" w:rsidRPr="00A01C97" w:rsidRDefault="00977432" w:rsidP="00A01C97">
            <w:pPr>
              <w:ind w:left="5"/>
              <w:rPr>
                <w:rFonts w:eastAsia="Times New Roman" w:cstheme="minorHAnsi"/>
                <w:sz w:val="20"/>
                <w:szCs w:val="20"/>
              </w:rPr>
            </w:pPr>
          </w:p>
          <w:p w14:paraId="4ED7D132" w14:textId="77777777" w:rsidR="00977432" w:rsidRPr="00A01C97" w:rsidRDefault="00977432" w:rsidP="00A01C97">
            <w:pPr>
              <w:ind w:left="5"/>
              <w:rPr>
                <w:rFonts w:eastAsia="Times New Roman" w:cstheme="minorHAnsi"/>
                <w:sz w:val="20"/>
                <w:szCs w:val="20"/>
              </w:rPr>
            </w:pPr>
          </w:p>
          <w:p w14:paraId="5F71B5B0" w14:textId="77777777" w:rsidR="00977432" w:rsidRPr="00A01C97" w:rsidRDefault="00977432" w:rsidP="00A01C97">
            <w:pPr>
              <w:ind w:left="5"/>
              <w:rPr>
                <w:rFonts w:eastAsia="Times New Roman" w:cstheme="minorHAnsi"/>
                <w:sz w:val="20"/>
                <w:szCs w:val="20"/>
              </w:rPr>
            </w:pPr>
          </w:p>
          <w:p w14:paraId="0AE9D48F" w14:textId="77777777" w:rsidR="00977432" w:rsidRPr="00A01C97" w:rsidRDefault="00977432" w:rsidP="00A01C97">
            <w:pPr>
              <w:ind w:left="5"/>
              <w:rPr>
                <w:rFonts w:eastAsia="Times New Roman" w:cstheme="minorHAnsi"/>
                <w:sz w:val="20"/>
                <w:szCs w:val="20"/>
              </w:rPr>
            </w:pPr>
          </w:p>
          <w:p w14:paraId="7326C19F" w14:textId="7B6506FD" w:rsidR="00977432" w:rsidRPr="00A01C97" w:rsidRDefault="00977432" w:rsidP="00A01C97">
            <w:pPr>
              <w:ind w:left="5"/>
              <w:rPr>
                <w:rFonts w:eastAsia="Times New Roman" w:cstheme="minorHAnsi"/>
                <w:sz w:val="20"/>
                <w:szCs w:val="20"/>
              </w:rPr>
            </w:pPr>
            <w:r w:rsidRPr="00A01C97">
              <w:rPr>
                <w:rFonts w:eastAsia="Times New Roman" w:cstheme="minorHAnsi"/>
                <w:sz w:val="20"/>
                <w:szCs w:val="20"/>
              </w:rPr>
              <w:t>Usługa społeczna z zakresu pomocy społecznej i promocji zdrowia</w:t>
            </w:r>
          </w:p>
        </w:tc>
        <w:tc>
          <w:tcPr>
            <w:tcW w:w="2834" w:type="dxa"/>
            <w:tcBorders>
              <w:top w:val="single" w:sz="4" w:space="0" w:color="000000"/>
              <w:left w:val="single" w:sz="4" w:space="0" w:color="000000"/>
              <w:bottom w:val="single" w:sz="4" w:space="0" w:color="000000"/>
              <w:right w:val="single" w:sz="4" w:space="0" w:color="000000"/>
            </w:tcBorders>
          </w:tcPr>
          <w:p w14:paraId="30DEDBD6" w14:textId="4CE8859F" w:rsidR="00977432" w:rsidRPr="00A01C97" w:rsidRDefault="00977432" w:rsidP="00A01C97">
            <w:pPr>
              <w:ind w:left="2" w:right="83"/>
              <w:rPr>
                <w:rFonts w:eastAsia="Times New Roman" w:cstheme="minorHAnsi"/>
                <w:sz w:val="20"/>
                <w:szCs w:val="20"/>
              </w:rPr>
            </w:pPr>
          </w:p>
          <w:p w14:paraId="0F5B0DAA" w14:textId="08BBC8CF" w:rsidR="00977432" w:rsidRPr="00A01C97" w:rsidRDefault="00977432" w:rsidP="00A01C97">
            <w:pPr>
              <w:ind w:left="2" w:right="83"/>
              <w:rPr>
                <w:rFonts w:eastAsia="Times New Roman" w:cstheme="minorHAnsi"/>
                <w:sz w:val="20"/>
                <w:szCs w:val="20"/>
              </w:rPr>
            </w:pPr>
          </w:p>
          <w:p w14:paraId="271355E3" w14:textId="79758818" w:rsidR="00977432" w:rsidRPr="00A01C97" w:rsidRDefault="00977432" w:rsidP="00A01C97">
            <w:pPr>
              <w:ind w:left="2" w:right="83"/>
              <w:rPr>
                <w:rFonts w:eastAsia="Times New Roman" w:cstheme="minorHAnsi"/>
                <w:sz w:val="20"/>
                <w:szCs w:val="20"/>
              </w:rPr>
            </w:pPr>
          </w:p>
          <w:p w14:paraId="2CF30006" w14:textId="6AD6A7A4" w:rsidR="00977432" w:rsidRPr="00A01C97" w:rsidRDefault="00977432" w:rsidP="00A01C97">
            <w:pPr>
              <w:ind w:left="2" w:right="83"/>
              <w:rPr>
                <w:rFonts w:eastAsia="Times New Roman" w:cstheme="minorHAnsi"/>
                <w:sz w:val="20"/>
                <w:szCs w:val="20"/>
              </w:rPr>
            </w:pPr>
          </w:p>
          <w:p w14:paraId="47EA22E8" w14:textId="77777777" w:rsidR="00977432" w:rsidRPr="00A01C97" w:rsidRDefault="00977432" w:rsidP="00A01C97">
            <w:pPr>
              <w:ind w:left="2" w:right="83"/>
              <w:rPr>
                <w:rFonts w:eastAsia="Times New Roman" w:cstheme="minorHAnsi"/>
                <w:sz w:val="20"/>
                <w:szCs w:val="20"/>
              </w:rPr>
            </w:pPr>
          </w:p>
          <w:p w14:paraId="0D60EC2B" w14:textId="77777777" w:rsidR="00977432" w:rsidRPr="00A01C97" w:rsidRDefault="00977432" w:rsidP="00A01C97">
            <w:pPr>
              <w:ind w:left="2" w:right="83"/>
              <w:rPr>
                <w:rFonts w:eastAsia="Times New Roman" w:cstheme="minorHAnsi"/>
                <w:sz w:val="20"/>
                <w:szCs w:val="20"/>
              </w:rPr>
            </w:pPr>
            <w:r w:rsidRPr="00A01C97">
              <w:rPr>
                <w:rFonts w:eastAsia="Times New Roman" w:cstheme="minorHAnsi"/>
                <w:sz w:val="20"/>
                <w:szCs w:val="20"/>
              </w:rPr>
              <w:t>- usługa dostępna bez kwalifikacji</w:t>
            </w:r>
          </w:p>
          <w:p w14:paraId="6C235C17" w14:textId="77777777" w:rsidR="00977432" w:rsidRPr="00A01C97" w:rsidRDefault="00977432" w:rsidP="00A01C97">
            <w:pPr>
              <w:ind w:left="2" w:right="83"/>
              <w:rPr>
                <w:rFonts w:eastAsia="Times New Roman" w:cstheme="minorHAnsi"/>
                <w:sz w:val="20"/>
                <w:szCs w:val="20"/>
              </w:rPr>
            </w:pPr>
            <w:r w:rsidRPr="00A01C97">
              <w:rPr>
                <w:rFonts w:eastAsia="Times New Roman" w:cstheme="minorHAnsi"/>
                <w:sz w:val="20"/>
                <w:szCs w:val="20"/>
              </w:rPr>
              <w:t>- obowiązują zapisy</w:t>
            </w:r>
          </w:p>
          <w:p w14:paraId="67AA2E1D" w14:textId="77777777" w:rsidR="00977432" w:rsidRPr="00A01C97" w:rsidRDefault="00977432" w:rsidP="00A01C97">
            <w:pPr>
              <w:ind w:left="2" w:right="83"/>
              <w:rPr>
                <w:rFonts w:eastAsia="Times New Roman" w:cstheme="minorHAnsi"/>
                <w:sz w:val="20"/>
                <w:szCs w:val="20"/>
              </w:rPr>
            </w:pPr>
          </w:p>
          <w:p w14:paraId="4F8A2A88" w14:textId="77777777" w:rsidR="00977432" w:rsidRPr="00A01C97" w:rsidRDefault="00977432" w:rsidP="00A01C97">
            <w:pPr>
              <w:ind w:left="2" w:right="83"/>
              <w:rPr>
                <w:rFonts w:eastAsia="Times New Roman" w:cstheme="minorHAnsi"/>
                <w:sz w:val="20"/>
                <w:szCs w:val="20"/>
              </w:rPr>
            </w:pPr>
          </w:p>
          <w:p w14:paraId="539B637C" w14:textId="77777777" w:rsidR="00977432" w:rsidRPr="00A01C97" w:rsidRDefault="00977432" w:rsidP="00A01C97">
            <w:pPr>
              <w:ind w:left="2" w:right="83"/>
              <w:rPr>
                <w:rFonts w:eastAsia="Times New Roman" w:cstheme="minorHAnsi"/>
                <w:sz w:val="20"/>
                <w:szCs w:val="20"/>
              </w:rPr>
            </w:pPr>
          </w:p>
          <w:p w14:paraId="7ABEF33F" w14:textId="77777777" w:rsidR="00977432" w:rsidRPr="00A01C97" w:rsidRDefault="00977432" w:rsidP="00A01C97">
            <w:pPr>
              <w:ind w:left="2" w:right="83"/>
              <w:rPr>
                <w:rFonts w:eastAsia="Times New Roman" w:cstheme="minorHAnsi"/>
                <w:sz w:val="20"/>
                <w:szCs w:val="20"/>
              </w:rPr>
            </w:pPr>
          </w:p>
          <w:p w14:paraId="13B7EB92" w14:textId="77777777" w:rsidR="00977432" w:rsidRPr="00A01C97" w:rsidRDefault="00977432" w:rsidP="00A01C97">
            <w:pPr>
              <w:ind w:left="2" w:right="83"/>
              <w:rPr>
                <w:rFonts w:eastAsia="Times New Roman" w:cstheme="minorHAnsi"/>
                <w:sz w:val="20"/>
                <w:szCs w:val="20"/>
              </w:rPr>
            </w:pPr>
            <w:r w:rsidRPr="00A01C97">
              <w:rPr>
                <w:rFonts w:eastAsia="Times New Roman" w:cstheme="minorHAnsi"/>
                <w:sz w:val="20"/>
                <w:szCs w:val="20"/>
              </w:rPr>
              <w:t>- usługa dostępna bez kwalifikacji</w:t>
            </w:r>
          </w:p>
          <w:p w14:paraId="7293F922" w14:textId="11D4FB4F" w:rsidR="00977432" w:rsidRPr="00A01C97" w:rsidRDefault="00977432" w:rsidP="00A01C97">
            <w:pPr>
              <w:ind w:left="2" w:right="83"/>
              <w:rPr>
                <w:rFonts w:eastAsia="Times New Roman" w:cstheme="minorHAnsi"/>
                <w:sz w:val="20"/>
                <w:szCs w:val="20"/>
              </w:rPr>
            </w:pPr>
            <w:r w:rsidRPr="00A01C97">
              <w:rPr>
                <w:rFonts w:eastAsia="Times New Roman" w:cstheme="minorHAnsi"/>
                <w:sz w:val="20"/>
                <w:szCs w:val="20"/>
              </w:rPr>
              <w:t>- obowiązują zapisy</w:t>
            </w:r>
          </w:p>
        </w:tc>
        <w:tc>
          <w:tcPr>
            <w:tcW w:w="2693" w:type="dxa"/>
            <w:tcBorders>
              <w:top w:val="single" w:sz="4" w:space="0" w:color="000000"/>
              <w:left w:val="single" w:sz="4" w:space="0" w:color="000000"/>
              <w:bottom w:val="single" w:sz="4" w:space="0" w:color="000000"/>
              <w:right w:val="single" w:sz="4" w:space="0" w:color="000000"/>
            </w:tcBorders>
          </w:tcPr>
          <w:p w14:paraId="19967160" w14:textId="04D79EA0" w:rsidR="00977432" w:rsidRPr="00A01C97" w:rsidRDefault="00977432" w:rsidP="00A01C97">
            <w:pPr>
              <w:spacing w:after="1"/>
              <w:ind w:left="5" w:right="80"/>
              <w:rPr>
                <w:rFonts w:eastAsia="Times New Roman" w:cstheme="minorHAnsi"/>
                <w:sz w:val="20"/>
                <w:szCs w:val="20"/>
              </w:rPr>
            </w:pPr>
            <w:r w:rsidRPr="00A01C97">
              <w:rPr>
                <w:rFonts w:eastAsia="Times New Roman" w:cstheme="minorHAnsi"/>
                <w:sz w:val="20"/>
                <w:szCs w:val="20"/>
              </w:rPr>
              <w:t>Działania rekomendowane w obszarze wspierania rodziny na podstawie wniosków z przeprowadzonej diagnozy, a także po realizowaniu bieżących diagnoz i rozeznania.</w:t>
            </w:r>
          </w:p>
          <w:p w14:paraId="3B88217A" w14:textId="77777777" w:rsidR="00977432" w:rsidRPr="00A01C97" w:rsidRDefault="00977432" w:rsidP="00A01C97">
            <w:pPr>
              <w:spacing w:after="1"/>
              <w:ind w:left="5" w:right="80"/>
              <w:rPr>
                <w:rFonts w:eastAsia="Times New Roman" w:cstheme="minorHAnsi"/>
                <w:sz w:val="20"/>
                <w:szCs w:val="20"/>
              </w:rPr>
            </w:pPr>
          </w:p>
          <w:p w14:paraId="4FF3E47F" w14:textId="77777777" w:rsidR="00977432" w:rsidRPr="00A01C97" w:rsidRDefault="00977432" w:rsidP="00A01C97">
            <w:pPr>
              <w:rPr>
                <w:rFonts w:eastAsia="Times New Roman" w:cstheme="minorHAnsi"/>
                <w:sz w:val="20"/>
                <w:szCs w:val="20"/>
              </w:rPr>
            </w:pPr>
          </w:p>
          <w:p w14:paraId="14AD8D1C" w14:textId="77777777" w:rsidR="00977432" w:rsidRPr="00A01C97" w:rsidRDefault="00977432" w:rsidP="00A01C97">
            <w:pPr>
              <w:rPr>
                <w:rFonts w:eastAsia="Times New Roman" w:cstheme="minorHAnsi"/>
                <w:sz w:val="20"/>
                <w:szCs w:val="20"/>
              </w:rPr>
            </w:pPr>
          </w:p>
          <w:p w14:paraId="1604DBB6" w14:textId="77777777" w:rsidR="00977432" w:rsidRPr="00A01C97" w:rsidRDefault="00977432" w:rsidP="00A01C97">
            <w:pPr>
              <w:rPr>
                <w:rFonts w:eastAsia="Times New Roman" w:cstheme="minorHAnsi"/>
                <w:sz w:val="20"/>
                <w:szCs w:val="20"/>
              </w:rPr>
            </w:pPr>
          </w:p>
          <w:p w14:paraId="4479AC23" w14:textId="77777777" w:rsidR="00977432" w:rsidRPr="00A01C97" w:rsidRDefault="00977432" w:rsidP="00A01C97">
            <w:pPr>
              <w:spacing w:after="1"/>
              <w:ind w:left="5" w:right="80"/>
              <w:rPr>
                <w:rFonts w:eastAsia="Times New Roman" w:cstheme="minorHAnsi"/>
                <w:sz w:val="20"/>
                <w:szCs w:val="20"/>
              </w:rPr>
            </w:pPr>
            <w:r w:rsidRPr="00A01C97">
              <w:rPr>
                <w:rFonts w:eastAsia="Times New Roman" w:cstheme="minorHAnsi"/>
                <w:sz w:val="20"/>
                <w:szCs w:val="20"/>
              </w:rPr>
              <w:t>Działania rekomendowane w obszarze wspierania rodziny na podstawie wniosków z przeprowadzonej diagnozy, a także po realizowaniu bieżących diagnoz i rozeznania.</w:t>
            </w:r>
          </w:p>
          <w:p w14:paraId="70792899" w14:textId="4260C8D1" w:rsidR="00977432" w:rsidRPr="00A01C97" w:rsidRDefault="00977432" w:rsidP="00A01C97">
            <w:pPr>
              <w:rPr>
                <w:rFonts w:eastAsia="Times New Roman" w:cstheme="minorHAnsi"/>
                <w:sz w:val="20"/>
                <w:szCs w:val="20"/>
              </w:rPr>
            </w:pPr>
          </w:p>
        </w:tc>
      </w:tr>
    </w:tbl>
    <w:p w14:paraId="7195BD4F" w14:textId="301F944E" w:rsidR="004F1D51" w:rsidRPr="00C01DB4" w:rsidRDefault="004F1D51" w:rsidP="00A01C97">
      <w:pPr>
        <w:spacing w:line="360" w:lineRule="auto"/>
        <w:rPr>
          <w:rFonts w:cstheme="minorHAnsi"/>
          <w:sz w:val="24"/>
          <w:szCs w:val="24"/>
        </w:rPr>
        <w:sectPr w:rsidR="004F1D51" w:rsidRPr="00C01DB4" w:rsidSect="00A01C97">
          <w:pgSz w:w="16838" w:h="11906" w:orient="landscape"/>
          <w:pgMar w:top="1417" w:right="1417" w:bottom="1417" w:left="1417" w:header="708" w:footer="708" w:gutter="0"/>
          <w:cols w:space="708"/>
          <w:titlePg/>
          <w:docGrid w:linePitch="360"/>
        </w:sectPr>
      </w:pPr>
    </w:p>
    <w:p w14:paraId="14C45F53" w14:textId="77777777" w:rsidR="00F93CD5" w:rsidRPr="00C01DB4" w:rsidRDefault="00F93CD5" w:rsidP="00A01C97">
      <w:pPr>
        <w:spacing w:line="360" w:lineRule="auto"/>
        <w:rPr>
          <w:rFonts w:cstheme="minorHAnsi"/>
          <w:sz w:val="24"/>
          <w:szCs w:val="24"/>
        </w:rPr>
      </w:pPr>
      <w:r w:rsidRPr="00C01DB4">
        <w:rPr>
          <w:rFonts w:cstheme="minorHAnsi"/>
          <w:sz w:val="24"/>
          <w:szCs w:val="24"/>
        </w:rPr>
        <w:t>Na podstawie odrębnych przepisów Centrum Usług Społecznych oferuje mieszkańcom również inne usługi wymienione poniżej:</w:t>
      </w:r>
    </w:p>
    <w:tbl>
      <w:tblPr>
        <w:tblStyle w:val="Tabelalisty3akcent1"/>
        <w:tblW w:w="9018" w:type="dxa"/>
        <w:tblLayout w:type="fixed"/>
        <w:tblLook w:val="00E0" w:firstRow="1" w:lastRow="1" w:firstColumn="1" w:lastColumn="0" w:noHBand="0" w:noVBand="0"/>
      </w:tblPr>
      <w:tblGrid>
        <w:gridCol w:w="5257"/>
        <w:gridCol w:w="3761"/>
      </w:tblGrid>
      <w:tr w:rsidR="00A01C97" w:rsidRPr="00A01C97" w14:paraId="404B0420" w14:textId="77777777" w:rsidTr="00B0130A">
        <w:trPr>
          <w:cnfStyle w:val="100000000000" w:firstRow="1" w:lastRow="0" w:firstColumn="0" w:lastColumn="0" w:oddVBand="0" w:evenVBand="0" w:oddHBand="0" w:evenHBand="0" w:firstRowFirstColumn="0" w:firstRowLastColumn="0" w:lastRowFirstColumn="0" w:lastRowLastColumn="0"/>
          <w:trHeight w:val="431"/>
        </w:trPr>
        <w:tc>
          <w:tcPr>
            <w:cnfStyle w:val="001000000100" w:firstRow="0" w:lastRow="0" w:firstColumn="1" w:lastColumn="0" w:oddVBand="0" w:evenVBand="0" w:oddHBand="0" w:evenHBand="0" w:firstRowFirstColumn="1" w:firstRowLastColumn="0" w:lastRowFirstColumn="0" w:lastRowLastColumn="0"/>
            <w:tcW w:w="5257" w:type="dxa"/>
          </w:tcPr>
          <w:p w14:paraId="4C899FE2" w14:textId="77777777" w:rsidR="00F93CD5" w:rsidRPr="00A01C97" w:rsidRDefault="00F93CD5" w:rsidP="00A01C97">
            <w:pPr>
              <w:spacing w:line="360" w:lineRule="auto"/>
              <w:rPr>
                <w:rFonts w:cstheme="minorHAnsi"/>
                <w:color w:val="auto"/>
                <w:sz w:val="24"/>
                <w:szCs w:val="24"/>
              </w:rPr>
            </w:pPr>
            <w:r w:rsidRPr="00A01C97">
              <w:rPr>
                <w:rFonts w:cstheme="minorHAnsi"/>
                <w:color w:val="auto"/>
                <w:sz w:val="24"/>
                <w:szCs w:val="24"/>
              </w:rPr>
              <w:t xml:space="preserve">Inne usługi </w:t>
            </w:r>
          </w:p>
        </w:tc>
        <w:tc>
          <w:tcPr>
            <w:cnfStyle w:val="000010000000" w:firstRow="0" w:lastRow="0" w:firstColumn="0" w:lastColumn="0" w:oddVBand="1" w:evenVBand="0" w:oddHBand="0" w:evenHBand="0" w:firstRowFirstColumn="0" w:firstRowLastColumn="0" w:lastRowFirstColumn="0" w:lastRowLastColumn="0"/>
            <w:tcW w:w="3761" w:type="dxa"/>
          </w:tcPr>
          <w:p w14:paraId="56C78BCC" w14:textId="77777777" w:rsidR="00F93CD5" w:rsidRPr="00A01C97" w:rsidRDefault="00F93CD5" w:rsidP="00A01C97">
            <w:pPr>
              <w:spacing w:line="360" w:lineRule="auto"/>
              <w:rPr>
                <w:rFonts w:cstheme="minorHAnsi"/>
                <w:color w:val="auto"/>
                <w:sz w:val="24"/>
                <w:szCs w:val="24"/>
              </w:rPr>
            </w:pPr>
            <w:r w:rsidRPr="00A01C97">
              <w:rPr>
                <w:rFonts w:cstheme="minorHAnsi"/>
                <w:color w:val="auto"/>
                <w:sz w:val="24"/>
                <w:szCs w:val="24"/>
              </w:rPr>
              <w:t xml:space="preserve">Planowana liczba beneficjentów </w:t>
            </w:r>
          </w:p>
        </w:tc>
      </w:tr>
      <w:tr w:rsidR="00A424EF" w:rsidRPr="00A424EF" w14:paraId="7DA3EE79" w14:textId="77777777" w:rsidTr="00B0130A">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5257" w:type="dxa"/>
          </w:tcPr>
          <w:p w14:paraId="18EA1280" w14:textId="77777777" w:rsidR="00F93CD5" w:rsidRPr="00A424EF" w:rsidRDefault="00F93CD5" w:rsidP="00A01C97">
            <w:pPr>
              <w:spacing w:line="360" w:lineRule="auto"/>
              <w:rPr>
                <w:rFonts w:cstheme="minorHAnsi"/>
                <w:sz w:val="24"/>
                <w:szCs w:val="24"/>
              </w:rPr>
            </w:pPr>
            <w:r w:rsidRPr="00A424EF">
              <w:rPr>
                <w:rFonts w:cstheme="minorHAnsi"/>
                <w:sz w:val="24"/>
                <w:szCs w:val="24"/>
              </w:rPr>
              <w:t>Praca socjalna</w:t>
            </w:r>
          </w:p>
        </w:tc>
        <w:tc>
          <w:tcPr>
            <w:cnfStyle w:val="000010000000" w:firstRow="0" w:lastRow="0" w:firstColumn="0" w:lastColumn="0" w:oddVBand="1" w:evenVBand="0" w:oddHBand="0" w:evenHBand="0" w:firstRowFirstColumn="0" w:firstRowLastColumn="0" w:lastRowFirstColumn="0" w:lastRowLastColumn="0"/>
            <w:tcW w:w="3761" w:type="dxa"/>
          </w:tcPr>
          <w:p w14:paraId="66D467ED" w14:textId="47CC6912" w:rsidR="00F93CD5" w:rsidRPr="00A424EF" w:rsidRDefault="00354D07" w:rsidP="00CC4251">
            <w:pPr>
              <w:spacing w:line="360" w:lineRule="auto"/>
              <w:ind w:firstLine="1735"/>
              <w:rPr>
                <w:rFonts w:cstheme="minorHAnsi"/>
                <w:sz w:val="24"/>
                <w:szCs w:val="24"/>
              </w:rPr>
            </w:pPr>
            <w:r w:rsidRPr="00A424EF">
              <w:rPr>
                <w:rFonts w:cstheme="minorHAnsi"/>
                <w:sz w:val="24"/>
                <w:szCs w:val="24"/>
              </w:rPr>
              <w:t>o</w:t>
            </w:r>
            <w:r w:rsidR="00F93CD5" w:rsidRPr="00A424EF">
              <w:rPr>
                <w:rFonts w:cstheme="minorHAnsi"/>
                <w:sz w:val="24"/>
                <w:szCs w:val="24"/>
              </w:rPr>
              <w:t>k. 40 osób</w:t>
            </w:r>
          </w:p>
        </w:tc>
      </w:tr>
      <w:tr w:rsidR="00A424EF" w:rsidRPr="00A424EF" w14:paraId="11877DBF" w14:textId="77777777" w:rsidTr="00B0130A">
        <w:trPr>
          <w:trHeight w:val="419"/>
        </w:trPr>
        <w:tc>
          <w:tcPr>
            <w:cnfStyle w:val="001000000000" w:firstRow="0" w:lastRow="0" w:firstColumn="1" w:lastColumn="0" w:oddVBand="0" w:evenVBand="0" w:oddHBand="0" w:evenHBand="0" w:firstRowFirstColumn="0" w:firstRowLastColumn="0" w:lastRowFirstColumn="0" w:lastRowLastColumn="0"/>
            <w:tcW w:w="5257" w:type="dxa"/>
          </w:tcPr>
          <w:p w14:paraId="15009012" w14:textId="77777777" w:rsidR="00F93CD5" w:rsidRPr="00A424EF" w:rsidRDefault="00F93CD5" w:rsidP="00A01C97">
            <w:pPr>
              <w:spacing w:line="360" w:lineRule="auto"/>
              <w:rPr>
                <w:rFonts w:cstheme="minorHAnsi"/>
                <w:sz w:val="24"/>
                <w:szCs w:val="24"/>
              </w:rPr>
            </w:pPr>
            <w:r w:rsidRPr="00A424EF">
              <w:rPr>
                <w:rFonts w:cstheme="minorHAnsi"/>
                <w:sz w:val="24"/>
                <w:szCs w:val="24"/>
              </w:rPr>
              <w:t>Asystent rodziny</w:t>
            </w:r>
          </w:p>
        </w:tc>
        <w:tc>
          <w:tcPr>
            <w:cnfStyle w:val="000010000000" w:firstRow="0" w:lastRow="0" w:firstColumn="0" w:lastColumn="0" w:oddVBand="1" w:evenVBand="0" w:oddHBand="0" w:evenHBand="0" w:firstRowFirstColumn="0" w:firstRowLastColumn="0" w:lastRowFirstColumn="0" w:lastRowLastColumn="0"/>
            <w:tcW w:w="3761" w:type="dxa"/>
          </w:tcPr>
          <w:p w14:paraId="51A3BC9C" w14:textId="77777777" w:rsidR="00F93CD5" w:rsidRPr="00A424EF" w:rsidRDefault="00F93CD5" w:rsidP="00CC4251">
            <w:pPr>
              <w:spacing w:line="360" w:lineRule="auto"/>
              <w:ind w:firstLine="1735"/>
              <w:rPr>
                <w:rFonts w:cstheme="minorHAnsi"/>
                <w:sz w:val="24"/>
                <w:szCs w:val="24"/>
              </w:rPr>
            </w:pPr>
            <w:r w:rsidRPr="00A424EF">
              <w:rPr>
                <w:rFonts w:cstheme="minorHAnsi"/>
                <w:sz w:val="24"/>
                <w:szCs w:val="24"/>
              </w:rPr>
              <w:t>ok. 20 rodzin</w:t>
            </w:r>
          </w:p>
        </w:tc>
      </w:tr>
      <w:tr w:rsidR="00A424EF" w:rsidRPr="00A424EF" w14:paraId="0F018C70" w14:textId="77777777" w:rsidTr="00B0130A">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5257" w:type="dxa"/>
          </w:tcPr>
          <w:p w14:paraId="15EFD065" w14:textId="77777777" w:rsidR="00F93CD5" w:rsidRPr="00A424EF" w:rsidRDefault="00F93CD5" w:rsidP="00A01C97">
            <w:pPr>
              <w:spacing w:line="360" w:lineRule="auto"/>
              <w:rPr>
                <w:rFonts w:cstheme="minorHAnsi"/>
                <w:sz w:val="24"/>
                <w:szCs w:val="24"/>
              </w:rPr>
            </w:pPr>
            <w:r w:rsidRPr="00A424EF">
              <w:rPr>
                <w:rFonts w:cstheme="minorHAnsi"/>
                <w:sz w:val="24"/>
                <w:szCs w:val="24"/>
              </w:rPr>
              <w:t>Asystent Osobisty Osoby z Niepełnosprawnością</w:t>
            </w:r>
          </w:p>
        </w:tc>
        <w:tc>
          <w:tcPr>
            <w:cnfStyle w:val="000010000000" w:firstRow="0" w:lastRow="0" w:firstColumn="0" w:lastColumn="0" w:oddVBand="1" w:evenVBand="0" w:oddHBand="0" w:evenHBand="0" w:firstRowFirstColumn="0" w:firstRowLastColumn="0" w:lastRowFirstColumn="0" w:lastRowLastColumn="0"/>
            <w:tcW w:w="3761" w:type="dxa"/>
          </w:tcPr>
          <w:p w14:paraId="2C1A7B86" w14:textId="2F0ED4B1" w:rsidR="00F93CD5" w:rsidRPr="00A424EF" w:rsidRDefault="00F93CD5" w:rsidP="00CC4251">
            <w:pPr>
              <w:spacing w:line="360" w:lineRule="auto"/>
              <w:ind w:firstLine="1735"/>
              <w:rPr>
                <w:rFonts w:cstheme="minorHAnsi"/>
                <w:sz w:val="24"/>
                <w:szCs w:val="24"/>
              </w:rPr>
            </w:pPr>
            <w:r w:rsidRPr="00A424EF">
              <w:rPr>
                <w:rFonts w:cstheme="minorHAnsi"/>
                <w:sz w:val="24"/>
                <w:szCs w:val="24"/>
              </w:rPr>
              <w:t xml:space="preserve">ok. </w:t>
            </w:r>
            <w:r w:rsidR="005651C3" w:rsidRPr="00A424EF">
              <w:rPr>
                <w:rFonts w:cstheme="minorHAnsi"/>
                <w:sz w:val="24"/>
                <w:szCs w:val="24"/>
              </w:rPr>
              <w:t xml:space="preserve">65 </w:t>
            </w:r>
            <w:r w:rsidRPr="00A424EF">
              <w:rPr>
                <w:rFonts w:cstheme="minorHAnsi"/>
                <w:sz w:val="24"/>
                <w:szCs w:val="24"/>
              </w:rPr>
              <w:t>osób</w:t>
            </w:r>
          </w:p>
        </w:tc>
      </w:tr>
      <w:tr w:rsidR="00A424EF" w:rsidRPr="00A424EF" w14:paraId="04ECC8F9" w14:textId="77777777" w:rsidTr="00B0130A">
        <w:trPr>
          <w:trHeight w:val="570"/>
        </w:trPr>
        <w:tc>
          <w:tcPr>
            <w:cnfStyle w:val="001000000000" w:firstRow="0" w:lastRow="0" w:firstColumn="1" w:lastColumn="0" w:oddVBand="0" w:evenVBand="0" w:oddHBand="0" w:evenHBand="0" w:firstRowFirstColumn="0" w:firstRowLastColumn="0" w:lastRowFirstColumn="0" w:lastRowLastColumn="0"/>
            <w:tcW w:w="5257" w:type="dxa"/>
          </w:tcPr>
          <w:p w14:paraId="277433D5" w14:textId="72573C72" w:rsidR="00F93CD5" w:rsidRDefault="00F93CD5" w:rsidP="00A01C97">
            <w:pPr>
              <w:spacing w:line="360" w:lineRule="auto"/>
              <w:rPr>
                <w:rFonts w:cstheme="minorHAnsi"/>
                <w:sz w:val="24"/>
                <w:szCs w:val="24"/>
              </w:rPr>
            </w:pPr>
            <w:r w:rsidRPr="00A424EF">
              <w:rPr>
                <w:rFonts w:cstheme="minorHAnsi"/>
                <w:sz w:val="24"/>
                <w:szCs w:val="24"/>
              </w:rPr>
              <w:t xml:space="preserve">Opieka wytchnieniowa </w:t>
            </w:r>
          </w:p>
          <w:p w14:paraId="17B6C8E5" w14:textId="5D225210" w:rsidR="00F737B8" w:rsidRPr="00CD495C" w:rsidRDefault="00F737B8" w:rsidP="00A01C97">
            <w:pPr>
              <w:spacing w:line="360" w:lineRule="auto"/>
              <w:rPr>
                <w:rFonts w:cstheme="minorHAnsi"/>
                <w:b w:val="0"/>
                <w:sz w:val="24"/>
                <w:szCs w:val="24"/>
              </w:rPr>
            </w:pPr>
            <w:r w:rsidRPr="00F737B8">
              <w:rPr>
                <w:rFonts w:cstheme="minorHAnsi"/>
                <w:sz w:val="24"/>
                <w:szCs w:val="24"/>
              </w:rPr>
              <w:t xml:space="preserve">w tym: </w:t>
            </w:r>
          </w:p>
          <w:p w14:paraId="38F05878" w14:textId="77777777" w:rsidR="00F737B8" w:rsidRPr="00CD495C" w:rsidRDefault="00F737B8" w:rsidP="00A01C97">
            <w:pPr>
              <w:spacing w:line="360" w:lineRule="auto"/>
              <w:rPr>
                <w:rFonts w:cstheme="minorHAnsi"/>
                <w:b w:val="0"/>
                <w:sz w:val="24"/>
                <w:szCs w:val="24"/>
              </w:rPr>
            </w:pPr>
            <w:r w:rsidRPr="00F737B8">
              <w:rPr>
                <w:rFonts w:cstheme="minorHAnsi"/>
                <w:sz w:val="24"/>
                <w:szCs w:val="24"/>
              </w:rPr>
              <w:t>- pobyt dzienny</w:t>
            </w:r>
          </w:p>
          <w:p w14:paraId="49756679" w14:textId="26233F98" w:rsidR="00F737B8" w:rsidRPr="00A424EF" w:rsidRDefault="00F737B8" w:rsidP="00A01C97">
            <w:pPr>
              <w:spacing w:line="360" w:lineRule="auto"/>
              <w:rPr>
                <w:rFonts w:cstheme="minorHAnsi"/>
                <w:sz w:val="24"/>
                <w:szCs w:val="24"/>
              </w:rPr>
            </w:pPr>
            <w:r w:rsidRPr="00F737B8">
              <w:rPr>
                <w:rFonts w:cstheme="minorHAnsi"/>
                <w:sz w:val="24"/>
                <w:szCs w:val="24"/>
              </w:rPr>
              <w:t>- pobyt całodobowy</w:t>
            </w:r>
          </w:p>
        </w:tc>
        <w:tc>
          <w:tcPr>
            <w:cnfStyle w:val="000010000000" w:firstRow="0" w:lastRow="0" w:firstColumn="0" w:lastColumn="0" w:oddVBand="1" w:evenVBand="0" w:oddHBand="0" w:evenHBand="0" w:firstRowFirstColumn="0" w:firstRowLastColumn="0" w:lastRowFirstColumn="0" w:lastRowLastColumn="0"/>
            <w:tcW w:w="3761" w:type="dxa"/>
          </w:tcPr>
          <w:p w14:paraId="32B32957" w14:textId="67026290" w:rsidR="00F93CD5" w:rsidRDefault="00F93CD5" w:rsidP="00CC4251">
            <w:pPr>
              <w:spacing w:line="360" w:lineRule="auto"/>
              <w:ind w:firstLine="1735"/>
              <w:rPr>
                <w:rFonts w:cstheme="minorHAnsi"/>
                <w:sz w:val="24"/>
                <w:szCs w:val="24"/>
              </w:rPr>
            </w:pPr>
            <w:r w:rsidRPr="00A424EF">
              <w:rPr>
                <w:rFonts w:cstheme="minorHAnsi"/>
                <w:sz w:val="24"/>
                <w:szCs w:val="24"/>
              </w:rPr>
              <w:t xml:space="preserve">ok. </w:t>
            </w:r>
            <w:r w:rsidR="005651C3" w:rsidRPr="00A424EF">
              <w:rPr>
                <w:rFonts w:cstheme="minorHAnsi"/>
                <w:sz w:val="24"/>
                <w:szCs w:val="24"/>
              </w:rPr>
              <w:t xml:space="preserve">40 </w:t>
            </w:r>
            <w:r w:rsidRPr="00A424EF">
              <w:rPr>
                <w:rFonts w:cstheme="minorHAnsi"/>
                <w:sz w:val="24"/>
                <w:szCs w:val="24"/>
              </w:rPr>
              <w:t>osób</w:t>
            </w:r>
          </w:p>
          <w:p w14:paraId="16A6EDFD" w14:textId="77777777" w:rsidR="00F737B8" w:rsidRDefault="00F737B8" w:rsidP="00CC4251">
            <w:pPr>
              <w:spacing w:line="360" w:lineRule="auto"/>
              <w:ind w:firstLine="1735"/>
              <w:rPr>
                <w:rFonts w:cstheme="minorHAnsi"/>
                <w:sz w:val="24"/>
                <w:szCs w:val="24"/>
              </w:rPr>
            </w:pPr>
          </w:p>
          <w:p w14:paraId="5EC499D3" w14:textId="1ED619C2" w:rsidR="00F737B8" w:rsidRDefault="00F737B8" w:rsidP="00CC4251">
            <w:pPr>
              <w:spacing w:line="360" w:lineRule="auto"/>
              <w:ind w:firstLine="1735"/>
              <w:rPr>
                <w:rFonts w:cstheme="minorHAnsi"/>
                <w:sz w:val="24"/>
                <w:szCs w:val="24"/>
              </w:rPr>
            </w:pPr>
            <w:r>
              <w:rPr>
                <w:rFonts w:cstheme="minorHAnsi"/>
                <w:sz w:val="24"/>
                <w:szCs w:val="24"/>
              </w:rPr>
              <w:t>ok. 20 osób</w:t>
            </w:r>
          </w:p>
          <w:p w14:paraId="37E91C3B" w14:textId="0D9CF838" w:rsidR="00F737B8" w:rsidRPr="00A424EF" w:rsidRDefault="00F737B8" w:rsidP="00CC4251">
            <w:pPr>
              <w:spacing w:line="360" w:lineRule="auto"/>
              <w:ind w:firstLine="1735"/>
              <w:rPr>
                <w:rFonts w:cstheme="minorHAnsi"/>
                <w:sz w:val="24"/>
                <w:szCs w:val="24"/>
              </w:rPr>
            </w:pPr>
            <w:r>
              <w:rPr>
                <w:rFonts w:cstheme="minorHAnsi"/>
                <w:sz w:val="24"/>
                <w:szCs w:val="24"/>
              </w:rPr>
              <w:t>ok. 20 osób</w:t>
            </w:r>
          </w:p>
        </w:tc>
      </w:tr>
      <w:tr w:rsidR="00A424EF" w:rsidRPr="00A424EF" w14:paraId="26955705" w14:textId="77777777" w:rsidTr="00B0130A">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257" w:type="dxa"/>
          </w:tcPr>
          <w:p w14:paraId="0AE69B27" w14:textId="77777777" w:rsidR="00F93CD5" w:rsidRPr="00A424EF" w:rsidRDefault="00F93CD5" w:rsidP="00A01C97">
            <w:pPr>
              <w:spacing w:line="360" w:lineRule="auto"/>
              <w:rPr>
                <w:rFonts w:cstheme="minorHAnsi"/>
                <w:sz w:val="24"/>
                <w:szCs w:val="24"/>
              </w:rPr>
            </w:pPr>
            <w:r w:rsidRPr="00A424EF">
              <w:rPr>
                <w:rFonts w:cstheme="minorHAnsi"/>
                <w:sz w:val="24"/>
                <w:szCs w:val="24"/>
              </w:rPr>
              <w:t>Teleopieka</w:t>
            </w:r>
          </w:p>
        </w:tc>
        <w:tc>
          <w:tcPr>
            <w:cnfStyle w:val="000010000000" w:firstRow="0" w:lastRow="0" w:firstColumn="0" w:lastColumn="0" w:oddVBand="1" w:evenVBand="0" w:oddHBand="0" w:evenHBand="0" w:firstRowFirstColumn="0" w:firstRowLastColumn="0" w:lastRowFirstColumn="0" w:lastRowLastColumn="0"/>
            <w:tcW w:w="3761" w:type="dxa"/>
          </w:tcPr>
          <w:p w14:paraId="4BDADE77" w14:textId="618C2D77" w:rsidR="00F93CD5" w:rsidRPr="00A424EF" w:rsidRDefault="00F93CD5" w:rsidP="00CC4251">
            <w:pPr>
              <w:spacing w:line="360" w:lineRule="auto"/>
              <w:ind w:firstLine="1735"/>
              <w:rPr>
                <w:rFonts w:cstheme="minorHAnsi"/>
                <w:sz w:val="24"/>
                <w:szCs w:val="24"/>
              </w:rPr>
            </w:pPr>
            <w:r w:rsidRPr="00A424EF">
              <w:rPr>
                <w:rFonts w:cstheme="minorHAnsi"/>
                <w:sz w:val="24"/>
                <w:szCs w:val="24"/>
              </w:rPr>
              <w:t xml:space="preserve">ok. </w:t>
            </w:r>
            <w:r w:rsidR="005651C3" w:rsidRPr="00A424EF">
              <w:rPr>
                <w:rFonts w:cstheme="minorHAnsi"/>
                <w:sz w:val="24"/>
                <w:szCs w:val="24"/>
              </w:rPr>
              <w:t xml:space="preserve">90 </w:t>
            </w:r>
            <w:r w:rsidRPr="00A424EF">
              <w:rPr>
                <w:rFonts w:cstheme="minorHAnsi"/>
                <w:sz w:val="24"/>
                <w:szCs w:val="24"/>
              </w:rPr>
              <w:t xml:space="preserve">osób </w:t>
            </w:r>
          </w:p>
        </w:tc>
      </w:tr>
      <w:tr w:rsidR="00A424EF" w:rsidRPr="00A424EF" w14:paraId="0D241A3A" w14:textId="77777777" w:rsidTr="00B0130A">
        <w:trPr>
          <w:trHeight w:val="567"/>
        </w:trPr>
        <w:tc>
          <w:tcPr>
            <w:cnfStyle w:val="001000000000" w:firstRow="0" w:lastRow="0" w:firstColumn="1" w:lastColumn="0" w:oddVBand="0" w:evenVBand="0" w:oddHBand="0" w:evenHBand="0" w:firstRowFirstColumn="0" w:firstRowLastColumn="0" w:lastRowFirstColumn="0" w:lastRowLastColumn="0"/>
            <w:tcW w:w="5257" w:type="dxa"/>
          </w:tcPr>
          <w:p w14:paraId="4A3821D9" w14:textId="77777777" w:rsidR="00F93CD5" w:rsidRPr="00A424EF" w:rsidRDefault="00F93CD5" w:rsidP="00A01C97">
            <w:pPr>
              <w:spacing w:line="360" w:lineRule="auto"/>
              <w:rPr>
                <w:rFonts w:cstheme="minorHAnsi"/>
                <w:sz w:val="24"/>
                <w:szCs w:val="24"/>
              </w:rPr>
            </w:pPr>
            <w:r w:rsidRPr="00A424EF">
              <w:rPr>
                <w:rFonts w:cstheme="minorHAnsi"/>
                <w:sz w:val="24"/>
                <w:szCs w:val="24"/>
              </w:rPr>
              <w:t>Usługi opiekuńcze</w:t>
            </w:r>
          </w:p>
        </w:tc>
        <w:tc>
          <w:tcPr>
            <w:cnfStyle w:val="000010000000" w:firstRow="0" w:lastRow="0" w:firstColumn="0" w:lastColumn="0" w:oddVBand="1" w:evenVBand="0" w:oddHBand="0" w:evenHBand="0" w:firstRowFirstColumn="0" w:firstRowLastColumn="0" w:lastRowFirstColumn="0" w:lastRowLastColumn="0"/>
            <w:tcW w:w="3761" w:type="dxa"/>
          </w:tcPr>
          <w:p w14:paraId="66776329" w14:textId="3F9F3494" w:rsidR="00F93CD5" w:rsidRPr="00A424EF" w:rsidRDefault="00F93CD5" w:rsidP="00CC4251">
            <w:pPr>
              <w:spacing w:line="360" w:lineRule="auto"/>
              <w:ind w:firstLine="1735"/>
              <w:rPr>
                <w:rFonts w:cstheme="minorHAnsi"/>
                <w:sz w:val="24"/>
                <w:szCs w:val="24"/>
              </w:rPr>
            </w:pPr>
            <w:r w:rsidRPr="00A424EF">
              <w:rPr>
                <w:rFonts w:cstheme="minorHAnsi"/>
                <w:sz w:val="24"/>
                <w:szCs w:val="24"/>
              </w:rPr>
              <w:t xml:space="preserve">ok. </w:t>
            </w:r>
            <w:r w:rsidR="00DE0001" w:rsidRPr="00A424EF">
              <w:rPr>
                <w:rFonts w:cstheme="minorHAnsi"/>
                <w:sz w:val="24"/>
                <w:szCs w:val="24"/>
              </w:rPr>
              <w:t>50</w:t>
            </w:r>
            <w:r w:rsidR="00A424EF">
              <w:rPr>
                <w:rFonts w:cstheme="minorHAnsi"/>
                <w:sz w:val="24"/>
                <w:szCs w:val="24"/>
              </w:rPr>
              <w:t xml:space="preserve"> osób</w:t>
            </w:r>
          </w:p>
        </w:tc>
      </w:tr>
      <w:tr w:rsidR="00A424EF" w:rsidRPr="00A424EF" w14:paraId="4FFC7B05" w14:textId="77777777" w:rsidTr="00B013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57" w:type="dxa"/>
          </w:tcPr>
          <w:p w14:paraId="3D0EDFFD" w14:textId="77777777" w:rsidR="00F93CD5" w:rsidRPr="00A424EF" w:rsidRDefault="00F93CD5" w:rsidP="00A01C97">
            <w:pPr>
              <w:spacing w:line="360" w:lineRule="auto"/>
              <w:rPr>
                <w:rFonts w:cstheme="minorHAnsi"/>
                <w:sz w:val="24"/>
                <w:szCs w:val="24"/>
              </w:rPr>
            </w:pPr>
            <w:r w:rsidRPr="00A424EF">
              <w:rPr>
                <w:rFonts w:cstheme="minorHAnsi"/>
                <w:sz w:val="24"/>
                <w:szCs w:val="24"/>
              </w:rPr>
              <w:t>Sprawowanie pogrzebu</w:t>
            </w:r>
          </w:p>
        </w:tc>
        <w:tc>
          <w:tcPr>
            <w:cnfStyle w:val="000010000000" w:firstRow="0" w:lastRow="0" w:firstColumn="0" w:lastColumn="0" w:oddVBand="1" w:evenVBand="0" w:oddHBand="0" w:evenHBand="0" w:firstRowFirstColumn="0" w:firstRowLastColumn="0" w:lastRowFirstColumn="0" w:lastRowLastColumn="0"/>
            <w:tcW w:w="3761" w:type="dxa"/>
          </w:tcPr>
          <w:p w14:paraId="7EB3BA3C" w14:textId="59B9116F" w:rsidR="00F93CD5" w:rsidRPr="00A424EF" w:rsidRDefault="00F93CD5" w:rsidP="00CC4251">
            <w:pPr>
              <w:spacing w:line="360" w:lineRule="auto"/>
              <w:ind w:firstLine="1735"/>
              <w:rPr>
                <w:rFonts w:cstheme="minorHAnsi"/>
                <w:sz w:val="24"/>
                <w:szCs w:val="24"/>
              </w:rPr>
            </w:pPr>
            <w:r w:rsidRPr="00A424EF">
              <w:rPr>
                <w:rFonts w:cstheme="minorHAnsi"/>
                <w:sz w:val="24"/>
                <w:szCs w:val="24"/>
              </w:rPr>
              <w:t xml:space="preserve">ok. </w:t>
            </w:r>
            <w:r w:rsidR="005651C3" w:rsidRPr="00A424EF">
              <w:rPr>
                <w:rFonts w:cstheme="minorHAnsi"/>
                <w:sz w:val="24"/>
                <w:szCs w:val="24"/>
              </w:rPr>
              <w:t>1</w:t>
            </w:r>
            <w:r w:rsidR="00A424EF" w:rsidRPr="00A424EF">
              <w:rPr>
                <w:rFonts w:cstheme="minorHAnsi"/>
                <w:sz w:val="24"/>
                <w:szCs w:val="24"/>
              </w:rPr>
              <w:t xml:space="preserve"> osoby </w:t>
            </w:r>
            <w:r w:rsidR="005651C3" w:rsidRPr="00A424EF">
              <w:rPr>
                <w:rFonts w:cstheme="minorHAnsi"/>
                <w:sz w:val="24"/>
                <w:szCs w:val="24"/>
              </w:rPr>
              <w:t xml:space="preserve"> </w:t>
            </w:r>
          </w:p>
        </w:tc>
      </w:tr>
      <w:tr w:rsidR="00A424EF" w:rsidRPr="00A424EF" w14:paraId="396ABCB8" w14:textId="77777777" w:rsidTr="00B0130A">
        <w:trPr>
          <w:trHeight w:val="567"/>
        </w:trPr>
        <w:tc>
          <w:tcPr>
            <w:cnfStyle w:val="001000000000" w:firstRow="0" w:lastRow="0" w:firstColumn="1" w:lastColumn="0" w:oddVBand="0" w:evenVBand="0" w:oddHBand="0" w:evenHBand="0" w:firstRowFirstColumn="0" w:firstRowLastColumn="0" w:lastRowFirstColumn="0" w:lastRowLastColumn="0"/>
            <w:tcW w:w="5257" w:type="dxa"/>
          </w:tcPr>
          <w:p w14:paraId="240845F6" w14:textId="77777777" w:rsidR="00F93CD5" w:rsidRPr="00A424EF" w:rsidRDefault="00F93CD5" w:rsidP="00A01C97">
            <w:pPr>
              <w:spacing w:line="360" w:lineRule="auto"/>
              <w:rPr>
                <w:rFonts w:cstheme="minorHAnsi"/>
                <w:sz w:val="24"/>
                <w:szCs w:val="24"/>
              </w:rPr>
            </w:pPr>
            <w:r w:rsidRPr="00A424EF">
              <w:rPr>
                <w:rFonts w:cstheme="minorHAnsi"/>
                <w:sz w:val="24"/>
                <w:szCs w:val="24"/>
              </w:rPr>
              <w:t>Placówka Wsparcia Dziennego „KREATYWNIA”</w:t>
            </w:r>
          </w:p>
        </w:tc>
        <w:tc>
          <w:tcPr>
            <w:cnfStyle w:val="000010000000" w:firstRow="0" w:lastRow="0" w:firstColumn="0" w:lastColumn="0" w:oddVBand="1" w:evenVBand="0" w:oddHBand="0" w:evenHBand="0" w:firstRowFirstColumn="0" w:firstRowLastColumn="0" w:lastRowFirstColumn="0" w:lastRowLastColumn="0"/>
            <w:tcW w:w="3761" w:type="dxa"/>
          </w:tcPr>
          <w:p w14:paraId="6C70AB5B" w14:textId="21BF3A2D" w:rsidR="00F93CD5" w:rsidRPr="00A424EF" w:rsidRDefault="00F93CD5" w:rsidP="00CC4251">
            <w:pPr>
              <w:spacing w:line="360" w:lineRule="auto"/>
              <w:ind w:firstLine="1735"/>
              <w:rPr>
                <w:rFonts w:cstheme="minorHAnsi"/>
                <w:sz w:val="24"/>
                <w:szCs w:val="24"/>
              </w:rPr>
            </w:pPr>
            <w:r w:rsidRPr="00A424EF">
              <w:rPr>
                <w:rFonts w:cstheme="minorHAnsi"/>
                <w:sz w:val="24"/>
                <w:szCs w:val="24"/>
              </w:rPr>
              <w:t>ok. 50</w:t>
            </w:r>
            <w:r w:rsidR="00A424EF" w:rsidRPr="00A424EF">
              <w:rPr>
                <w:rFonts w:cstheme="minorHAnsi"/>
                <w:sz w:val="24"/>
                <w:szCs w:val="24"/>
              </w:rPr>
              <w:t xml:space="preserve"> dzieci </w:t>
            </w:r>
            <w:r w:rsidRPr="00A424EF">
              <w:rPr>
                <w:rFonts w:cstheme="minorHAnsi"/>
                <w:sz w:val="24"/>
                <w:szCs w:val="24"/>
              </w:rPr>
              <w:t xml:space="preserve"> </w:t>
            </w:r>
          </w:p>
        </w:tc>
      </w:tr>
      <w:tr w:rsidR="00A424EF" w:rsidRPr="00A424EF" w14:paraId="187799CC" w14:textId="77777777" w:rsidTr="00B013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57" w:type="dxa"/>
          </w:tcPr>
          <w:p w14:paraId="4ED69FA8" w14:textId="77777777" w:rsidR="00F93CD5" w:rsidRPr="00A424EF" w:rsidRDefault="00F93CD5" w:rsidP="00A01C97">
            <w:pPr>
              <w:spacing w:line="360" w:lineRule="auto"/>
              <w:rPr>
                <w:rFonts w:cstheme="minorHAnsi"/>
                <w:sz w:val="24"/>
                <w:szCs w:val="24"/>
              </w:rPr>
            </w:pPr>
            <w:r w:rsidRPr="00A424EF">
              <w:rPr>
                <w:rFonts w:cstheme="minorHAnsi"/>
                <w:sz w:val="24"/>
                <w:szCs w:val="24"/>
              </w:rPr>
              <w:t>Dzienny Dom Senior+</w:t>
            </w:r>
          </w:p>
        </w:tc>
        <w:tc>
          <w:tcPr>
            <w:cnfStyle w:val="000010000000" w:firstRow="0" w:lastRow="0" w:firstColumn="0" w:lastColumn="0" w:oddVBand="1" w:evenVBand="0" w:oddHBand="0" w:evenHBand="0" w:firstRowFirstColumn="0" w:firstRowLastColumn="0" w:lastRowFirstColumn="0" w:lastRowLastColumn="0"/>
            <w:tcW w:w="3761" w:type="dxa"/>
          </w:tcPr>
          <w:p w14:paraId="1AB7CE72" w14:textId="6F3579CD" w:rsidR="00F93CD5" w:rsidRPr="00A424EF" w:rsidRDefault="00F93CD5" w:rsidP="00CC4251">
            <w:pPr>
              <w:spacing w:line="360" w:lineRule="auto"/>
              <w:ind w:firstLine="1735"/>
              <w:rPr>
                <w:rFonts w:cstheme="minorHAnsi"/>
                <w:sz w:val="24"/>
                <w:szCs w:val="24"/>
              </w:rPr>
            </w:pPr>
            <w:r w:rsidRPr="00A424EF">
              <w:rPr>
                <w:rFonts w:cstheme="minorHAnsi"/>
                <w:sz w:val="24"/>
                <w:szCs w:val="24"/>
              </w:rPr>
              <w:t xml:space="preserve">ok. </w:t>
            </w:r>
            <w:r w:rsidR="0005196D">
              <w:rPr>
                <w:rFonts w:cstheme="minorHAnsi"/>
                <w:sz w:val="24"/>
                <w:szCs w:val="24"/>
              </w:rPr>
              <w:t>7</w:t>
            </w:r>
            <w:r w:rsidR="00022B80" w:rsidRPr="00A424EF">
              <w:rPr>
                <w:rFonts w:cstheme="minorHAnsi"/>
                <w:sz w:val="24"/>
                <w:szCs w:val="24"/>
              </w:rPr>
              <w:t>0</w:t>
            </w:r>
            <w:r w:rsidR="00A424EF" w:rsidRPr="00A424EF">
              <w:rPr>
                <w:rFonts w:cstheme="minorHAnsi"/>
                <w:sz w:val="24"/>
                <w:szCs w:val="24"/>
              </w:rPr>
              <w:t xml:space="preserve"> seniorów</w:t>
            </w:r>
          </w:p>
        </w:tc>
      </w:tr>
      <w:tr w:rsidR="00A424EF" w:rsidRPr="00A424EF" w14:paraId="0A4C2845" w14:textId="77777777" w:rsidTr="00B0130A">
        <w:trPr>
          <w:trHeight w:val="567"/>
        </w:trPr>
        <w:tc>
          <w:tcPr>
            <w:cnfStyle w:val="001000000000" w:firstRow="0" w:lastRow="0" w:firstColumn="1" w:lastColumn="0" w:oddVBand="0" w:evenVBand="0" w:oddHBand="0" w:evenHBand="0" w:firstRowFirstColumn="0" w:firstRowLastColumn="0" w:lastRowFirstColumn="0" w:lastRowLastColumn="0"/>
            <w:tcW w:w="5257" w:type="dxa"/>
          </w:tcPr>
          <w:p w14:paraId="3F53EB4B" w14:textId="77777777" w:rsidR="00F93CD5" w:rsidRPr="00A424EF" w:rsidRDefault="00F93CD5" w:rsidP="00A01C97">
            <w:pPr>
              <w:spacing w:line="360" w:lineRule="auto"/>
              <w:rPr>
                <w:rFonts w:cstheme="minorHAnsi"/>
                <w:sz w:val="24"/>
                <w:szCs w:val="24"/>
              </w:rPr>
            </w:pPr>
            <w:r w:rsidRPr="00A424EF">
              <w:rPr>
                <w:rFonts w:cstheme="minorHAnsi"/>
                <w:sz w:val="24"/>
                <w:szCs w:val="24"/>
              </w:rPr>
              <w:t>Klub Senior+</w:t>
            </w:r>
          </w:p>
        </w:tc>
        <w:tc>
          <w:tcPr>
            <w:cnfStyle w:val="000010000000" w:firstRow="0" w:lastRow="0" w:firstColumn="0" w:lastColumn="0" w:oddVBand="1" w:evenVBand="0" w:oddHBand="0" w:evenHBand="0" w:firstRowFirstColumn="0" w:firstRowLastColumn="0" w:lastRowFirstColumn="0" w:lastRowLastColumn="0"/>
            <w:tcW w:w="3761" w:type="dxa"/>
          </w:tcPr>
          <w:p w14:paraId="11768154" w14:textId="718EABB9" w:rsidR="00F93CD5" w:rsidRPr="00A424EF" w:rsidRDefault="00DA5225" w:rsidP="00CC4251">
            <w:pPr>
              <w:spacing w:line="360" w:lineRule="auto"/>
              <w:ind w:firstLine="1735"/>
              <w:rPr>
                <w:rFonts w:cstheme="minorHAnsi"/>
                <w:sz w:val="24"/>
                <w:szCs w:val="24"/>
              </w:rPr>
            </w:pPr>
            <w:r w:rsidRPr="00A424EF">
              <w:rPr>
                <w:rFonts w:cstheme="minorHAnsi"/>
                <w:sz w:val="24"/>
                <w:szCs w:val="24"/>
              </w:rPr>
              <w:t>o</w:t>
            </w:r>
            <w:r w:rsidR="00F93CD5" w:rsidRPr="00A424EF">
              <w:rPr>
                <w:rFonts w:cstheme="minorHAnsi"/>
                <w:sz w:val="24"/>
                <w:szCs w:val="24"/>
              </w:rPr>
              <w:t xml:space="preserve">k. </w:t>
            </w:r>
            <w:r w:rsidR="0005196D">
              <w:rPr>
                <w:rFonts w:cstheme="minorHAnsi"/>
                <w:sz w:val="24"/>
                <w:szCs w:val="24"/>
              </w:rPr>
              <w:t>7</w:t>
            </w:r>
            <w:r w:rsidRPr="00A424EF">
              <w:rPr>
                <w:rFonts w:cstheme="minorHAnsi"/>
                <w:sz w:val="24"/>
                <w:szCs w:val="24"/>
              </w:rPr>
              <w:t>0</w:t>
            </w:r>
            <w:r w:rsidR="00A424EF" w:rsidRPr="00A424EF">
              <w:rPr>
                <w:rFonts w:cstheme="minorHAnsi"/>
                <w:sz w:val="24"/>
                <w:szCs w:val="24"/>
              </w:rPr>
              <w:t xml:space="preserve"> seniorów</w:t>
            </w:r>
          </w:p>
        </w:tc>
      </w:tr>
      <w:tr w:rsidR="00A424EF" w:rsidRPr="00A424EF" w14:paraId="4B8BC202" w14:textId="77777777" w:rsidTr="00B013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57" w:type="dxa"/>
          </w:tcPr>
          <w:p w14:paraId="26B18DC0" w14:textId="77777777" w:rsidR="00F93CD5" w:rsidRPr="00A424EF" w:rsidRDefault="00F93CD5" w:rsidP="00A01C97">
            <w:pPr>
              <w:spacing w:line="360" w:lineRule="auto"/>
              <w:rPr>
                <w:rFonts w:cstheme="minorHAnsi"/>
                <w:sz w:val="24"/>
                <w:szCs w:val="24"/>
              </w:rPr>
            </w:pPr>
            <w:r w:rsidRPr="00A424EF">
              <w:rPr>
                <w:rFonts w:cstheme="minorHAnsi"/>
                <w:sz w:val="24"/>
                <w:szCs w:val="24"/>
              </w:rPr>
              <w:t xml:space="preserve">Mieszkania treningowe </w:t>
            </w:r>
          </w:p>
        </w:tc>
        <w:tc>
          <w:tcPr>
            <w:cnfStyle w:val="000010000000" w:firstRow="0" w:lastRow="0" w:firstColumn="0" w:lastColumn="0" w:oddVBand="1" w:evenVBand="0" w:oddHBand="0" w:evenHBand="0" w:firstRowFirstColumn="0" w:firstRowLastColumn="0" w:lastRowFirstColumn="0" w:lastRowLastColumn="0"/>
            <w:tcW w:w="3761" w:type="dxa"/>
          </w:tcPr>
          <w:p w14:paraId="0497B873" w14:textId="2BDEBC0C" w:rsidR="00F93CD5" w:rsidRPr="00A424EF" w:rsidRDefault="00DA5225" w:rsidP="00CC4251">
            <w:pPr>
              <w:spacing w:line="360" w:lineRule="auto"/>
              <w:ind w:firstLine="1735"/>
              <w:rPr>
                <w:rFonts w:cstheme="minorHAnsi"/>
                <w:sz w:val="24"/>
                <w:szCs w:val="24"/>
              </w:rPr>
            </w:pPr>
            <w:r w:rsidRPr="00A424EF">
              <w:rPr>
                <w:rFonts w:cstheme="minorHAnsi"/>
                <w:sz w:val="24"/>
                <w:szCs w:val="24"/>
              </w:rPr>
              <w:t>o</w:t>
            </w:r>
            <w:r w:rsidR="00F93CD5" w:rsidRPr="00A424EF">
              <w:rPr>
                <w:rFonts w:cstheme="minorHAnsi"/>
                <w:sz w:val="24"/>
                <w:szCs w:val="24"/>
              </w:rPr>
              <w:t xml:space="preserve">k. </w:t>
            </w:r>
            <w:r w:rsidR="005651C3" w:rsidRPr="00A424EF">
              <w:rPr>
                <w:rFonts w:cstheme="minorHAnsi"/>
                <w:sz w:val="24"/>
                <w:szCs w:val="24"/>
              </w:rPr>
              <w:t xml:space="preserve">3 </w:t>
            </w:r>
            <w:r w:rsidR="00F93CD5" w:rsidRPr="00A424EF">
              <w:rPr>
                <w:rFonts w:cstheme="minorHAnsi"/>
                <w:sz w:val="24"/>
                <w:szCs w:val="24"/>
              </w:rPr>
              <w:t>osób</w:t>
            </w:r>
          </w:p>
        </w:tc>
      </w:tr>
      <w:tr w:rsidR="00A424EF" w:rsidRPr="00A424EF" w14:paraId="7CF516E1" w14:textId="77777777" w:rsidTr="00B0130A">
        <w:trPr>
          <w:trHeight w:val="567"/>
        </w:trPr>
        <w:tc>
          <w:tcPr>
            <w:cnfStyle w:val="001000000000" w:firstRow="0" w:lastRow="0" w:firstColumn="1" w:lastColumn="0" w:oddVBand="0" w:evenVBand="0" w:oddHBand="0" w:evenHBand="0" w:firstRowFirstColumn="0" w:firstRowLastColumn="0" w:lastRowFirstColumn="0" w:lastRowLastColumn="0"/>
            <w:tcW w:w="5257" w:type="dxa"/>
          </w:tcPr>
          <w:p w14:paraId="7C418C63" w14:textId="5DCC4F1F" w:rsidR="005651C3" w:rsidRPr="00A424EF" w:rsidRDefault="005651C3" w:rsidP="00A01C97">
            <w:pPr>
              <w:spacing w:line="360" w:lineRule="auto"/>
              <w:rPr>
                <w:rFonts w:cstheme="minorHAnsi"/>
                <w:sz w:val="24"/>
                <w:szCs w:val="24"/>
              </w:rPr>
            </w:pPr>
            <w:r w:rsidRPr="00A424EF">
              <w:rPr>
                <w:rFonts w:cstheme="minorHAnsi"/>
                <w:sz w:val="24"/>
                <w:szCs w:val="24"/>
              </w:rPr>
              <w:t xml:space="preserve">Usługi sąsiedzkie </w:t>
            </w:r>
          </w:p>
        </w:tc>
        <w:tc>
          <w:tcPr>
            <w:cnfStyle w:val="000010000000" w:firstRow="0" w:lastRow="0" w:firstColumn="0" w:lastColumn="0" w:oddVBand="1" w:evenVBand="0" w:oddHBand="0" w:evenHBand="0" w:firstRowFirstColumn="0" w:firstRowLastColumn="0" w:lastRowFirstColumn="0" w:lastRowLastColumn="0"/>
            <w:tcW w:w="3761" w:type="dxa"/>
          </w:tcPr>
          <w:p w14:paraId="79B3ACB2" w14:textId="72645D11" w:rsidR="005651C3" w:rsidRPr="00A424EF" w:rsidRDefault="005651C3" w:rsidP="00CC4251">
            <w:pPr>
              <w:spacing w:line="360" w:lineRule="auto"/>
              <w:ind w:firstLine="1735"/>
              <w:rPr>
                <w:rFonts w:cstheme="minorHAnsi"/>
                <w:sz w:val="24"/>
                <w:szCs w:val="24"/>
              </w:rPr>
            </w:pPr>
            <w:r w:rsidRPr="00A424EF">
              <w:rPr>
                <w:rFonts w:cstheme="minorHAnsi"/>
                <w:sz w:val="24"/>
                <w:szCs w:val="24"/>
              </w:rPr>
              <w:t>ok. 10 osób</w:t>
            </w:r>
          </w:p>
        </w:tc>
      </w:tr>
      <w:tr w:rsidR="00A424EF" w:rsidRPr="00A424EF" w14:paraId="0F3189B8" w14:textId="77777777" w:rsidTr="00B0130A">
        <w:trPr>
          <w:cnfStyle w:val="010000000000" w:firstRow="0" w:lastRow="1" w:firstColumn="0" w:lastColumn="0" w:oddVBand="0" w:evenVBand="0" w:oddHBand="0" w:evenHBand="0" w:firstRowFirstColumn="0" w:firstRowLastColumn="0" w:lastRowFirstColumn="0" w:lastRowLastColumn="0"/>
          <w:trHeight w:val="567"/>
        </w:trPr>
        <w:tc>
          <w:tcPr>
            <w:cnfStyle w:val="001000000001" w:firstRow="0" w:lastRow="0" w:firstColumn="1" w:lastColumn="0" w:oddVBand="0" w:evenVBand="0" w:oddHBand="0" w:evenHBand="0" w:firstRowFirstColumn="0" w:firstRowLastColumn="0" w:lastRowFirstColumn="1" w:lastRowLastColumn="0"/>
            <w:tcW w:w="5257" w:type="dxa"/>
          </w:tcPr>
          <w:p w14:paraId="0D512DA8" w14:textId="3733D390" w:rsidR="00354D07" w:rsidRPr="00A424EF" w:rsidRDefault="00354D07" w:rsidP="00A01C97">
            <w:pPr>
              <w:spacing w:line="360" w:lineRule="auto"/>
              <w:rPr>
                <w:rFonts w:cstheme="minorHAnsi"/>
                <w:sz w:val="24"/>
                <w:szCs w:val="24"/>
              </w:rPr>
            </w:pPr>
            <w:r w:rsidRPr="00A424EF">
              <w:rPr>
                <w:rFonts w:cstheme="minorHAnsi"/>
                <w:sz w:val="24"/>
                <w:szCs w:val="24"/>
              </w:rPr>
              <w:t>Razem:</w:t>
            </w:r>
          </w:p>
        </w:tc>
        <w:tc>
          <w:tcPr>
            <w:cnfStyle w:val="000010000000" w:firstRow="0" w:lastRow="0" w:firstColumn="0" w:lastColumn="0" w:oddVBand="1" w:evenVBand="0" w:oddHBand="0" w:evenHBand="0" w:firstRowFirstColumn="0" w:firstRowLastColumn="0" w:lastRowFirstColumn="0" w:lastRowLastColumn="0"/>
            <w:tcW w:w="3761" w:type="dxa"/>
          </w:tcPr>
          <w:p w14:paraId="7E514784" w14:textId="5FC5EC78" w:rsidR="00354D07" w:rsidRPr="00A424EF" w:rsidRDefault="00354D07" w:rsidP="00CC4251">
            <w:pPr>
              <w:spacing w:line="360" w:lineRule="auto"/>
              <w:ind w:firstLine="1735"/>
              <w:rPr>
                <w:rFonts w:cstheme="minorHAnsi"/>
                <w:sz w:val="24"/>
                <w:szCs w:val="24"/>
              </w:rPr>
            </w:pPr>
            <w:r w:rsidRPr="00A424EF">
              <w:rPr>
                <w:rFonts w:cstheme="minorHAnsi"/>
                <w:sz w:val="24"/>
                <w:szCs w:val="24"/>
              </w:rPr>
              <w:t xml:space="preserve">ok. </w:t>
            </w:r>
            <w:r w:rsidR="0005196D">
              <w:rPr>
                <w:rFonts w:cstheme="minorHAnsi"/>
                <w:sz w:val="24"/>
                <w:szCs w:val="24"/>
              </w:rPr>
              <w:t>509</w:t>
            </w:r>
            <w:r w:rsidR="0005196D" w:rsidRPr="00A424EF">
              <w:rPr>
                <w:rFonts w:cstheme="minorHAnsi"/>
                <w:sz w:val="24"/>
                <w:szCs w:val="24"/>
              </w:rPr>
              <w:t xml:space="preserve"> </w:t>
            </w:r>
            <w:r w:rsidRPr="00A424EF">
              <w:rPr>
                <w:rFonts w:cstheme="minorHAnsi"/>
                <w:sz w:val="24"/>
                <w:szCs w:val="24"/>
              </w:rPr>
              <w:t>osób</w:t>
            </w:r>
          </w:p>
        </w:tc>
      </w:tr>
    </w:tbl>
    <w:p w14:paraId="11EF4690" w14:textId="6E1E262B" w:rsidR="00354D07" w:rsidRPr="00C01DB4" w:rsidRDefault="00F93CD5" w:rsidP="00A01C97">
      <w:pPr>
        <w:spacing w:line="360" w:lineRule="auto"/>
        <w:rPr>
          <w:rFonts w:cstheme="minorHAnsi"/>
          <w:sz w:val="24"/>
          <w:szCs w:val="24"/>
        </w:rPr>
      </w:pPr>
      <w:r w:rsidRPr="00C01DB4">
        <w:rPr>
          <w:rFonts w:cstheme="minorHAnsi"/>
          <w:b/>
          <w:sz w:val="24"/>
          <w:szCs w:val="24"/>
        </w:rPr>
        <w:t>Nie wliczając wsparcia środowiskowego, planowana liczba osób objętych w 202</w:t>
      </w:r>
      <w:r w:rsidR="00A424EF">
        <w:rPr>
          <w:rFonts w:cstheme="minorHAnsi"/>
          <w:b/>
          <w:sz w:val="24"/>
          <w:szCs w:val="24"/>
        </w:rPr>
        <w:t>5</w:t>
      </w:r>
      <w:r w:rsidRPr="00C01DB4">
        <w:rPr>
          <w:rFonts w:cstheme="minorHAnsi"/>
          <w:b/>
          <w:sz w:val="24"/>
          <w:szCs w:val="24"/>
        </w:rPr>
        <w:t xml:space="preserve"> roku </w:t>
      </w:r>
      <w:r w:rsidR="00D35922" w:rsidRPr="00C01DB4">
        <w:rPr>
          <w:rFonts w:cstheme="minorHAnsi"/>
          <w:b/>
          <w:sz w:val="24"/>
          <w:szCs w:val="24"/>
        </w:rPr>
        <w:t xml:space="preserve">wsparciem w ramach </w:t>
      </w:r>
      <w:r w:rsidRPr="00C01DB4">
        <w:rPr>
          <w:rFonts w:cstheme="minorHAnsi"/>
          <w:b/>
          <w:sz w:val="24"/>
          <w:szCs w:val="24"/>
        </w:rPr>
        <w:t xml:space="preserve">PUS wyniesie - około </w:t>
      </w:r>
      <w:r w:rsidR="00354D07" w:rsidRPr="00C01DB4">
        <w:rPr>
          <w:rFonts w:cstheme="minorHAnsi"/>
          <w:b/>
          <w:sz w:val="24"/>
          <w:szCs w:val="24"/>
        </w:rPr>
        <w:t xml:space="preserve">1 </w:t>
      </w:r>
      <w:r w:rsidR="0005196D">
        <w:rPr>
          <w:rFonts w:cstheme="minorHAnsi"/>
          <w:b/>
          <w:sz w:val="24"/>
          <w:szCs w:val="24"/>
        </w:rPr>
        <w:t>630</w:t>
      </w:r>
      <w:r w:rsidR="0005196D" w:rsidRPr="00C01DB4">
        <w:rPr>
          <w:rFonts w:cstheme="minorHAnsi"/>
          <w:b/>
          <w:sz w:val="24"/>
          <w:szCs w:val="24"/>
        </w:rPr>
        <w:t xml:space="preserve"> </w:t>
      </w:r>
      <w:r w:rsidR="00133E14" w:rsidRPr="00C01DB4">
        <w:rPr>
          <w:rFonts w:cstheme="minorHAnsi"/>
          <w:b/>
          <w:sz w:val="24"/>
          <w:szCs w:val="24"/>
        </w:rPr>
        <w:t>mieszkańców Gminy Myślenice</w:t>
      </w:r>
      <w:r w:rsidR="00A424EF">
        <w:rPr>
          <w:rFonts w:cstheme="minorHAnsi"/>
          <w:b/>
          <w:sz w:val="24"/>
          <w:szCs w:val="24"/>
        </w:rPr>
        <w:t>, w tym z samych usług społecznych ujętych w programie skorzysta 1 125 mieszkańców</w:t>
      </w:r>
      <w:r w:rsidR="00133E14" w:rsidRPr="00C01DB4">
        <w:rPr>
          <w:rFonts w:cstheme="minorHAnsi"/>
          <w:sz w:val="24"/>
          <w:szCs w:val="24"/>
        </w:rPr>
        <w:t xml:space="preserve">. </w:t>
      </w:r>
    </w:p>
    <w:p w14:paraId="1AD20579" w14:textId="24312396" w:rsidR="00D35922" w:rsidRPr="00C01DB4" w:rsidRDefault="00D35922" w:rsidP="00A01C97">
      <w:pPr>
        <w:spacing w:line="360" w:lineRule="auto"/>
        <w:ind w:firstLine="708"/>
        <w:rPr>
          <w:rFonts w:cstheme="minorHAnsi"/>
          <w:sz w:val="24"/>
          <w:szCs w:val="24"/>
        </w:rPr>
      </w:pPr>
    </w:p>
    <w:p w14:paraId="3925A587" w14:textId="77777777" w:rsidR="00D35922" w:rsidRPr="00C01DB4" w:rsidRDefault="00D35922" w:rsidP="00A01C97">
      <w:pPr>
        <w:spacing w:line="360" w:lineRule="auto"/>
        <w:rPr>
          <w:rFonts w:cstheme="minorHAnsi"/>
          <w:sz w:val="24"/>
          <w:szCs w:val="24"/>
        </w:rPr>
      </w:pPr>
    </w:p>
    <w:p w14:paraId="26FD7D45" w14:textId="5488BCA3" w:rsidR="006203D6" w:rsidRPr="00C01DB4" w:rsidRDefault="00DC639C" w:rsidP="00A01C97">
      <w:pPr>
        <w:pStyle w:val="Nagwek1"/>
        <w:rPr>
          <w:rFonts w:cstheme="minorHAnsi"/>
        </w:rPr>
      </w:pPr>
      <w:bookmarkStart w:id="12" w:name="_Toc180130745"/>
      <w:r w:rsidRPr="00C01DB4">
        <w:rPr>
          <w:rFonts w:cstheme="minorHAnsi"/>
          <w:color w:val="auto"/>
          <w:sz w:val="28"/>
          <w:szCs w:val="28"/>
        </w:rPr>
        <w:t xml:space="preserve">7 . </w:t>
      </w:r>
      <w:r w:rsidRPr="00C01DB4" w:rsidDel="00B953BB">
        <w:rPr>
          <w:rFonts w:cstheme="minorHAnsi"/>
          <w:color w:val="auto"/>
          <w:sz w:val="28"/>
          <w:szCs w:val="28"/>
        </w:rPr>
        <w:t xml:space="preserve"> </w:t>
      </w:r>
      <w:r w:rsidRPr="00C01DB4">
        <w:rPr>
          <w:rFonts w:cstheme="minorHAnsi"/>
          <w:color w:val="auto"/>
          <w:sz w:val="28"/>
          <w:szCs w:val="28"/>
        </w:rPr>
        <w:t>Charakterystyka usług i osób objętych programem</w:t>
      </w:r>
      <w:bookmarkStart w:id="13" w:name="_Toc133580108"/>
      <w:bookmarkEnd w:id="12"/>
    </w:p>
    <w:p w14:paraId="4D7AF2B2" w14:textId="69BCC32E" w:rsidR="006203D6" w:rsidRPr="00C01DB4" w:rsidRDefault="00AD1FE6" w:rsidP="00A01C97">
      <w:pPr>
        <w:pStyle w:val="Nagwek2"/>
        <w:rPr>
          <w:rFonts w:cstheme="minorHAnsi"/>
          <w:sz w:val="24"/>
          <w:szCs w:val="24"/>
        </w:rPr>
      </w:pPr>
      <w:bookmarkStart w:id="14" w:name="_Toc180130746"/>
      <w:r w:rsidRPr="00C01DB4">
        <w:rPr>
          <w:rFonts w:cstheme="minorHAnsi"/>
          <w:sz w:val="24"/>
          <w:szCs w:val="24"/>
        </w:rPr>
        <w:t xml:space="preserve">7.1 </w:t>
      </w:r>
      <w:r w:rsidR="00CE60EB">
        <w:rPr>
          <w:rFonts w:cstheme="minorHAnsi"/>
          <w:sz w:val="24"/>
          <w:szCs w:val="24"/>
        </w:rPr>
        <w:t xml:space="preserve">Charakterystyka </w:t>
      </w:r>
      <w:r w:rsidR="006203D6" w:rsidRPr="00C01DB4">
        <w:rPr>
          <w:rFonts w:cstheme="minorHAnsi"/>
          <w:sz w:val="24"/>
          <w:szCs w:val="24"/>
        </w:rPr>
        <w:t>Usług społeczn</w:t>
      </w:r>
      <w:r w:rsidR="00CE60EB">
        <w:rPr>
          <w:rFonts w:cstheme="minorHAnsi"/>
          <w:sz w:val="24"/>
          <w:szCs w:val="24"/>
        </w:rPr>
        <w:t>ych</w:t>
      </w:r>
      <w:bookmarkEnd w:id="14"/>
      <w:r w:rsidR="006203D6" w:rsidRPr="00C01DB4">
        <w:rPr>
          <w:rFonts w:cstheme="minorHAnsi"/>
          <w:sz w:val="24"/>
          <w:szCs w:val="24"/>
        </w:rPr>
        <w:t xml:space="preserve"> </w:t>
      </w:r>
      <w:bookmarkEnd w:id="13"/>
    </w:p>
    <w:p w14:paraId="1580ED14" w14:textId="41099ADD" w:rsidR="00CE60EB" w:rsidRPr="00A01C97" w:rsidRDefault="00DE0001" w:rsidP="00A01C97">
      <w:pPr>
        <w:spacing w:line="360" w:lineRule="auto"/>
        <w:rPr>
          <w:rFonts w:cstheme="minorHAnsi"/>
          <w:sz w:val="24"/>
          <w:szCs w:val="24"/>
        </w:rPr>
      </w:pPr>
      <w:bookmarkStart w:id="15" w:name="_Toc133580109"/>
      <w:r w:rsidRPr="00A01C97">
        <w:rPr>
          <w:rFonts w:cstheme="minorHAnsi"/>
          <w:sz w:val="24"/>
          <w:szCs w:val="24"/>
        </w:rPr>
        <w:t>Realizatorami usług społecznych w</w:t>
      </w:r>
      <w:r w:rsidR="00133E14" w:rsidRPr="00A01C97">
        <w:rPr>
          <w:rFonts w:cstheme="minorHAnsi"/>
          <w:sz w:val="24"/>
          <w:szCs w:val="24"/>
        </w:rPr>
        <w:t xml:space="preserve"> </w:t>
      </w:r>
      <w:r w:rsidR="00CE60EB" w:rsidRPr="00A01C97">
        <w:rPr>
          <w:rFonts w:cstheme="minorHAnsi"/>
          <w:sz w:val="24"/>
          <w:szCs w:val="24"/>
        </w:rPr>
        <w:t xml:space="preserve">latach 2021-2024 </w:t>
      </w:r>
      <w:r w:rsidRPr="00A01C97">
        <w:rPr>
          <w:rFonts w:cstheme="minorHAnsi"/>
          <w:sz w:val="24"/>
          <w:szCs w:val="24"/>
        </w:rPr>
        <w:t>w Gminie Myślenice  w większości były lokalne podmioty</w:t>
      </w:r>
      <w:r w:rsidR="00CE60EB" w:rsidRPr="00A01C97">
        <w:rPr>
          <w:rFonts w:cstheme="minorHAnsi"/>
          <w:sz w:val="24"/>
          <w:szCs w:val="24"/>
        </w:rPr>
        <w:t>.</w:t>
      </w:r>
    </w:p>
    <w:p w14:paraId="3367E40F" w14:textId="5A664415" w:rsidR="00DE0001" w:rsidRPr="00A01C97" w:rsidRDefault="00CE60EB" w:rsidP="00A01C97">
      <w:pPr>
        <w:spacing w:line="360" w:lineRule="auto"/>
        <w:rPr>
          <w:rFonts w:cstheme="minorHAnsi"/>
          <w:sz w:val="24"/>
          <w:szCs w:val="24"/>
        </w:rPr>
      </w:pPr>
      <w:r w:rsidRPr="00A01C97">
        <w:rPr>
          <w:rFonts w:cstheme="minorHAnsi"/>
          <w:sz w:val="24"/>
          <w:szCs w:val="24"/>
        </w:rPr>
        <w:t>W roku 2024 usługi społ</w:t>
      </w:r>
      <w:r w:rsidR="00E53772" w:rsidRPr="00A01C97">
        <w:rPr>
          <w:rFonts w:cstheme="minorHAnsi"/>
          <w:sz w:val="24"/>
          <w:szCs w:val="24"/>
        </w:rPr>
        <w:t>e</w:t>
      </w:r>
      <w:r w:rsidRPr="00A01C97">
        <w:rPr>
          <w:rFonts w:cstheme="minorHAnsi"/>
          <w:sz w:val="24"/>
          <w:szCs w:val="24"/>
        </w:rPr>
        <w:t>czne określone Programem Usług Społecznych realizowały następujące podmioty:</w:t>
      </w:r>
    </w:p>
    <w:p w14:paraId="33A4CFEB" w14:textId="204EB20C" w:rsidR="00DE0001" w:rsidRPr="00A01C97" w:rsidRDefault="00DE0001" w:rsidP="00A01C97">
      <w:pPr>
        <w:pStyle w:val="Akapitzlist"/>
        <w:numPr>
          <w:ilvl w:val="0"/>
          <w:numId w:val="52"/>
        </w:numPr>
        <w:spacing w:line="360" w:lineRule="auto"/>
        <w:rPr>
          <w:rFonts w:cstheme="minorHAnsi"/>
          <w:sz w:val="24"/>
          <w:szCs w:val="24"/>
        </w:rPr>
      </w:pPr>
      <w:r w:rsidRPr="00A01C97">
        <w:rPr>
          <w:rFonts w:cstheme="minorHAnsi"/>
          <w:sz w:val="24"/>
          <w:szCs w:val="24"/>
        </w:rPr>
        <w:t>Rehabilitacja ogólnoustrojowa – Stacja Opieki Caritas Archidiecezji Krakowskiej, usługa realizowana: ul. Średniawskiego 35, Myślenice</w:t>
      </w:r>
      <w:r w:rsidR="00CE60EB" w:rsidRPr="00A01C97">
        <w:rPr>
          <w:rFonts w:cstheme="minorHAnsi"/>
          <w:sz w:val="24"/>
          <w:szCs w:val="24"/>
        </w:rPr>
        <w:t>. Podmiot wyłoniony w ramach konkursu ofert (OPP)</w:t>
      </w:r>
      <w:r w:rsidR="00577A20" w:rsidRPr="00A01C97">
        <w:rPr>
          <w:rFonts w:cstheme="minorHAnsi"/>
          <w:sz w:val="24"/>
          <w:szCs w:val="24"/>
        </w:rPr>
        <w:t>.</w:t>
      </w:r>
    </w:p>
    <w:p w14:paraId="54C93440" w14:textId="77777777" w:rsidR="00DE0001" w:rsidRPr="00A01C97" w:rsidRDefault="00DE0001" w:rsidP="00A01C97">
      <w:pPr>
        <w:pStyle w:val="Akapitzlist"/>
        <w:numPr>
          <w:ilvl w:val="0"/>
          <w:numId w:val="52"/>
        </w:numPr>
        <w:spacing w:line="360" w:lineRule="auto"/>
        <w:rPr>
          <w:rFonts w:cstheme="minorHAnsi"/>
          <w:sz w:val="24"/>
          <w:szCs w:val="24"/>
        </w:rPr>
      </w:pPr>
      <w:r w:rsidRPr="00A01C97">
        <w:rPr>
          <w:rFonts w:cstheme="minorHAnsi"/>
          <w:sz w:val="24"/>
          <w:szCs w:val="24"/>
        </w:rPr>
        <w:t xml:space="preserve">Rehabilitacja wodna – Rehabilitacja, odnowa biologiczna, relaksacja „Promyk Jutrzenki”,    usługa realizowana: Aquarius Kryta Pływalnia, ul. Ogrodowa 19, Myślenice, </w:t>
      </w:r>
    </w:p>
    <w:p w14:paraId="45E658D6" w14:textId="59EA2AB9" w:rsidR="00DE0001" w:rsidRPr="00A01C97" w:rsidRDefault="00133E14" w:rsidP="00A01C97">
      <w:pPr>
        <w:pStyle w:val="Akapitzlist"/>
        <w:numPr>
          <w:ilvl w:val="0"/>
          <w:numId w:val="52"/>
        </w:numPr>
        <w:spacing w:line="360" w:lineRule="auto"/>
        <w:rPr>
          <w:rFonts w:cstheme="minorHAnsi"/>
          <w:sz w:val="24"/>
          <w:szCs w:val="24"/>
        </w:rPr>
      </w:pPr>
      <w:r w:rsidRPr="00A01C97">
        <w:rPr>
          <w:rFonts w:cstheme="minorHAnsi"/>
          <w:sz w:val="24"/>
          <w:szCs w:val="24"/>
        </w:rPr>
        <w:t>Indywidualne wsparcie psychologiczne dla dzieci i młodzieży</w:t>
      </w:r>
      <w:r w:rsidR="00DE0001" w:rsidRPr="00A01C97">
        <w:rPr>
          <w:rFonts w:cstheme="minorHAnsi"/>
          <w:sz w:val="24"/>
          <w:szCs w:val="24"/>
        </w:rPr>
        <w:t>:</w:t>
      </w:r>
    </w:p>
    <w:p w14:paraId="30EADE90" w14:textId="412A8917" w:rsidR="00DE0001" w:rsidRPr="00A01C97" w:rsidRDefault="000B166A" w:rsidP="00A01C97">
      <w:pPr>
        <w:pStyle w:val="Akapitzlist"/>
        <w:numPr>
          <w:ilvl w:val="1"/>
          <w:numId w:val="17"/>
        </w:numPr>
        <w:spacing w:line="360" w:lineRule="auto"/>
        <w:rPr>
          <w:rFonts w:cstheme="minorHAnsi"/>
          <w:sz w:val="24"/>
          <w:szCs w:val="24"/>
        </w:rPr>
      </w:pPr>
      <w:r w:rsidRPr="00A01C97">
        <w:rPr>
          <w:rFonts w:cstheme="minorHAnsi"/>
          <w:sz w:val="24"/>
          <w:szCs w:val="24"/>
        </w:rPr>
        <w:t>Neurokinesis Rehabilitacja Michał Jania, ul. Kraszewskiego 20a, 32-400 Myślenice</w:t>
      </w:r>
      <w:r w:rsidR="00DE0001" w:rsidRPr="00A01C97">
        <w:rPr>
          <w:rFonts w:cstheme="minorHAnsi"/>
          <w:sz w:val="24"/>
          <w:szCs w:val="24"/>
        </w:rPr>
        <w:t>, usługa realizowana:</w:t>
      </w:r>
      <w:r w:rsidRPr="00A01C97">
        <w:rPr>
          <w:rFonts w:cstheme="minorHAnsi"/>
          <w:sz w:val="24"/>
          <w:szCs w:val="24"/>
        </w:rPr>
        <w:t xml:space="preserve"> ul. Kraszewskiego 20a, 32-400 Myślenice</w:t>
      </w:r>
      <w:r w:rsidR="00DE0001" w:rsidRPr="00A01C97">
        <w:rPr>
          <w:rFonts w:cstheme="minorHAnsi"/>
          <w:sz w:val="24"/>
          <w:szCs w:val="24"/>
        </w:rPr>
        <w:t>,</w:t>
      </w:r>
    </w:p>
    <w:p w14:paraId="01038731" w14:textId="1B368587" w:rsidR="00DE0001" w:rsidRPr="00A01C97" w:rsidRDefault="00B925A4" w:rsidP="00A01C97">
      <w:pPr>
        <w:pStyle w:val="Akapitzlist"/>
        <w:numPr>
          <w:ilvl w:val="0"/>
          <w:numId w:val="52"/>
        </w:numPr>
        <w:spacing w:line="360" w:lineRule="auto"/>
        <w:rPr>
          <w:rFonts w:cstheme="minorHAnsi"/>
          <w:sz w:val="24"/>
          <w:szCs w:val="24"/>
        </w:rPr>
      </w:pPr>
      <w:r w:rsidRPr="00A01C97">
        <w:rPr>
          <w:rFonts w:cstheme="minorHAnsi"/>
          <w:sz w:val="24"/>
          <w:szCs w:val="24"/>
        </w:rPr>
        <w:t>Indywidualne wsparcie psychologiczne dla dorosłych</w:t>
      </w:r>
      <w:r w:rsidR="00DE0001" w:rsidRPr="00A01C97">
        <w:rPr>
          <w:rFonts w:cstheme="minorHAnsi"/>
          <w:sz w:val="24"/>
          <w:szCs w:val="24"/>
        </w:rPr>
        <w:t>:</w:t>
      </w:r>
    </w:p>
    <w:p w14:paraId="7F6617EC" w14:textId="2B9D18B6" w:rsidR="00DE0001" w:rsidRPr="00A01C97" w:rsidRDefault="000B166A" w:rsidP="00A01C97">
      <w:pPr>
        <w:pStyle w:val="Akapitzlist"/>
        <w:numPr>
          <w:ilvl w:val="1"/>
          <w:numId w:val="16"/>
        </w:numPr>
        <w:spacing w:line="360" w:lineRule="auto"/>
        <w:rPr>
          <w:rFonts w:cstheme="minorHAnsi"/>
          <w:sz w:val="24"/>
          <w:szCs w:val="24"/>
        </w:rPr>
      </w:pPr>
      <w:r w:rsidRPr="00A01C97">
        <w:rPr>
          <w:rFonts w:cstheme="minorHAnsi"/>
          <w:sz w:val="24"/>
          <w:szCs w:val="24"/>
        </w:rPr>
        <w:t>Neurokinesis Rehabilitacja Michał Jania, ul. Kraszewskiego 20a, 32-400 Myślenice, usługa realizowana: ul. Kraszewskiego 20a, 32-400 Myślenice,</w:t>
      </w:r>
    </w:p>
    <w:p w14:paraId="37749AC1" w14:textId="41DE1B1C" w:rsidR="00DE0001" w:rsidRPr="00A01C97" w:rsidRDefault="006F39C0" w:rsidP="00A01C97">
      <w:pPr>
        <w:pStyle w:val="Akapitzlist"/>
        <w:numPr>
          <w:ilvl w:val="0"/>
          <w:numId w:val="52"/>
        </w:numPr>
        <w:spacing w:line="360" w:lineRule="auto"/>
        <w:rPr>
          <w:rFonts w:cstheme="minorHAnsi"/>
          <w:sz w:val="24"/>
          <w:szCs w:val="24"/>
        </w:rPr>
      </w:pPr>
      <w:r w:rsidRPr="00A01C97">
        <w:rPr>
          <w:rFonts w:cstheme="minorHAnsi"/>
          <w:sz w:val="24"/>
          <w:szCs w:val="24"/>
        </w:rPr>
        <w:t xml:space="preserve">Konsultacje psychiatryczne dla dzieci i młodzieży </w:t>
      </w:r>
      <w:r w:rsidR="00DE0001" w:rsidRPr="00A01C97">
        <w:rPr>
          <w:rFonts w:cstheme="minorHAnsi"/>
          <w:sz w:val="24"/>
          <w:szCs w:val="24"/>
        </w:rPr>
        <w:t>– Centrum Psychoterapii, usługa</w:t>
      </w:r>
      <w:r w:rsidR="00092A8E" w:rsidRPr="00A01C97">
        <w:rPr>
          <w:rFonts w:cstheme="minorHAnsi"/>
          <w:sz w:val="24"/>
          <w:szCs w:val="24"/>
        </w:rPr>
        <w:t xml:space="preserve"> </w:t>
      </w:r>
      <w:r w:rsidR="00DE0001" w:rsidRPr="00A01C97">
        <w:rPr>
          <w:rFonts w:cstheme="minorHAnsi"/>
          <w:sz w:val="24"/>
          <w:szCs w:val="24"/>
        </w:rPr>
        <w:t xml:space="preserve">realizowana: ul. Pardyaka 5/4, Myślenice, </w:t>
      </w:r>
    </w:p>
    <w:p w14:paraId="0F61B389" w14:textId="5D5321B2" w:rsidR="00DE0001" w:rsidRPr="00A01C97" w:rsidRDefault="00DE0001" w:rsidP="00A01C97">
      <w:pPr>
        <w:pStyle w:val="Akapitzlist"/>
        <w:numPr>
          <w:ilvl w:val="0"/>
          <w:numId w:val="52"/>
        </w:numPr>
        <w:spacing w:line="360" w:lineRule="auto"/>
        <w:rPr>
          <w:rFonts w:cstheme="minorHAnsi"/>
          <w:sz w:val="24"/>
          <w:szCs w:val="24"/>
        </w:rPr>
      </w:pPr>
      <w:r w:rsidRPr="00A01C97">
        <w:rPr>
          <w:rFonts w:cstheme="minorHAnsi"/>
          <w:sz w:val="24"/>
          <w:szCs w:val="24"/>
        </w:rPr>
        <w:t>Terapia Sensoryczna</w:t>
      </w:r>
      <w:r w:rsidR="006F39C0" w:rsidRPr="00A01C97">
        <w:rPr>
          <w:rFonts w:cstheme="minorHAnsi"/>
          <w:sz w:val="24"/>
          <w:szCs w:val="24"/>
        </w:rPr>
        <w:t xml:space="preserve"> SI</w:t>
      </w:r>
      <w:r w:rsidRPr="00A01C97">
        <w:rPr>
          <w:rFonts w:cstheme="minorHAnsi"/>
          <w:sz w:val="24"/>
          <w:szCs w:val="24"/>
        </w:rPr>
        <w:t xml:space="preserve"> – Gabinet INTENSO, usługa realizowana ul. Żwirki i Wigury 10, Myślenice, </w:t>
      </w:r>
    </w:p>
    <w:p w14:paraId="323144F2" w14:textId="7D1DAB17" w:rsidR="00DE0001" w:rsidRPr="00A01C97" w:rsidRDefault="006F39C0" w:rsidP="00A01C97">
      <w:pPr>
        <w:pStyle w:val="Akapitzlist"/>
        <w:numPr>
          <w:ilvl w:val="0"/>
          <w:numId w:val="52"/>
        </w:numPr>
        <w:spacing w:line="360" w:lineRule="auto"/>
        <w:rPr>
          <w:rFonts w:cstheme="minorHAnsi"/>
          <w:sz w:val="24"/>
          <w:szCs w:val="24"/>
        </w:rPr>
      </w:pPr>
      <w:r w:rsidRPr="00A01C97">
        <w:rPr>
          <w:rFonts w:cstheme="minorHAnsi"/>
          <w:sz w:val="24"/>
          <w:szCs w:val="24"/>
        </w:rPr>
        <w:t xml:space="preserve">Wsparcie logopedyczne </w:t>
      </w:r>
      <w:r w:rsidR="00DE0001" w:rsidRPr="00A01C97">
        <w:rPr>
          <w:rFonts w:cstheme="minorHAnsi"/>
          <w:sz w:val="24"/>
          <w:szCs w:val="24"/>
        </w:rPr>
        <w:t>-Niepubliczna Poradnia Pedagogiczno-Psychologiczna, usługa realizowana: ul. Poniatowskiego 3 i ul. Drogowców 3</w:t>
      </w:r>
      <w:r w:rsidR="00577A20" w:rsidRPr="00A01C97">
        <w:rPr>
          <w:rFonts w:cstheme="minorHAnsi"/>
          <w:sz w:val="24"/>
          <w:szCs w:val="24"/>
        </w:rPr>
        <w:t>. Podmiot wyłoniony w ramach konkursu ofert (OPP).</w:t>
      </w:r>
    </w:p>
    <w:p w14:paraId="272EB7E8" w14:textId="4DD746C9" w:rsidR="00DE0001" w:rsidRPr="00A01C97" w:rsidRDefault="006F39C0" w:rsidP="00A01C97">
      <w:pPr>
        <w:pStyle w:val="Akapitzlist"/>
        <w:numPr>
          <w:ilvl w:val="0"/>
          <w:numId w:val="52"/>
        </w:numPr>
        <w:spacing w:line="360" w:lineRule="auto"/>
        <w:rPr>
          <w:rFonts w:cstheme="minorHAnsi"/>
          <w:sz w:val="24"/>
          <w:szCs w:val="24"/>
        </w:rPr>
      </w:pPr>
      <w:r w:rsidRPr="00A01C97">
        <w:rPr>
          <w:rFonts w:cstheme="minorHAnsi"/>
          <w:sz w:val="24"/>
          <w:szCs w:val="24"/>
          <w:lang w:eastAsia="ar-SA"/>
        </w:rPr>
        <w:t>Wsparcie neurologopedyczne</w:t>
      </w:r>
      <w:r w:rsidR="00DE0001" w:rsidRPr="00A01C97">
        <w:rPr>
          <w:rFonts w:cstheme="minorHAnsi"/>
          <w:sz w:val="24"/>
          <w:szCs w:val="24"/>
        </w:rPr>
        <w:t xml:space="preserve"> - Elżbieta Marcowska, usługa realizowana: ul. Słoneczna 18, Myślenice, </w:t>
      </w:r>
    </w:p>
    <w:p w14:paraId="4651F767" w14:textId="33FC901F" w:rsidR="00DE0001" w:rsidRPr="00A01C97" w:rsidRDefault="006F39C0" w:rsidP="00A01C97">
      <w:pPr>
        <w:pStyle w:val="Akapitzlist"/>
        <w:numPr>
          <w:ilvl w:val="0"/>
          <w:numId w:val="52"/>
        </w:numPr>
        <w:spacing w:line="360" w:lineRule="auto"/>
        <w:rPr>
          <w:rFonts w:cstheme="minorHAnsi"/>
          <w:sz w:val="24"/>
          <w:szCs w:val="24"/>
        </w:rPr>
      </w:pPr>
      <w:r w:rsidRPr="00A01C97">
        <w:rPr>
          <w:rFonts w:cstheme="minorHAnsi"/>
          <w:sz w:val="24"/>
          <w:szCs w:val="24"/>
        </w:rPr>
        <w:t xml:space="preserve">Warsztaty i zajęcia edukacyjno-rozwojowe podnoszące kompetencje wychowawcze </w:t>
      </w:r>
      <w:r w:rsidR="00DE0001" w:rsidRPr="00A01C97">
        <w:rPr>
          <w:rFonts w:cstheme="minorHAnsi"/>
          <w:sz w:val="24"/>
          <w:szCs w:val="24"/>
        </w:rPr>
        <w:t xml:space="preserve">– Pracownia 6 Aneta Wójcik, usługa realizowana: Rynek 27, Myślenice, </w:t>
      </w:r>
    </w:p>
    <w:p w14:paraId="518D0621" w14:textId="77777777" w:rsidR="00DE0001" w:rsidRPr="00A01C97" w:rsidRDefault="00DE0001" w:rsidP="00A01C97">
      <w:pPr>
        <w:pStyle w:val="Akapitzlist"/>
        <w:numPr>
          <w:ilvl w:val="0"/>
          <w:numId w:val="52"/>
        </w:numPr>
        <w:spacing w:line="360" w:lineRule="auto"/>
        <w:rPr>
          <w:rFonts w:cstheme="minorHAnsi"/>
          <w:sz w:val="24"/>
          <w:szCs w:val="24"/>
        </w:rPr>
      </w:pPr>
      <w:r w:rsidRPr="00A01C97">
        <w:rPr>
          <w:rFonts w:cstheme="minorHAnsi"/>
          <w:sz w:val="24"/>
          <w:szCs w:val="24"/>
        </w:rPr>
        <w:t>Terapia rodzinna – Niepubliczna Poradnia Pedagogiczno-Psychologiczna, usługa realizowana: ul. Poniatowskiego 3 i ul. Drogowców 3, Myślenice</w:t>
      </w:r>
    </w:p>
    <w:p w14:paraId="2A31066B" w14:textId="2A51D625" w:rsidR="00DE0001" w:rsidRPr="00A01C97" w:rsidRDefault="00DE0001" w:rsidP="00A01C97">
      <w:pPr>
        <w:pStyle w:val="Akapitzlist"/>
        <w:numPr>
          <w:ilvl w:val="0"/>
          <w:numId w:val="52"/>
        </w:numPr>
        <w:spacing w:line="360" w:lineRule="auto"/>
        <w:rPr>
          <w:rFonts w:cstheme="minorHAnsi"/>
          <w:sz w:val="24"/>
          <w:szCs w:val="24"/>
        </w:rPr>
      </w:pPr>
      <w:r w:rsidRPr="00A01C97">
        <w:rPr>
          <w:rFonts w:cstheme="minorHAnsi"/>
          <w:sz w:val="24"/>
          <w:szCs w:val="24"/>
        </w:rPr>
        <w:t>Poradnictwo prawne - Kancelaria Radców Prawnych  "In extenso" Stalmach, Skóra, Przewoźniak, usługa realizowana: ul. Rynek 27, Myślenice,</w:t>
      </w:r>
    </w:p>
    <w:p w14:paraId="20910AB5" w14:textId="31BB205E" w:rsidR="00722648" w:rsidRPr="00A01C97" w:rsidRDefault="00722648" w:rsidP="00A01C97">
      <w:pPr>
        <w:pStyle w:val="Akapitzlist"/>
        <w:numPr>
          <w:ilvl w:val="0"/>
          <w:numId w:val="52"/>
        </w:numPr>
        <w:spacing w:line="360" w:lineRule="auto"/>
        <w:rPr>
          <w:rFonts w:cstheme="minorHAnsi"/>
          <w:sz w:val="24"/>
          <w:szCs w:val="24"/>
        </w:rPr>
      </w:pPr>
      <w:r w:rsidRPr="00A01C97">
        <w:rPr>
          <w:rFonts w:cstheme="minorHAnsi"/>
          <w:sz w:val="24"/>
          <w:szCs w:val="24"/>
        </w:rPr>
        <w:t>Grupowe wsparcie psychologiczne dla dzieci i młodzieży – TR</w:t>
      </w:r>
      <w:r w:rsidR="00D35922" w:rsidRPr="00A01C97">
        <w:rPr>
          <w:rFonts w:cstheme="minorHAnsi"/>
          <w:sz w:val="24"/>
          <w:szCs w:val="24"/>
        </w:rPr>
        <w:t>ENE</w:t>
      </w:r>
      <w:r w:rsidRPr="00A01C97">
        <w:rPr>
          <w:rFonts w:cstheme="minorHAnsi"/>
          <w:sz w:val="24"/>
          <w:szCs w:val="24"/>
        </w:rPr>
        <w:t xml:space="preserve">DO Marek Lachowicz, usługa realizowana : ul. Rynek 27 Myślenice. </w:t>
      </w:r>
    </w:p>
    <w:p w14:paraId="09D445A1" w14:textId="77777777" w:rsidR="00176F71" w:rsidRPr="00A01C97" w:rsidRDefault="00176F71" w:rsidP="00A01C97">
      <w:pPr>
        <w:spacing w:line="360" w:lineRule="auto"/>
        <w:rPr>
          <w:rFonts w:cstheme="minorHAnsi"/>
          <w:sz w:val="24"/>
          <w:szCs w:val="24"/>
          <w:lang w:eastAsia="pl-PL"/>
        </w:rPr>
      </w:pPr>
      <w:r w:rsidRPr="00A01C97">
        <w:rPr>
          <w:rFonts w:cstheme="minorHAnsi"/>
          <w:sz w:val="24"/>
          <w:szCs w:val="24"/>
          <w:lang w:eastAsia="pl-PL"/>
        </w:rPr>
        <w:t xml:space="preserve">Poniższy wykres przedstawia planowane nakłady na realizację usług społecznych w 2023 r. w zestawieniu z wykonaniem za 2023 r.   </w:t>
      </w:r>
    </w:p>
    <w:p w14:paraId="72D58F4F" w14:textId="773AC046" w:rsidR="00176F71" w:rsidRDefault="00176F71" w:rsidP="00B0130A">
      <w:pPr>
        <w:jc w:val="center"/>
        <w:rPr>
          <w:rFonts w:cstheme="minorHAnsi"/>
          <w:sz w:val="24"/>
          <w:szCs w:val="24"/>
        </w:rPr>
      </w:pPr>
      <w:r>
        <w:rPr>
          <w:noProof/>
          <w:sz w:val="24"/>
          <w:szCs w:val="24"/>
          <w:lang w:eastAsia="pl-PL"/>
        </w:rPr>
        <w:drawing>
          <wp:inline distT="0" distB="0" distL="0" distR="0" wp14:anchorId="23EF3518" wp14:editId="4230A949">
            <wp:extent cx="5324475" cy="2676525"/>
            <wp:effectExtent l="0" t="0" r="9525"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603B61" w14:textId="6F5CBFBE" w:rsidR="00FD7BEE" w:rsidRDefault="00E16D8B" w:rsidP="00A01C97">
      <w:pPr>
        <w:rPr>
          <w:rFonts w:cstheme="minorHAnsi"/>
          <w:b/>
          <w:sz w:val="24"/>
          <w:szCs w:val="24"/>
        </w:rPr>
      </w:pPr>
      <w:r w:rsidRPr="00A01C97">
        <w:rPr>
          <w:rFonts w:cstheme="minorHAnsi"/>
          <w:b/>
          <w:sz w:val="24"/>
          <w:szCs w:val="24"/>
        </w:rPr>
        <w:t>Planowany na rok 2024 budż</w:t>
      </w:r>
      <w:r w:rsidR="00770BF8" w:rsidRPr="00A01C97">
        <w:rPr>
          <w:rFonts w:cstheme="minorHAnsi"/>
          <w:b/>
          <w:sz w:val="24"/>
          <w:szCs w:val="24"/>
        </w:rPr>
        <w:t xml:space="preserve">et usług społecznych wynosi 432 945,00 zł. </w:t>
      </w:r>
    </w:p>
    <w:p w14:paraId="74631C57" w14:textId="4C592AC8" w:rsidR="0027105B" w:rsidRPr="00C01DB4" w:rsidRDefault="00AD1FE6" w:rsidP="00A01C97">
      <w:pPr>
        <w:pStyle w:val="Nagwek2"/>
        <w:rPr>
          <w:rFonts w:cstheme="minorHAnsi"/>
          <w:sz w:val="24"/>
          <w:szCs w:val="24"/>
        </w:rPr>
      </w:pPr>
      <w:bookmarkStart w:id="16" w:name="_Toc180130747"/>
      <w:r w:rsidRPr="00C01DB4">
        <w:rPr>
          <w:rFonts w:cstheme="minorHAnsi"/>
          <w:sz w:val="24"/>
          <w:szCs w:val="24"/>
        </w:rPr>
        <w:t xml:space="preserve">7.2 </w:t>
      </w:r>
      <w:r w:rsidR="00D531B5" w:rsidRPr="00C01DB4">
        <w:rPr>
          <w:rFonts w:cstheme="minorHAnsi"/>
          <w:sz w:val="24"/>
          <w:szCs w:val="24"/>
        </w:rPr>
        <w:t>Mieszkańcy korzystający z usług społecznych</w:t>
      </w:r>
      <w:r w:rsidR="003B1B5C">
        <w:rPr>
          <w:rFonts w:cstheme="minorHAnsi"/>
          <w:sz w:val="24"/>
          <w:szCs w:val="24"/>
        </w:rPr>
        <w:t xml:space="preserve"> </w:t>
      </w:r>
      <w:r w:rsidR="00D531B5" w:rsidRPr="00C01DB4">
        <w:rPr>
          <w:rFonts w:cstheme="minorHAnsi"/>
          <w:sz w:val="24"/>
          <w:szCs w:val="24"/>
        </w:rPr>
        <w:t>– charakterystyka.</w:t>
      </w:r>
      <w:bookmarkEnd w:id="16"/>
      <w:r w:rsidR="00D531B5" w:rsidRPr="00C01DB4">
        <w:rPr>
          <w:rFonts w:cstheme="minorHAnsi"/>
          <w:sz w:val="24"/>
          <w:szCs w:val="24"/>
        </w:rPr>
        <w:t xml:space="preserve"> </w:t>
      </w:r>
      <w:bookmarkEnd w:id="15"/>
    </w:p>
    <w:p w14:paraId="44C40350" w14:textId="77777777" w:rsidR="008C546B" w:rsidRPr="008C546B" w:rsidRDefault="008C546B" w:rsidP="00A01C97">
      <w:pPr>
        <w:spacing w:line="360" w:lineRule="auto"/>
        <w:rPr>
          <w:rFonts w:ascii="Calibri" w:eastAsia="Times New Roman" w:hAnsi="Calibri" w:cs="Times New Roman"/>
          <w:sz w:val="24"/>
          <w:szCs w:val="24"/>
        </w:rPr>
      </w:pPr>
      <w:r w:rsidRPr="008C546B">
        <w:rPr>
          <w:rFonts w:ascii="Calibri" w:eastAsia="Times New Roman" w:hAnsi="Calibri" w:cs="Times New Roman"/>
          <w:sz w:val="24"/>
          <w:szCs w:val="24"/>
        </w:rPr>
        <w:t xml:space="preserve">Z usług społecznych w 2023 roku skorzystało 4 862 osób to o 3 654 osób więcej niż zakładał Program Usług Społecznych. Taka różnica wynika z wliczenia osób korzystających z otwartych działań Centrum Aktywności Lokalnej. </w:t>
      </w:r>
    </w:p>
    <w:tbl>
      <w:tblPr>
        <w:tblStyle w:val="Tabelalisty4akcent1"/>
        <w:tblW w:w="0" w:type="auto"/>
        <w:tblLook w:val="00A0" w:firstRow="1" w:lastRow="0" w:firstColumn="1" w:lastColumn="0" w:noHBand="0" w:noVBand="0"/>
      </w:tblPr>
      <w:tblGrid>
        <w:gridCol w:w="4531"/>
        <w:gridCol w:w="4531"/>
      </w:tblGrid>
      <w:tr w:rsidR="00A01C97" w:rsidRPr="00A01C97" w14:paraId="5A9FCF91" w14:textId="77777777" w:rsidTr="008C5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EC0002F" w14:textId="77777777" w:rsidR="008C546B" w:rsidRPr="00A01C97" w:rsidRDefault="008C546B" w:rsidP="00A01C97">
            <w:pPr>
              <w:rPr>
                <w:rFonts w:ascii="Calibri" w:eastAsia="Times New Roman" w:hAnsi="Calibri" w:cs="Times New Roman"/>
                <w:color w:val="auto"/>
                <w:sz w:val="24"/>
                <w:szCs w:val="24"/>
              </w:rPr>
            </w:pPr>
            <w:r w:rsidRPr="00A01C97">
              <w:rPr>
                <w:rFonts w:ascii="Calibri" w:eastAsia="Times New Roman" w:hAnsi="Calibri" w:cs="Times New Roman"/>
                <w:color w:val="auto"/>
                <w:sz w:val="24"/>
                <w:szCs w:val="24"/>
              </w:rPr>
              <w:t>Plan</w:t>
            </w:r>
          </w:p>
        </w:tc>
        <w:tc>
          <w:tcPr>
            <w:cnfStyle w:val="000010000000" w:firstRow="0" w:lastRow="0" w:firstColumn="0" w:lastColumn="0" w:oddVBand="1" w:evenVBand="0" w:oddHBand="0" w:evenHBand="0" w:firstRowFirstColumn="0" w:firstRowLastColumn="0" w:lastRowFirstColumn="0" w:lastRowLastColumn="0"/>
            <w:tcW w:w="4531" w:type="dxa"/>
          </w:tcPr>
          <w:p w14:paraId="16D3E90A" w14:textId="77777777" w:rsidR="008C546B" w:rsidRPr="00A01C97" w:rsidRDefault="008C546B" w:rsidP="00A01C97">
            <w:pPr>
              <w:rPr>
                <w:rFonts w:ascii="Calibri" w:eastAsia="Times New Roman" w:hAnsi="Calibri" w:cs="Times New Roman"/>
                <w:color w:val="auto"/>
                <w:sz w:val="24"/>
                <w:szCs w:val="24"/>
              </w:rPr>
            </w:pPr>
            <w:r w:rsidRPr="00A01C97">
              <w:rPr>
                <w:rFonts w:ascii="Calibri" w:eastAsia="Times New Roman" w:hAnsi="Calibri" w:cs="Times New Roman"/>
                <w:color w:val="auto"/>
                <w:sz w:val="24"/>
                <w:szCs w:val="24"/>
              </w:rPr>
              <w:t>Wykonanie</w:t>
            </w:r>
          </w:p>
        </w:tc>
      </w:tr>
      <w:tr w:rsidR="008C546B" w:rsidRPr="00A01C97" w14:paraId="733A9D07" w14:textId="77777777" w:rsidTr="00CD49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FEACA96" w14:textId="77777777" w:rsidR="008C546B" w:rsidRPr="00A01C97" w:rsidRDefault="008C546B" w:rsidP="00A01C97">
            <w:pPr>
              <w:rPr>
                <w:rFonts w:ascii="Calibri" w:eastAsia="Times New Roman" w:hAnsi="Calibri" w:cs="Times New Roman"/>
                <w:sz w:val="24"/>
                <w:szCs w:val="24"/>
              </w:rPr>
            </w:pPr>
            <w:r w:rsidRPr="00A01C97">
              <w:rPr>
                <w:rFonts w:ascii="Calibri" w:eastAsia="Times New Roman" w:hAnsi="Calibri" w:cs="Times New Roman"/>
                <w:sz w:val="24"/>
                <w:szCs w:val="24"/>
              </w:rPr>
              <w:t>1 208</w:t>
            </w:r>
          </w:p>
        </w:tc>
        <w:tc>
          <w:tcPr>
            <w:cnfStyle w:val="000010000000" w:firstRow="0" w:lastRow="0" w:firstColumn="0" w:lastColumn="0" w:oddVBand="1" w:evenVBand="0" w:oddHBand="0" w:evenHBand="0" w:firstRowFirstColumn="0" w:firstRowLastColumn="0" w:lastRowFirstColumn="0" w:lastRowLastColumn="0"/>
            <w:tcW w:w="0" w:type="dxa"/>
          </w:tcPr>
          <w:p w14:paraId="2D6ABF53" w14:textId="77777777" w:rsidR="008C546B" w:rsidRPr="00A01C97" w:rsidRDefault="008C546B" w:rsidP="00A01C97">
            <w:pPr>
              <w:rPr>
                <w:rFonts w:ascii="Calibri" w:eastAsia="Times New Roman" w:hAnsi="Calibri" w:cs="Times New Roman"/>
                <w:b/>
                <w:sz w:val="24"/>
                <w:szCs w:val="24"/>
              </w:rPr>
            </w:pPr>
            <w:r w:rsidRPr="00A01C97">
              <w:rPr>
                <w:rFonts w:ascii="Calibri" w:eastAsia="Times New Roman" w:hAnsi="Calibri" w:cs="Times New Roman"/>
                <w:b/>
                <w:sz w:val="24"/>
                <w:szCs w:val="24"/>
              </w:rPr>
              <w:t>4 862</w:t>
            </w:r>
          </w:p>
        </w:tc>
      </w:tr>
    </w:tbl>
    <w:p w14:paraId="1A805379" w14:textId="18F4DCBD" w:rsidR="006203D6" w:rsidRDefault="006203D6" w:rsidP="00A01C97">
      <w:pPr>
        <w:spacing w:line="360" w:lineRule="auto"/>
        <w:rPr>
          <w:rFonts w:cstheme="minorHAnsi"/>
          <w:sz w:val="24"/>
          <w:szCs w:val="24"/>
        </w:rPr>
      </w:pPr>
      <w:r w:rsidRPr="00C01DB4">
        <w:rPr>
          <w:rFonts w:cstheme="minorHAnsi"/>
          <w:sz w:val="24"/>
          <w:szCs w:val="24"/>
        </w:rPr>
        <w:t>Szczególnie dużym zainteresowaniem wśród mieszkańców</w:t>
      </w:r>
      <w:r w:rsidR="008A26A1" w:rsidRPr="00C01DB4">
        <w:rPr>
          <w:rFonts w:cstheme="minorHAnsi"/>
          <w:sz w:val="24"/>
          <w:szCs w:val="24"/>
        </w:rPr>
        <w:t xml:space="preserve"> Gminy,</w:t>
      </w:r>
      <w:r w:rsidRPr="00C01DB4">
        <w:rPr>
          <w:rFonts w:cstheme="minorHAnsi"/>
          <w:sz w:val="24"/>
          <w:szCs w:val="24"/>
        </w:rPr>
        <w:t xml:space="preserve"> cieszyła się rehabilitacja ogólno</w:t>
      </w:r>
      <w:r w:rsidR="00122158">
        <w:rPr>
          <w:rFonts w:cstheme="minorHAnsi"/>
          <w:sz w:val="24"/>
          <w:szCs w:val="24"/>
        </w:rPr>
        <w:t>ustrojowa</w:t>
      </w:r>
      <w:r w:rsidR="008A26A1" w:rsidRPr="00C01DB4">
        <w:rPr>
          <w:rFonts w:cstheme="minorHAnsi"/>
          <w:sz w:val="24"/>
          <w:szCs w:val="24"/>
        </w:rPr>
        <w:t>,</w:t>
      </w:r>
      <w:r w:rsidRPr="00C01DB4">
        <w:rPr>
          <w:rFonts w:cstheme="minorHAnsi"/>
          <w:sz w:val="24"/>
          <w:szCs w:val="24"/>
        </w:rPr>
        <w:t xml:space="preserve"> z której to skorzystały </w:t>
      </w:r>
      <w:r w:rsidR="003B1B5C">
        <w:rPr>
          <w:rFonts w:cstheme="minorHAnsi"/>
          <w:sz w:val="24"/>
          <w:szCs w:val="24"/>
        </w:rPr>
        <w:t>638</w:t>
      </w:r>
      <w:r w:rsidR="003B1B5C" w:rsidRPr="00C01DB4">
        <w:rPr>
          <w:rFonts w:cstheme="minorHAnsi"/>
          <w:sz w:val="24"/>
          <w:szCs w:val="24"/>
        </w:rPr>
        <w:t xml:space="preserve"> </w:t>
      </w:r>
      <w:r w:rsidRPr="00C01DB4">
        <w:rPr>
          <w:rFonts w:cstheme="minorHAnsi"/>
          <w:sz w:val="24"/>
          <w:szCs w:val="24"/>
        </w:rPr>
        <w:t>osób. Poniżej została przedstawiona tabela obrazująca liczbę osób korzystających z usług społecznych w 202</w:t>
      </w:r>
      <w:r w:rsidR="003B1B5C">
        <w:rPr>
          <w:rFonts w:cstheme="minorHAnsi"/>
          <w:sz w:val="24"/>
          <w:szCs w:val="24"/>
        </w:rPr>
        <w:t>3</w:t>
      </w:r>
      <w:r w:rsidRPr="00C01DB4">
        <w:rPr>
          <w:rFonts w:cstheme="minorHAnsi"/>
          <w:sz w:val="24"/>
          <w:szCs w:val="24"/>
        </w:rPr>
        <w:t xml:space="preserve"> roku</w:t>
      </w:r>
      <w:r w:rsidR="008C546B">
        <w:rPr>
          <w:rFonts w:cstheme="minorHAnsi"/>
          <w:sz w:val="24"/>
          <w:szCs w:val="24"/>
        </w:rPr>
        <w:t>.</w:t>
      </w:r>
      <w:r w:rsidRPr="00C01DB4">
        <w:rPr>
          <w:rFonts w:cstheme="minorHAnsi"/>
          <w:sz w:val="24"/>
          <w:szCs w:val="24"/>
        </w:rPr>
        <w:t xml:space="preserve"> w podziale na płeć i rodzaj usługi/wsparcia.</w:t>
      </w:r>
    </w:p>
    <w:tbl>
      <w:tblPr>
        <w:tblStyle w:val="Tabelasiatki1jasnaakcent11"/>
        <w:tblpPr w:leftFromText="141" w:rightFromText="141" w:vertAnchor="text" w:horzAnchor="margin" w:tblpY="-59"/>
        <w:tblW w:w="9182" w:type="dxa"/>
        <w:tblLook w:val="04A0" w:firstRow="1" w:lastRow="0" w:firstColumn="1" w:lastColumn="0" w:noHBand="0" w:noVBand="1"/>
      </w:tblPr>
      <w:tblGrid>
        <w:gridCol w:w="5076"/>
        <w:gridCol w:w="1982"/>
        <w:gridCol w:w="2124"/>
      </w:tblGrid>
      <w:tr w:rsidR="008C546B" w:rsidRPr="00476E98" w14:paraId="06D126AC" w14:textId="77777777" w:rsidTr="008C546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076" w:type="dxa"/>
          </w:tcPr>
          <w:p w14:paraId="6D6C6779" w14:textId="77777777" w:rsidR="003B1B5C" w:rsidRPr="00AE2BD2" w:rsidRDefault="003B1B5C" w:rsidP="00A01C97">
            <w:pPr>
              <w:rPr>
                <w:rFonts w:ascii="Calibri" w:hAnsi="Calibri" w:cstheme="minorHAnsi"/>
                <w:b w:val="0"/>
                <w:sz w:val="24"/>
                <w:szCs w:val="24"/>
              </w:rPr>
            </w:pPr>
          </w:p>
          <w:p w14:paraId="72CA8C2F"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Nazwa usługi</w:t>
            </w:r>
          </w:p>
        </w:tc>
        <w:tc>
          <w:tcPr>
            <w:tcW w:w="1982" w:type="dxa"/>
          </w:tcPr>
          <w:p w14:paraId="5F70D165" w14:textId="77777777" w:rsidR="003B1B5C" w:rsidRPr="00AE2BD2" w:rsidRDefault="003B1B5C" w:rsidP="00A01C97">
            <w:pPr>
              <w:cnfStyle w:val="100000000000" w:firstRow="1" w:lastRow="0" w:firstColumn="0" w:lastColumn="0" w:oddVBand="0" w:evenVBand="0" w:oddHBand="0" w:evenHBand="0" w:firstRowFirstColumn="0" w:firstRowLastColumn="0" w:lastRowFirstColumn="0" w:lastRowLastColumn="0"/>
              <w:rPr>
                <w:rFonts w:ascii="Calibri" w:hAnsi="Calibri" w:cstheme="minorHAnsi"/>
                <w:b w:val="0"/>
                <w:sz w:val="24"/>
                <w:szCs w:val="24"/>
              </w:rPr>
            </w:pPr>
          </w:p>
          <w:p w14:paraId="061E064F" w14:textId="77777777" w:rsidR="003B1B5C" w:rsidRPr="00AE2BD2" w:rsidRDefault="003B1B5C" w:rsidP="00A01C97">
            <w:pPr>
              <w:cnfStyle w:val="100000000000" w:firstRow="1" w:lastRow="0" w:firstColumn="0" w:lastColumn="0" w:oddVBand="0" w:evenVBand="0" w:oddHBand="0" w:evenHBand="0" w:firstRowFirstColumn="0" w:firstRowLastColumn="0" w:lastRowFirstColumn="0" w:lastRowLastColumn="0"/>
              <w:rPr>
                <w:rFonts w:ascii="Calibri" w:hAnsi="Calibri" w:cstheme="minorHAnsi"/>
                <w:b w:val="0"/>
                <w:sz w:val="24"/>
                <w:szCs w:val="24"/>
              </w:rPr>
            </w:pPr>
            <w:r w:rsidRPr="00AE2BD2">
              <w:rPr>
                <w:rFonts w:ascii="Calibri" w:hAnsi="Calibri" w:cstheme="minorHAnsi"/>
                <w:sz w:val="24"/>
                <w:szCs w:val="24"/>
              </w:rPr>
              <w:t>Zakładana liczba osób</w:t>
            </w:r>
          </w:p>
        </w:tc>
        <w:tc>
          <w:tcPr>
            <w:tcW w:w="2124" w:type="dxa"/>
          </w:tcPr>
          <w:p w14:paraId="48E4A66B" w14:textId="77777777" w:rsidR="003B1B5C" w:rsidRPr="00AE2BD2" w:rsidRDefault="003B1B5C" w:rsidP="00A01C97">
            <w:pPr>
              <w:cnfStyle w:val="100000000000" w:firstRow="1" w:lastRow="0" w:firstColumn="0" w:lastColumn="0" w:oddVBand="0" w:evenVBand="0" w:oddHBand="0" w:evenHBand="0" w:firstRowFirstColumn="0" w:firstRowLastColumn="0" w:lastRowFirstColumn="0" w:lastRowLastColumn="0"/>
              <w:rPr>
                <w:rFonts w:ascii="Calibri" w:hAnsi="Calibri" w:cstheme="minorHAnsi"/>
                <w:b w:val="0"/>
                <w:sz w:val="24"/>
                <w:szCs w:val="24"/>
              </w:rPr>
            </w:pPr>
            <w:r w:rsidRPr="00AE2BD2">
              <w:rPr>
                <w:rFonts w:ascii="Calibri" w:hAnsi="Calibri" w:cstheme="minorHAnsi"/>
                <w:sz w:val="24"/>
                <w:szCs w:val="24"/>
              </w:rPr>
              <w:t xml:space="preserve">Liczba osób która skorzystała </w:t>
            </w:r>
            <w:r w:rsidRPr="00AE2BD2">
              <w:rPr>
                <w:rFonts w:ascii="Calibri" w:hAnsi="Calibri" w:cstheme="minorHAnsi"/>
                <w:sz w:val="24"/>
                <w:szCs w:val="24"/>
              </w:rPr>
              <w:br/>
              <w:t>z usług</w:t>
            </w:r>
          </w:p>
        </w:tc>
      </w:tr>
      <w:tr w:rsidR="008C546B" w:rsidRPr="00476E98" w14:paraId="654591D6" w14:textId="77777777" w:rsidTr="008C546B">
        <w:trPr>
          <w:trHeight w:val="409"/>
        </w:trPr>
        <w:tc>
          <w:tcPr>
            <w:cnfStyle w:val="001000000000" w:firstRow="0" w:lastRow="0" w:firstColumn="1" w:lastColumn="0" w:oddVBand="0" w:evenVBand="0" w:oddHBand="0" w:evenHBand="0" w:firstRowFirstColumn="0" w:firstRowLastColumn="0" w:lastRowFirstColumn="0" w:lastRowLastColumn="0"/>
            <w:tcW w:w="5076" w:type="dxa"/>
          </w:tcPr>
          <w:p w14:paraId="20C5591F"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Rehabilitacja ogólnoustrojowa</w:t>
            </w:r>
          </w:p>
        </w:tc>
        <w:tc>
          <w:tcPr>
            <w:tcW w:w="1982" w:type="dxa"/>
          </w:tcPr>
          <w:p w14:paraId="4DF8BC6C"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500</w:t>
            </w:r>
          </w:p>
        </w:tc>
        <w:tc>
          <w:tcPr>
            <w:tcW w:w="2124" w:type="dxa"/>
          </w:tcPr>
          <w:p w14:paraId="5A6163FC"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638</w:t>
            </w:r>
          </w:p>
        </w:tc>
      </w:tr>
      <w:tr w:rsidR="008C546B" w:rsidRPr="00476E98" w14:paraId="7159ADF9"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38F8B009"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Rehabilitacja wodna</w:t>
            </w:r>
          </w:p>
        </w:tc>
        <w:tc>
          <w:tcPr>
            <w:tcW w:w="1982" w:type="dxa"/>
          </w:tcPr>
          <w:p w14:paraId="37861553"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20</w:t>
            </w:r>
          </w:p>
        </w:tc>
        <w:tc>
          <w:tcPr>
            <w:tcW w:w="2124" w:type="dxa"/>
          </w:tcPr>
          <w:p w14:paraId="2DECD2A4"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29</w:t>
            </w:r>
          </w:p>
        </w:tc>
      </w:tr>
      <w:tr w:rsidR="008C546B" w:rsidRPr="00476E98" w14:paraId="2B151990"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187425D7"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Indywidualne wsparcie psychologiczne dla dzieci i młodzieży</w:t>
            </w:r>
          </w:p>
        </w:tc>
        <w:tc>
          <w:tcPr>
            <w:tcW w:w="1982" w:type="dxa"/>
          </w:tcPr>
          <w:p w14:paraId="3ADC70AA"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27</w:t>
            </w:r>
          </w:p>
        </w:tc>
        <w:tc>
          <w:tcPr>
            <w:tcW w:w="2124" w:type="dxa"/>
          </w:tcPr>
          <w:p w14:paraId="35DAEF24"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31</w:t>
            </w:r>
          </w:p>
        </w:tc>
      </w:tr>
      <w:tr w:rsidR="003B1B5C" w:rsidRPr="00476E98" w14:paraId="25B34C31" w14:textId="77777777" w:rsidTr="00CD495C">
        <w:trPr>
          <w:trHeight w:val="390"/>
        </w:trPr>
        <w:tc>
          <w:tcPr>
            <w:cnfStyle w:val="001000000000" w:firstRow="0" w:lastRow="0" w:firstColumn="1" w:lastColumn="0" w:oddVBand="0" w:evenVBand="0" w:oddHBand="0" w:evenHBand="0" w:firstRowFirstColumn="0" w:firstRowLastColumn="0" w:lastRowFirstColumn="0" w:lastRowLastColumn="0"/>
            <w:tcW w:w="0" w:type="dxa"/>
          </w:tcPr>
          <w:p w14:paraId="638268DA" w14:textId="77777777" w:rsidR="003B1B5C" w:rsidRPr="00476E98" w:rsidRDefault="003B1B5C" w:rsidP="00A01C97">
            <w:pPr>
              <w:rPr>
                <w:rFonts w:ascii="Calibri" w:hAnsi="Calibri" w:cstheme="minorHAnsi"/>
                <w:sz w:val="24"/>
                <w:szCs w:val="24"/>
              </w:rPr>
            </w:pPr>
            <w:r>
              <w:rPr>
                <w:rFonts w:ascii="Calibri" w:hAnsi="Calibri" w:cstheme="minorHAnsi"/>
                <w:sz w:val="24"/>
                <w:szCs w:val="24"/>
              </w:rPr>
              <w:t>Grupowe wsparcie psychologiczne dla dzieci i młodzieży</w:t>
            </w:r>
          </w:p>
        </w:tc>
        <w:tc>
          <w:tcPr>
            <w:tcW w:w="0" w:type="dxa"/>
          </w:tcPr>
          <w:p w14:paraId="1CFD4E3C" w14:textId="77777777" w:rsidR="003B1B5C" w:rsidRPr="00476E98" w:rsidDel="00476E98"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80</w:t>
            </w:r>
          </w:p>
        </w:tc>
        <w:tc>
          <w:tcPr>
            <w:tcW w:w="0" w:type="dxa"/>
          </w:tcPr>
          <w:p w14:paraId="3CAF21DF" w14:textId="77777777" w:rsidR="003B1B5C" w:rsidRPr="00476E98" w:rsidDel="00476E98"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41</w:t>
            </w:r>
          </w:p>
        </w:tc>
      </w:tr>
      <w:tr w:rsidR="008C546B" w:rsidRPr="00476E98" w14:paraId="321FE099" w14:textId="77777777" w:rsidTr="008C546B">
        <w:trPr>
          <w:trHeight w:val="409"/>
        </w:trPr>
        <w:tc>
          <w:tcPr>
            <w:cnfStyle w:val="001000000000" w:firstRow="0" w:lastRow="0" w:firstColumn="1" w:lastColumn="0" w:oddVBand="0" w:evenVBand="0" w:oddHBand="0" w:evenHBand="0" w:firstRowFirstColumn="0" w:firstRowLastColumn="0" w:lastRowFirstColumn="0" w:lastRowLastColumn="0"/>
            <w:tcW w:w="5076" w:type="dxa"/>
          </w:tcPr>
          <w:p w14:paraId="6A7EC805"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Indywidualne wsparcie psychologiczne dla dorosłych</w:t>
            </w:r>
          </w:p>
        </w:tc>
        <w:tc>
          <w:tcPr>
            <w:tcW w:w="1982" w:type="dxa"/>
          </w:tcPr>
          <w:p w14:paraId="1CCC47F4"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25</w:t>
            </w:r>
          </w:p>
        </w:tc>
        <w:tc>
          <w:tcPr>
            <w:tcW w:w="2124" w:type="dxa"/>
          </w:tcPr>
          <w:p w14:paraId="63F110D6"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21</w:t>
            </w:r>
          </w:p>
        </w:tc>
      </w:tr>
      <w:tr w:rsidR="008C546B" w:rsidRPr="00476E98" w14:paraId="5034FEA0"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0BF814EB"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lang w:eastAsia="ar-SA"/>
              </w:rPr>
              <w:t>Konsultacje psychiatryczne dla dzieci i młodzieży</w:t>
            </w:r>
          </w:p>
        </w:tc>
        <w:tc>
          <w:tcPr>
            <w:tcW w:w="1982" w:type="dxa"/>
          </w:tcPr>
          <w:p w14:paraId="47472BD9"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12</w:t>
            </w:r>
          </w:p>
        </w:tc>
        <w:tc>
          <w:tcPr>
            <w:tcW w:w="2124" w:type="dxa"/>
          </w:tcPr>
          <w:p w14:paraId="106A11AE"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1</w:t>
            </w:r>
            <w:r>
              <w:rPr>
                <w:rFonts w:ascii="Calibri" w:hAnsi="Calibri" w:cstheme="minorHAnsi"/>
                <w:sz w:val="24"/>
                <w:szCs w:val="24"/>
              </w:rPr>
              <w:t>8</w:t>
            </w:r>
          </w:p>
        </w:tc>
      </w:tr>
      <w:tr w:rsidR="008C546B" w:rsidRPr="00476E98" w14:paraId="7F55E541"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1C1925BB"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Terapia sensoryczna SI</w:t>
            </w:r>
          </w:p>
        </w:tc>
        <w:tc>
          <w:tcPr>
            <w:tcW w:w="1982" w:type="dxa"/>
          </w:tcPr>
          <w:p w14:paraId="0BC9361A"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18</w:t>
            </w:r>
          </w:p>
        </w:tc>
        <w:tc>
          <w:tcPr>
            <w:tcW w:w="2124" w:type="dxa"/>
          </w:tcPr>
          <w:p w14:paraId="412D3BA4"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20</w:t>
            </w:r>
          </w:p>
        </w:tc>
      </w:tr>
      <w:tr w:rsidR="008C546B" w:rsidRPr="00476E98" w14:paraId="7A1F9497"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1D48F749"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lang w:eastAsia="ar-SA"/>
              </w:rPr>
              <w:t>Wsparcie logopedyczne</w:t>
            </w:r>
          </w:p>
        </w:tc>
        <w:tc>
          <w:tcPr>
            <w:tcW w:w="1982" w:type="dxa"/>
          </w:tcPr>
          <w:p w14:paraId="13436AFD"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22</w:t>
            </w:r>
          </w:p>
        </w:tc>
        <w:tc>
          <w:tcPr>
            <w:tcW w:w="2124" w:type="dxa"/>
          </w:tcPr>
          <w:p w14:paraId="1C6C199E"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37</w:t>
            </w:r>
          </w:p>
        </w:tc>
      </w:tr>
      <w:tr w:rsidR="008C546B" w:rsidRPr="00476E98" w14:paraId="460997DC"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28946F06"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lang w:eastAsia="ar-SA"/>
              </w:rPr>
              <w:t>Warsztaty i zajęcia edukacyjno-rozwojowe podnoszące kompetencje wychowawcze</w:t>
            </w:r>
          </w:p>
        </w:tc>
        <w:tc>
          <w:tcPr>
            <w:tcW w:w="1982" w:type="dxa"/>
          </w:tcPr>
          <w:p w14:paraId="617410EB"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50</w:t>
            </w:r>
          </w:p>
        </w:tc>
        <w:tc>
          <w:tcPr>
            <w:tcW w:w="2124" w:type="dxa"/>
          </w:tcPr>
          <w:p w14:paraId="3CB9FC1C"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50</w:t>
            </w:r>
          </w:p>
        </w:tc>
      </w:tr>
      <w:tr w:rsidR="008C546B" w:rsidRPr="00476E98" w14:paraId="66F3CF47"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7913BD04"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Terapia rodzinna</w:t>
            </w:r>
          </w:p>
        </w:tc>
        <w:tc>
          <w:tcPr>
            <w:tcW w:w="1982" w:type="dxa"/>
          </w:tcPr>
          <w:p w14:paraId="05474A74"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10</w:t>
            </w:r>
          </w:p>
        </w:tc>
        <w:tc>
          <w:tcPr>
            <w:tcW w:w="2124" w:type="dxa"/>
          </w:tcPr>
          <w:p w14:paraId="1AFFEB55"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8</w:t>
            </w:r>
          </w:p>
        </w:tc>
      </w:tr>
      <w:tr w:rsidR="008C546B" w:rsidRPr="00476E98" w14:paraId="600D5D9F"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3263C7DC"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Poradnictwo prawne</w:t>
            </w:r>
          </w:p>
        </w:tc>
        <w:tc>
          <w:tcPr>
            <w:tcW w:w="1982" w:type="dxa"/>
          </w:tcPr>
          <w:p w14:paraId="38F7206F"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100</w:t>
            </w:r>
          </w:p>
        </w:tc>
        <w:tc>
          <w:tcPr>
            <w:tcW w:w="2124" w:type="dxa"/>
          </w:tcPr>
          <w:p w14:paraId="7BA4102C"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8</w:t>
            </w:r>
            <w:r>
              <w:rPr>
                <w:rFonts w:ascii="Calibri" w:hAnsi="Calibri" w:cstheme="minorHAnsi"/>
                <w:sz w:val="24"/>
                <w:szCs w:val="24"/>
              </w:rPr>
              <w:t>6</w:t>
            </w:r>
          </w:p>
        </w:tc>
      </w:tr>
      <w:tr w:rsidR="008C546B" w:rsidRPr="00476E98" w14:paraId="6E396F00"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7BCD7D7E"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lang w:eastAsia="ar-SA"/>
              </w:rPr>
              <w:t>Wsparcie neurologopedyczne</w:t>
            </w:r>
          </w:p>
        </w:tc>
        <w:tc>
          <w:tcPr>
            <w:tcW w:w="1982" w:type="dxa"/>
          </w:tcPr>
          <w:p w14:paraId="155437B9"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20</w:t>
            </w:r>
          </w:p>
        </w:tc>
        <w:tc>
          <w:tcPr>
            <w:tcW w:w="2124" w:type="dxa"/>
          </w:tcPr>
          <w:p w14:paraId="5AEA6BE1"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2</w:t>
            </w:r>
            <w:r>
              <w:rPr>
                <w:rFonts w:ascii="Calibri" w:hAnsi="Calibri" w:cstheme="minorHAnsi"/>
                <w:sz w:val="24"/>
                <w:szCs w:val="24"/>
              </w:rPr>
              <w:t>3</w:t>
            </w:r>
          </w:p>
        </w:tc>
      </w:tr>
      <w:tr w:rsidR="008C546B" w:rsidRPr="00476E98" w14:paraId="591982AB"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2C645228"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Praca socjalna**</w:t>
            </w:r>
          </w:p>
        </w:tc>
        <w:tc>
          <w:tcPr>
            <w:tcW w:w="1982" w:type="dxa"/>
          </w:tcPr>
          <w:p w14:paraId="1FB08573"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50</w:t>
            </w:r>
            <w:r>
              <w:rPr>
                <w:rFonts w:ascii="Calibri" w:hAnsi="Calibri" w:cstheme="minorHAnsi"/>
                <w:sz w:val="24"/>
                <w:szCs w:val="24"/>
              </w:rPr>
              <w:t xml:space="preserve"> osób/rodzin</w:t>
            </w:r>
          </w:p>
        </w:tc>
        <w:tc>
          <w:tcPr>
            <w:tcW w:w="2124" w:type="dxa"/>
          </w:tcPr>
          <w:p w14:paraId="51FC5A1A"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5</w:t>
            </w:r>
            <w:r>
              <w:rPr>
                <w:rFonts w:ascii="Calibri" w:hAnsi="Calibri" w:cstheme="minorHAnsi"/>
                <w:sz w:val="24"/>
                <w:szCs w:val="24"/>
              </w:rPr>
              <w:t>8</w:t>
            </w:r>
          </w:p>
        </w:tc>
      </w:tr>
      <w:tr w:rsidR="008C546B" w:rsidRPr="00476E98" w14:paraId="421157E7"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42B6B130"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AOON</w:t>
            </w:r>
          </w:p>
        </w:tc>
        <w:tc>
          <w:tcPr>
            <w:tcW w:w="1982" w:type="dxa"/>
          </w:tcPr>
          <w:p w14:paraId="75B85AD2"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19</w:t>
            </w:r>
          </w:p>
        </w:tc>
        <w:tc>
          <w:tcPr>
            <w:tcW w:w="2124" w:type="dxa"/>
          </w:tcPr>
          <w:p w14:paraId="3C812911"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53</w:t>
            </w:r>
          </w:p>
        </w:tc>
      </w:tr>
      <w:tr w:rsidR="008C546B" w:rsidRPr="00476E98" w14:paraId="3C31DC6E"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2E6613E2"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Asystentura rodziny**</w:t>
            </w:r>
          </w:p>
        </w:tc>
        <w:tc>
          <w:tcPr>
            <w:tcW w:w="1982" w:type="dxa"/>
          </w:tcPr>
          <w:p w14:paraId="1D158C36"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sidRPr="00AE2BD2">
              <w:rPr>
                <w:rFonts w:ascii="Calibri" w:hAnsi="Calibri" w:cstheme="minorHAnsi"/>
                <w:sz w:val="24"/>
                <w:szCs w:val="24"/>
              </w:rPr>
              <w:t>30</w:t>
            </w:r>
          </w:p>
        </w:tc>
        <w:tc>
          <w:tcPr>
            <w:tcW w:w="2124" w:type="dxa"/>
          </w:tcPr>
          <w:p w14:paraId="5EB0B58D"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43</w:t>
            </w:r>
          </w:p>
        </w:tc>
      </w:tr>
      <w:tr w:rsidR="008C546B" w:rsidRPr="00476E98" w14:paraId="0104B72C" w14:textId="77777777" w:rsidTr="008C546B">
        <w:trPr>
          <w:trHeight w:val="390"/>
        </w:trPr>
        <w:tc>
          <w:tcPr>
            <w:cnfStyle w:val="001000000000" w:firstRow="0" w:lastRow="0" w:firstColumn="1" w:lastColumn="0" w:oddVBand="0" w:evenVBand="0" w:oddHBand="0" w:evenHBand="0" w:firstRowFirstColumn="0" w:firstRowLastColumn="0" w:lastRowFirstColumn="0" w:lastRowLastColumn="0"/>
            <w:tcW w:w="5076" w:type="dxa"/>
          </w:tcPr>
          <w:p w14:paraId="5FE24B9D" w14:textId="77777777" w:rsidR="003B1B5C" w:rsidRPr="00AE2BD2" w:rsidRDefault="003B1B5C" w:rsidP="00A01C97">
            <w:pPr>
              <w:rPr>
                <w:rFonts w:ascii="Calibri" w:hAnsi="Calibri" w:cstheme="minorHAnsi"/>
                <w:b w:val="0"/>
                <w:sz w:val="24"/>
                <w:szCs w:val="24"/>
              </w:rPr>
            </w:pPr>
            <w:r w:rsidRPr="00AE2BD2">
              <w:rPr>
                <w:rFonts w:ascii="Calibri" w:hAnsi="Calibri" w:cstheme="minorHAnsi"/>
                <w:sz w:val="24"/>
                <w:szCs w:val="24"/>
              </w:rPr>
              <w:t xml:space="preserve">Centrum Aktywności Lokalnej </w:t>
            </w:r>
          </w:p>
        </w:tc>
        <w:tc>
          <w:tcPr>
            <w:tcW w:w="1982" w:type="dxa"/>
          </w:tcPr>
          <w:p w14:paraId="077BB635"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200</w:t>
            </w:r>
          </w:p>
        </w:tc>
        <w:tc>
          <w:tcPr>
            <w:tcW w:w="2124" w:type="dxa"/>
          </w:tcPr>
          <w:p w14:paraId="3009BF82" w14:textId="77777777" w:rsidR="003B1B5C" w:rsidRPr="00AE2BD2" w:rsidRDefault="003B1B5C" w:rsidP="00A01C97">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4"/>
                <w:szCs w:val="24"/>
              </w:rPr>
            </w:pPr>
            <w:r>
              <w:rPr>
                <w:rFonts w:ascii="Calibri" w:hAnsi="Calibri" w:cstheme="minorHAnsi"/>
                <w:sz w:val="24"/>
                <w:szCs w:val="24"/>
              </w:rPr>
              <w:t>3 675</w:t>
            </w:r>
          </w:p>
        </w:tc>
      </w:tr>
    </w:tbl>
    <w:p w14:paraId="39F1AC0B" w14:textId="70A2FAD9" w:rsidR="003B1B5C" w:rsidRDefault="008C546B" w:rsidP="00A01C97">
      <w:pPr>
        <w:spacing w:line="360" w:lineRule="auto"/>
        <w:rPr>
          <w:rFonts w:cstheme="minorHAnsi"/>
          <w:sz w:val="24"/>
          <w:szCs w:val="24"/>
        </w:rPr>
      </w:pPr>
      <w:r>
        <w:rPr>
          <w:rFonts w:cstheme="minorHAnsi"/>
          <w:sz w:val="24"/>
          <w:szCs w:val="24"/>
        </w:rPr>
        <w:t>Poniższe wykresy przedstawiają ilość mieszkańców Gminy którzy skorzystali z usług społecznych określonych w rocznych programach usług Społecznych na przestrzeni lat 2021-2023</w:t>
      </w:r>
      <w:r w:rsidR="00122158">
        <w:rPr>
          <w:rFonts w:cstheme="minorHAnsi"/>
          <w:sz w:val="24"/>
          <w:szCs w:val="24"/>
        </w:rPr>
        <w:t>.</w:t>
      </w:r>
    </w:p>
    <w:p w14:paraId="4AFD7A51" w14:textId="0900DDE1" w:rsidR="003B1B5C" w:rsidRDefault="003B1B5C" w:rsidP="00A01C97">
      <w:pPr>
        <w:rPr>
          <w:rFonts w:cstheme="minorHAnsi"/>
          <w:sz w:val="24"/>
          <w:szCs w:val="24"/>
        </w:rPr>
      </w:pPr>
      <w:r w:rsidRPr="0089184F">
        <w:rPr>
          <w:rFonts w:ascii="Calibri" w:hAnsi="Calibri" w:cs="Calibri"/>
          <w:noProof/>
          <w:lang w:eastAsia="pl-PL"/>
        </w:rPr>
        <w:drawing>
          <wp:inline distT="0" distB="0" distL="0" distR="0" wp14:anchorId="1E512964" wp14:editId="7BE5AD74">
            <wp:extent cx="2867891" cy="1525905"/>
            <wp:effectExtent l="0" t="0" r="8890" b="1714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8C546B" w:rsidRPr="0089184F">
        <w:rPr>
          <w:rFonts w:ascii="Calibri" w:hAnsi="Calibri" w:cs="Calibri"/>
          <w:noProof/>
          <w:lang w:eastAsia="pl-PL"/>
        </w:rPr>
        <w:drawing>
          <wp:inline distT="0" distB="0" distL="0" distR="0" wp14:anchorId="6B49D7D7" wp14:editId="7389402C">
            <wp:extent cx="2837971" cy="1555585"/>
            <wp:effectExtent l="0" t="0" r="635" b="698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D70C9B" w14:textId="51CA542E" w:rsidR="003B1B5C" w:rsidRDefault="003B1B5C" w:rsidP="00A01C97">
      <w:pPr>
        <w:rPr>
          <w:rFonts w:cstheme="minorHAnsi"/>
          <w:sz w:val="24"/>
          <w:szCs w:val="24"/>
        </w:rPr>
      </w:pPr>
      <w:r w:rsidRPr="0089184F">
        <w:rPr>
          <w:rFonts w:ascii="Calibri" w:hAnsi="Calibri" w:cs="Calibri"/>
          <w:noProof/>
          <w:lang w:eastAsia="pl-PL"/>
        </w:rPr>
        <w:drawing>
          <wp:inline distT="0" distB="0" distL="0" distR="0" wp14:anchorId="68A754DC" wp14:editId="6D2F3C31">
            <wp:extent cx="2857500" cy="1438275"/>
            <wp:effectExtent l="0" t="0" r="0"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37F6C" w:rsidRPr="0089184F">
        <w:rPr>
          <w:rFonts w:ascii="Calibri" w:hAnsi="Calibri" w:cs="Calibri"/>
          <w:noProof/>
          <w:lang w:eastAsia="pl-PL"/>
        </w:rPr>
        <w:drawing>
          <wp:inline distT="0" distB="0" distL="0" distR="0" wp14:anchorId="13604FA7" wp14:editId="70DC86EB">
            <wp:extent cx="2857500" cy="142875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0C3BCE" w14:textId="77777777" w:rsidR="00122158" w:rsidRDefault="00122158" w:rsidP="00A01C97">
      <w:pPr>
        <w:rPr>
          <w:rFonts w:cstheme="minorHAnsi"/>
          <w:sz w:val="24"/>
          <w:szCs w:val="24"/>
        </w:rPr>
      </w:pPr>
    </w:p>
    <w:p w14:paraId="3CA52EE3" w14:textId="29F13D5F" w:rsidR="003B1B5C" w:rsidRDefault="003B1B5C" w:rsidP="00A01C97">
      <w:pPr>
        <w:rPr>
          <w:rFonts w:cstheme="minorHAnsi"/>
          <w:sz w:val="24"/>
          <w:szCs w:val="24"/>
        </w:rPr>
      </w:pPr>
      <w:r w:rsidRPr="0089184F">
        <w:rPr>
          <w:rFonts w:ascii="Calibri" w:hAnsi="Calibri" w:cs="Calibri"/>
          <w:noProof/>
          <w:lang w:eastAsia="pl-PL"/>
        </w:rPr>
        <w:drawing>
          <wp:inline distT="0" distB="0" distL="0" distR="0" wp14:anchorId="4928822B" wp14:editId="55FF9A82">
            <wp:extent cx="2790825" cy="1476375"/>
            <wp:effectExtent l="0" t="0" r="9525"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B2071" w:rsidRPr="0089184F">
        <w:rPr>
          <w:rFonts w:ascii="Calibri" w:hAnsi="Calibri" w:cs="Calibri"/>
          <w:noProof/>
          <w:lang w:eastAsia="pl-PL"/>
        </w:rPr>
        <w:drawing>
          <wp:inline distT="0" distB="0" distL="0" distR="0" wp14:anchorId="42B71687" wp14:editId="18FDF366">
            <wp:extent cx="2914650" cy="14859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6CC25F4" w14:textId="77777777" w:rsidR="00122158" w:rsidRDefault="00122158" w:rsidP="00A01C97">
      <w:pPr>
        <w:rPr>
          <w:rFonts w:cstheme="minorHAnsi"/>
          <w:sz w:val="24"/>
          <w:szCs w:val="24"/>
        </w:rPr>
      </w:pPr>
    </w:p>
    <w:p w14:paraId="2C4D21A7" w14:textId="1E995DEF" w:rsidR="00122158" w:rsidRDefault="003B1B5C" w:rsidP="00A01C97">
      <w:pPr>
        <w:rPr>
          <w:rFonts w:cstheme="minorHAnsi"/>
          <w:sz w:val="24"/>
          <w:szCs w:val="24"/>
        </w:rPr>
      </w:pPr>
      <w:r w:rsidRPr="0089184F">
        <w:rPr>
          <w:rFonts w:ascii="Calibri" w:hAnsi="Calibri" w:cs="Calibri"/>
          <w:noProof/>
          <w:lang w:eastAsia="pl-PL"/>
        </w:rPr>
        <w:drawing>
          <wp:inline distT="0" distB="0" distL="0" distR="0" wp14:anchorId="1E522330" wp14:editId="787BAC8D">
            <wp:extent cx="2790825" cy="1343025"/>
            <wp:effectExtent l="0" t="0" r="9525" b="9525"/>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B2071" w:rsidRPr="0089184F">
        <w:rPr>
          <w:rFonts w:ascii="Calibri" w:hAnsi="Calibri" w:cs="Calibri"/>
          <w:noProof/>
          <w:lang w:eastAsia="pl-PL"/>
        </w:rPr>
        <w:drawing>
          <wp:inline distT="0" distB="0" distL="0" distR="0" wp14:anchorId="707F592A" wp14:editId="40110CDE">
            <wp:extent cx="2914650" cy="1343025"/>
            <wp:effectExtent l="0" t="0" r="0"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B56B45" w14:textId="77777777" w:rsidR="00122158" w:rsidRDefault="00122158" w:rsidP="00A01C97">
      <w:pPr>
        <w:rPr>
          <w:rFonts w:cstheme="minorHAnsi"/>
          <w:sz w:val="24"/>
          <w:szCs w:val="24"/>
        </w:rPr>
      </w:pPr>
    </w:p>
    <w:p w14:paraId="446C8448" w14:textId="6CA63C72" w:rsidR="00122158" w:rsidRDefault="00122158" w:rsidP="00A01C97">
      <w:pPr>
        <w:rPr>
          <w:rFonts w:cstheme="minorHAnsi"/>
          <w:sz w:val="24"/>
          <w:szCs w:val="24"/>
        </w:rPr>
      </w:pPr>
      <w:r w:rsidRPr="0089184F">
        <w:rPr>
          <w:rFonts w:ascii="Calibri" w:hAnsi="Calibri" w:cs="Calibri"/>
          <w:noProof/>
          <w:lang w:eastAsia="pl-PL"/>
        </w:rPr>
        <w:drawing>
          <wp:inline distT="0" distB="0" distL="0" distR="0" wp14:anchorId="2C27B379" wp14:editId="0A1D026D">
            <wp:extent cx="2838450" cy="1609725"/>
            <wp:effectExtent l="0" t="0" r="0"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22158">
        <w:rPr>
          <w:rFonts w:ascii="Calibri" w:hAnsi="Calibri" w:cs="Calibri"/>
          <w:noProof/>
          <w:lang w:eastAsia="pl-PL"/>
        </w:rPr>
        <w:t xml:space="preserve"> </w:t>
      </w:r>
      <w:r w:rsidRPr="0089184F">
        <w:rPr>
          <w:rFonts w:ascii="Calibri" w:hAnsi="Calibri" w:cs="Calibri"/>
          <w:noProof/>
          <w:lang w:eastAsia="pl-PL"/>
        </w:rPr>
        <w:drawing>
          <wp:inline distT="0" distB="0" distL="0" distR="0" wp14:anchorId="6A5A4B30" wp14:editId="19B608C3">
            <wp:extent cx="2838450" cy="1558455"/>
            <wp:effectExtent l="0" t="0" r="0" b="381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A466FB1" w14:textId="77777777" w:rsidR="00122158" w:rsidRDefault="00122158" w:rsidP="00A01C97">
      <w:pPr>
        <w:rPr>
          <w:rFonts w:cstheme="minorHAnsi"/>
          <w:sz w:val="24"/>
          <w:szCs w:val="24"/>
        </w:rPr>
      </w:pPr>
    </w:p>
    <w:p w14:paraId="464CA3E2" w14:textId="4D250806" w:rsidR="00122158" w:rsidRDefault="00122158" w:rsidP="00A01C97">
      <w:pPr>
        <w:rPr>
          <w:rFonts w:cstheme="minorHAnsi"/>
          <w:sz w:val="24"/>
          <w:szCs w:val="24"/>
        </w:rPr>
      </w:pPr>
      <w:r>
        <w:rPr>
          <w:rFonts w:cstheme="minorHAnsi"/>
          <w:sz w:val="24"/>
          <w:szCs w:val="24"/>
        </w:rPr>
        <w:t>Poniższa tabela przedstawia liczbę osób objętych wsparciem w ramach usług społecznych w 2023 roku.</w:t>
      </w:r>
    </w:p>
    <w:p w14:paraId="4E1A0CAA" w14:textId="77777777" w:rsidR="00122158" w:rsidRDefault="00122158" w:rsidP="00A01C97">
      <w:pPr>
        <w:rPr>
          <w:rFonts w:cstheme="minorHAnsi"/>
          <w:sz w:val="24"/>
          <w:szCs w:val="24"/>
        </w:rPr>
      </w:pPr>
    </w:p>
    <w:tbl>
      <w:tblPr>
        <w:tblStyle w:val="Tabelasiatki1jasnaakcent11"/>
        <w:tblpPr w:leftFromText="141" w:rightFromText="141" w:vertAnchor="text" w:horzAnchor="margin" w:tblpXSpec="center" w:tblpY="-13"/>
        <w:tblW w:w="9134" w:type="dxa"/>
        <w:tblLook w:val="04A0" w:firstRow="1" w:lastRow="0" w:firstColumn="1" w:lastColumn="0" w:noHBand="0" w:noVBand="1"/>
      </w:tblPr>
      <w:tblGrid>
        <w:gridCol w:w="4063"/>
        <w:gridCol w:w="2576"/>
        <w:gridCol w:w="1220"/>
        <w:gridCol w:w="1275"/>
      </w:tblGrid>
      <w:tr w:rsidR="00122158" w:rsidRPr="00A01C97" w14:paraId="62E6C663" w14:textId="77777777" w:rsidTr="00122158">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063" w:type="dxa"/>
          </w:tcPr>
          <w:p w14:paraId="0A3252B9" w14:textId="77777777" w:rsidR="00122158" w:rsidRPr="00A01C97" w:rsidRDefault="00122158" w:rsidP="00122158">
            <w:pPr>
              <w:rPr>
                <w:rFonts w:ascii="Calibri" w:hAnsi="Calibri" w:cs="Calibri"/>
                <w:b w:val="0"/>
                <w:sz w:val="24"/>
                <w:szCs w:val="24"/>
              </w:rPr>
            </w:pPr>
          </w:p>
          <w:p w14:paraId="479C28BF"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Nazwa usługi</w:t>
            </w:r>
          </w:p>
        </w:tc>
        <w:tc>
          <w:tcPr>
            <w:tcW w:w="2576" w:type="dxa"/>
          </w:tcPr>
          <w:p w14:paraId="4CD4014D" w14:textId="77777777" w:rsidR="00122158" w:rsidRPr="00A01C97" w:rsidRDefault="00122158" w:rsidP="0012215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szCs w:val="24"/>
              </w:rPr>
            </w:pPr>
            <w:r w:rsidRPr="00A01C97">
              <w:rPr>
                <w:rFonts w:ascii="Calibri" w:hAnsi="Calibri" w:cs="Calibri"/>
                <w:sz w:val="24"/>
                <w:szCs w:val="24"/>
              </w:rPr>
              <w:t>Liczba osób korzystających</w:t>
            </w:r>
            <w:r w:rsidRPr="00A01C97">
              <w:rPr>
                <w:rFonts w:ascii="Calibri" w:hAnsi="Calibri" w:cs="Calibri"/>
                <w:b w:val="0"/>
                <w:sz w:val="24"/>
                <w:szCs w:val="24"/>
              </w:rPr>
              <w:t xml:space="preserve"> </w:t>
            </w:r>
            <w:r w:rsidRPr="00A01C97">
              <w:rPr>
                <w:rFonts w:ascii="Calibri" w:hAnsi="Calibri" w:cs="Calibri"/>
                <w:sz w:val="24"/>
                <w:szCs w:val="24"/>
              </w:rPr>
              <w:t>z usługi</w:t>
            </w:r>
          </w:p>
        </w:tc>
        <w:tc>
          <w:tcPr>
            <w:tcW w:w="1220" w:type="dxa"/>
          </w:tcPr>
          <w:p w14:paraId="7C42BF9C" w14:textId="77777777" w:rsidR="00122158" w:rsidRPr="00A01C97" w:rsidRDefault="00122158" w:rsidP="0012215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szCs w:val="24"/>
              </w:rPr>
            </w:pPr>
          </w:p>
          <w:p w14:paraId="27BDBF4E" w14:textId="77777777" w:rsidR="00122158" w:rsidRPr="00A01C97" w:rsidRDefault="00122158" w:rsidP="0012215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szCs w:val="24"/>
              </w:rPr>
            </w:pPr>
            <w:r w:rsidRPr="00A01C97">
              <w:rPr>
                <w:rFonts w:ascii="Calibri" w:hAnsi="Calibri" w:cs="Calibri"/>
                <w:sz w:val="24"/>
                <w:szCs w:val="24"/>
              </w:rPr>
              <w:t>Kobiety</w:t>
            </w:r>
          </w:p>
        </w:tc>
        <w:tc>
          <w:tcPr>
            <w:tcW w:w="1275" w:type="dxa"/>
          </w:tcPr>
          <w:p w14:paraId="3560E216" w14:textId="77777777" w:rsidR="00122158" w:rsidRPr="00A01C97" w:rsidRDefault="00122158" w:rsidP="0012215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szCs w:val="24"/>
              </w:rPr>
            </w:pPr>
          </w:p>
          <w:p w14:paraId="60CE3C28" w14:textId="77777777" w:rsidR="00122158" w:rsidRPr="00A01C97" w:rsidRDefault="00122158" w:rsidP="0012215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szCs w:val="24"/>
              </w:rPr>
            </w:pPr>
            <w:r w:rsidRPr="00A01C97">
              <w:rPr>
                <w:rFonts w:ascii="Calibri" w:hAnsi="Calibri" w:cs="Calibri"/>
                <w:sz w:val="24"/>
                <w:szCs w:val="24"/>
              </w:rPr>
              <w:t>Mężczyźni</w:t>
            </w:r>
          </w:p>
        </w:tc>
      </w:tr>
      <w:tr w:rsidR="00122158" w:rsidRPr="00A01C97" w14:paraId="0A848C7B" w14:textId="77777777" w:rsidTr="00122158">
        <w:trPr>
          <w:trHeight w:val="295"/>
        </w:trPr>
        <w:tc>
          <w:tcPr>
            <w:cnfStyle w:val="001000000000" w:firstRow="0" w:lastRow="0" w:firstColumn="1" w:lastColumn="0" w:oddVBand="0" w:evenVBand="0" w:oddHBand="0" w:evenHBand="0" w:firstRowFirstColumn="0" w:firstRowLastColumn="0" w:lastRowFirstColumn="0" w:lastRowLastColumn="0"/>
            <w:tcW w:w="4063" w:type="dxa"/>
          </w:tcPr>
          <w:p w14:paraId="4A55A778"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Rehabilitacja ogólnoustrojowa</w:t>
            </w:r>
          </w:p>
        </w:tc>
        <w:tc>
          <w:tcPr>
            <w:tcW w:w="2576" w:type="dxa"/>
          </w:tcPr>
          <w:p w14:paraId="530688D3"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699</w:t>
            </w:r>
          </w:p>
        </w:tc>
        <w:tc>
          <w:tcPr>
            <w:tcW w:w="1220" w:type="dxa"/>
          </w:tcPr>
          <w:p w14:paraId="3CBBE583"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508</w:t>
            </w:r>
          </w:p>
        </w:tc>
        <w:tc>
          <w:tcPr>
            <w:tcW w:w="1275" w:type="dxa"/>
          </w:tcPr>
          <w:p w14:paraId="0F60AAC9"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191</w:t>
            </w:r>
          </w:p>
        </w:tc>
      </w:tr>
      <w:tr w:rsidR="00122158" w:rsidRPr="00A01C97" w14:paraId="61BABB97"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1A0E0BA6"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Rehabilitacja wodna</w:t>
            </w:r>
          </w:p>
        </w:tc>
        <w:tc>
          <w:tcPr>
            <w:tcW w:w="2576" w:type="dxa"/>
          </w:tcPr>
          <w:p w14:paraId="27E1A54A"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30</w:t>
            </w:r>
          </w:p>
        </w:tc>
        <w:tc>
          <w:tcPr>
            <w:tcW w:w="1220" w:type="dxa"/>
          </w:tcPr>
          <w:p w14:paraId="168ED463"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13</w:t>
            </w:r>
          </w:p>
        </w:tc>
        <w:tc>
          <w:tcPr>
            <w:tcW w:w="1275" w:type="dxa"/>
          </w:tcPr>
          <w:p w14:paraId="00769EE7"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17</w:t>
            </w:r>
          </w:p>
        </w:tc>
      </w:tr>
      <w:tr w:rsidR="00122158" w:rsidRPr="00A01C97" w14:paraId="10867B4C"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53BB681F"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Indywidualne wsparcie psychologiczne dla dzieci i młodzieży</w:t>
            </w:r>
          </w:p>
        </w:tc>
        <w:tc>
          <w:tcPr>
            <w:tcW w:w="2576" w:type="dxa"/>
          </w:tcPr>
          <w:p w14:paraId="57965184"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49</w:t>
            </w:r>
          </w:p>
        </w:tc>
        <w:tc>
          <w:tcPr>
            <w:tcW w:w="1220" w:type="dxa"/>
          </w:tcPr>
          <w:p w14:paraId="3CC21024"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25</w:t>
            </w:r>
          </w:p>
        </w:tc>
        <w:tc>
          <w:tcPr>
            <w:tcW w:w="1275" w:type="dxa"/>
          </w:tcPr>
          <w:p w14:paraId="7BF21116"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24</w:t>
            </w:r>
          </w:p>
        </w:tc>
      </w:tr>
      <w:tr w:rsidR="00122158" w:rsidRPr="00A01C97" w14:paraId="6EA7090A" w14:textId="77777777" w:rsidTr="00122158">
        <w:trPr>
          <w:trHeight w:val="295"/>
        </w:trPr>
        <w:tc>
          <w:tcPr>
            <w:cnfStyle w:val="001000000000" w:firstRow="0" w:lastRow="0" w:firstColumn="1" w:lastColumn="0" w:oddVBand="0" w:evenVBand="0" w:oddHBand="0" w:evenHBand="0" w:firstRowFirstColumn="0" w:firstRowLastColumn="0" w:lastRowFirstColumn="0" w:lastRowLastColumn="0"/>
            <w:tcW w:w="4063" w:type="dxa"/>
          </w:tcPr>
          <w:p w14:paraId="1234C14B"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Indywidualne wsparcie psychologiczne dla dorosłych</w:t>
            </w:r>
          </w:p>
        </w:tc>
        <w:tc>
          <w:tcPr>
            <w:tcW w:w="2576" w:type="dxa"/>
          </w:tcPr>
          <w:p w14:paraId="0CE813F2"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21</w:t>
            </w:r>
          </w:p>
        </w:tc>
        <w:tc>
          <w:tcPr>
            <w:tcW w:w="1220" w:type="dxa"/>
          </w:tcPr>
          <w:p w14:paraId="3E51D925"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15</w:t>
            </w:r>
          </w:p>
        </w:tc>
        <w:tc>
          <w:tcPr>
            <w:tcW w:w="1275" w:type="dxa"/>
          </w:tcPr>
          <w:p w14:paraId="65043D0D"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6</w:t>
            </w:r>
          </w:p>
        </w:tc>
      </w:tr>
      <w:tr w:rsidR="00122158" w:rsidRPr="00A01C97" w14:paraId="7097ADDB"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1912C55D"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lang w:eastAsia="ar-SA"/>
              </w:rPr>
              <w:t>Konsultacje psychiatryczne dla dzieci i młodzieży</w:t>
            </w:r>
          </w:p>
        </w:tc>
        <w:tc>
          <w:tcPr>
            <w:tcW w:w="2576" w:type="dxa"/>
          </w:tcPr>
          <w:p w14:paraId="002A36AA"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19</w:t>
            </w:r>
          </w:p>
        </w:tc>
        <w:tc>
          <w:tcPr>
            <w:tcW w:w="1220" w:type="dxa"/>
          </w:tcPr>
          <w:p w14:paraId="6E7FBBDF"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12</w:t>
            </w:r>
          </w:p>
        </w:tc>
        <w:tc>
          <w:tcPr>
            <w:tcW w:w="1275" w:type="dxa"/>
          </w:tcPr>
          <w:p w14:paraId="355748FC"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7</w:t>
            </w:r>
          </w:p>
        </w:tc>
      </w:tr>
      <w:tr w:rsidR="00122158" w:rsidRPr="00A01C97" w14:paraId="0DAE550A"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05F5A140"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T</w:t>
            </w:r>
            <w:r w:rsidRPr="00A01C97">
              <w:rPr>
                <w:rFonts w:ascii="Calibri" w:hAnsi="Calibri" w:cs="Calibri"/>
                <w:sz w:val="24"/>
                <w:szCs w:val="24"/>
                <w:lang w:eastAsia="ar-SA"/>
              </w:rPr>
              <w:t>erapia sensoryczna SI</w:t>
            </w:r>
          </w:p>
        </w:tc>
        <w:tc>
          <w:tcPr>
            <w:tcW w:w="2576" w:type="dxa"/>
          </w:tcPr>
          <w:p w14:paraId="3B37BCF0"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19</w:t>
            </w:r>
          </w:p>
        </w:tc>
        <w:tc>
          <w:tcPr>
            <w:tcW w:w="1220" w:type="dxa"/>
          </w:tcPr>
          <w:p w14:paraId="64580EDD"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6</w:t>
            </w:r>
          </w:p>
        </w:tc>
        <w:tc>
          <w:tcPr>
            <w:tcW w:w="1275" w:type="dxa"/>
          </w:tcPr>
          <w:p w14:paraId="213F1FA9"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13</w:t>
            </w:r>
          </w:p>
        </w:tc>
      </w:tr>
      <w:tr w:rsidR="00122158" w:rsidRPr="00A01C97" w14:paraId="5A99E14B"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74010E69"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lang w:eastAsia="ar-SA"/>
              </w:rPr>
              <w:t>Wsparcie logopedyczne</w:t>
            </w:r>
          </w:p>
        </w:tc>
        <w:tc>
          <w:tcPr>
            <w:tcW w:w="2576" w:type="dxa"/>
          </w:tcPr>
          <w:p w14:paraId="6792D1AC"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37</w:t>
            </w:r>
          </w:p>
        </w:tc>
        <w:tc>
          <w:tcPr>
            <w:tcW w:w="1220" w:type="dxa"/>
          </w:tcPr>
          <w:p w14:paraId="06829352"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14</w:t>
            </w:r>
          </w:p>
        </w:tc>
        <w:tc>
          <w:tcPr>
            <w:tcW w:w="1275" w:type="dxa"/>
          </w:tcPr>
          <w:p w14:paraId="5A5A707A"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23</w:t>
            </w:r>
          </w:p>
        </w:tc>
      </w:tr>
      <w:tr w:rsidR="00122158" w:rsidRPr="00A01C97" w14:paraId="15A86C11"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5C64E671"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Warsztaty i zajęcia edukacyjno-rozwojowe podnoszące kompetencje wychowawcze</w:t>
            </w:r>
          </w:p>
        </w:tc>
        <w:tc>
          <w:tcPr>
            <w:tcW w:w="2576" w:type="dxa"/>
          </w:tcPr>
          <w:p w14:paraId="25E961FB"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63</w:t>
            </w:r>
          </w:p>
        </w:tc>
        <w:tc>
          <w:tcPr>
            <w:tcW w:w="1220" w:type="dxa"/>
          </w:tcPr>
          <w:p w14:paraId="0560A75D"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46</w:t>
            </w:r>
          </w:p>
        </w:tc>
        <w:tc>
          <w:tcPr>
            <w:tcW w:w="1275" w:type="dxa"/>
          </w:tcPr>
          <w:p w14:paraId="680151B5"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17</w:t>
            </w:r>
          </w:p>
        </w:tc>
      </w:tr>
      <w:tr w:rsidR="00122158" w:rsidRPr="00A01C97" w14:paraId="6AA077D3"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79467D72"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Terapia rodzinna</w:t>
            </w:r>
          </w:p>
        </w:tc>
        <w:tc>
          <w:tcPr>
            <w:tcW w:w="2576" w:type="dxa"/>
          </w:tcPr>
          <w:p w14:paraId="2047843D"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19</w:t>
            </w:r>
          </w:p>
        </w:tc>
        <w:tc>
          <w:tcPr>
            <w:tcW w:w="1220" w:type="dxa"/>
          </w:tcPr>
          <w:p w14:paraId="72A8DB85"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9</w:t>
            </w:r>
          </w:p>
        </w:tc>
        <w:tc>
          <w:tcPr>
            <w:tcW w:w="1275" w:type="dxa"/>
          </w:tcPr>
          <w:p w14:paraId="52FA6278"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w:t>
            </w:r>
          </w:p>
        </w:tc>
      </w:tr>
      <w:tr w:rsidR="00122158" w:rsidRPr="00A01C97" w14:paraId="7EE7E849"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2921B883"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Poradnictwo prawne</w:t>
            </w:r>
          </w:p>
        </w:tc>
        <w:tc>
          <w:tcPr>
            <w:tcW w:w="2576" w:type="dxa"/>
          </w:tcPr>
          <w:p w14:paraId="0DB051C9"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88</w:t>
            </w:r>
          </w:p>
        </w:tc>
        <w:tc>
          <w:tcPr>
            <w:tcW w:w="1220" w:type="dxa"/>
          </w:tcPr>
          <w:p w14:paraId="403E377A"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71</w:t>
            </w:r>
          </w:p>
        </w:tc>
        <w:tc>
          <w:tcPr>
            <w:tcW w:w="1275" w:type="dxa"/>
          </w:tcPr>
          <w:p w14:paraId="2DE32AA6"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17</w:t>
            </w:r>
          </w:p>
        </w:tc>
      </w:tr>
      <w:tr w:rsidR="00122158" w:rsidRPr="00A01C97" w14:paraId="0EE29D42"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21C72B63"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lang w:eastAsia="ar-SA"/>
              </w:rPr>
              <w:t>Wsparcie neurologopedyczne</w:t>
            </w:r>
          </w:p>
        </w:tc>
        <w:tc>
          <w:tcPr>
            <w:tcW w:w="2576" w:type="dxa"/>
          </w:tcPr>
          <w:p w14:paraId="70D839F9"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20</w:t>
            </w:r>
          </w:p>
        </w:tc>
        <w:tc>
          <w:tcPr>
            <w:tcW w:w="1220" w:type="dxa"/>
          </w:tcPr>
          <w:p w14:paraId="3234EA76"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15</w:t>
            </w:r>
          </w:p>
        </w:tc>
        <w:tc>
          <w:tcPr>
            <w:tcW w:w="1275" w:type="dxa"/>
          </w:tcPr>
          <w:p w14:paraId="33138503"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5</w:t>
            </w:r>
          </w:p>
        </w:tc>
      </w:tr>
      <w:tr w:rsidR="00122158" w:rsidRPr="00A01C97" w14:paraId="4B51780E" w14:textId="77777777" w:rsidTr="00122158">
        <w:trPr>
          <w:trHeight w:val="281"/>
        </w:trPr>
        <w:tc>
          <w:tcPr>
            <w:cnfStyle w:val="001000000000" w:firstRow="0" w:lastRow="0" w:firstColumn="1" w:lastColumn="0" w:oddVBand="0" w:evenVBand="0" w:oddHBand="0" w:evenHBand="0" w:firstRowFirstColumn="0" w:firstRowLastColumn="0" w:lastRowFirstColumn="0" w:lastRowLastColumn="0"/>
            <w:tcW w:w="4063" w:type="dxa"/>
          </w:tcPr>
          <w:p w14:paraId="26B7A64C" w14:textId="77777777" w:rsidR="00122158" w:rsidRPr="00A01C97" w:rsidRDefault="00122158" w:rsidP="00122158">
            <w:pPr>
              <w:rPr>
                <w:rFonts w:ascii="Calibri" w:hAnsi="Calibri" w:cs="Calibri"/>
                <w:b w:val="0"/>
                <w:sz w:val="24"/>
                <w:szCs w:val="24"/>
              </w:rPr>
            </w:pPr>
            <w:r w:rsidRPr="00A01C97">
              <w:rPr>
                <w:rFonts w:ascii="Calibri" w:hAnsi="Calibri" w:cs="Calibri"/>
                <w:sz w:val="24"/>
                <w:szCs w:val="24"/>
              </w:rPr>
              <w:t xml:space="preserve">Razem: </w:t>
            </w:r>
          </w:p>
        </w:tc>
        <w:tc>
          <w:tcPr>
            <w:tcW w:w="2576" w:type="dxa"/>
          </w:tcPr>
          <w:p w14:paraId="6E7389B9"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1 064</w:t>
            </w:r>
          </w:p>
        </w:tc>
        <w:tc>
          <w:tcPr>
            <w:tcW w:w="1220" w:type="dxa"/>
          </w:tcPr>
          <w:p w14:paraId="61776F6C"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734</w:t>
            </w:r>
          </w:p>
        </w:tc>
        <w:tc>
          <w:tcPr>
            <w:tcW w:w="1275" w:type="dxa"/>
          </w:tcPr>
          <w:p w14:paraId="3DFA6DC2" w14:textId="77777777" w:rsidR="00122158" w:rsidRPr="00A01C97" w:rsidRDefault="00122158" w:rsidP="00122158">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A01C97">
              <w:rPr>
                <w:rFonts w:ascii="Calibri" w:hAnsi="Calibri" w:cs="Calibri"/>
                <w:sz w:val="24"/>
                <w:szCs w:val="24"/>
              </w:rPr>
              <w:t>321</w:t>
            </w:r>
          </w:p>
        </w:tc>
      </w:tr>
    </w:tbl>
    <w:p w14:paraId="4126A75D" w14:textId="294908AB" w:rsidR="00122158" w:rsidRPr="00122158" w:rsidRDefault="00122158" w:rsidP="00122158">
      <w:pPr>
        <w:rPr>
          <w:rFonts w:cstheme="minorHAnsi"/>
          <w:sz w:val="24"/>
          <w:szCs w:val="24"/>
        </w:rPr>
      </w:pPr>
    </w:p>
    <w:p w14:paraId="2320A5C7" w14:textId="5BE954F8" w:rsidR="00722648" w:rsidRPr="00A01C97" w:rsidRDefault="00722648" w:rsidP="00A01C97">
      <w:pPr>
        <w:spacing w:line="360" w:lineRule="auto"/>
        <w:rPr>
          <w:rFonts w:eastAsia="Times New Roman" w:cstheme="minorHAnsi"/>
          <w:sz w:val="24"/>
          <w:szCs w:val="24"/>
          <w:lang w:eastAsia="pl-PL"/>
        </w:rPr>
      </w:pPr>
      <w:r w:rsidRPr="00A01C97">
        <w:rPr>
          <w:rFonts w:eastAsia="Times New Roman" w:cstheme="minorHAnsi"/>
          <w:sz w:val="24"/>
          <w:szCs w:val="24"/>
          <w:lang w:eastAsia="pl-PL"/>
        </w:rPr>
        <w:t>Usług</w:t>
      </w:r>
      <w:r w:rsidR="00320347" w:rsidRPr="00A01C97">
        <w:rPr>
          <w:rFonts w:eastAsia="Times New Roman" w:cstheme="minorHAnsi"/>
          <w:sz w:val="24"/>
          <w:szCs w:val="24"/>
          <w:lang w:eastAsia="pl-PL"/>
        </w:rPr>
        <w:t xml:space="preserve">i pielęgniarki edukacyjnej oraz Centrum Wsparcia Opiekuna Nieformalnego, mimo zaplanowania w PUS 2024 nie zostały uruchomione w związku z brakiem finansowania z środków europejskich. </w:t>
      </w:r>
      <w:r w:rsidRPr="00A01C97">
        <w:rPr>
          <w:rFonts w:eastAsia="Times New Roman" w:cstheme="minorHAnsi"/>
          <w:sz w:val="24"/>
          <w:szCs w:val="24"/>
          <w:lang w:eastAsia="pl-PL"/>
        </w:rPr>
        <w:t xml:space="preserve"> </w:t>
      </w:r>
      <w:r w:rsidR="00320347" w:rsidRPr="00A01C97">
        <w:rPr>
          <w:rFonts w:eastAsia="Times New Roman" w:cstheme="minorHAnsi"/>
          <w:sz w:val="24"/>
          <w:szCs w:val="24"/>
          <w:lang w:eastAsia="pl-PL"/>
        </w:rPr>
        <w:t>Usługa Pielęgniarki edukacyjnej planowana jest do uruchomienia od stycznia 2025 roku.</w:t>
      </w:r>
    </w:p>
    <w:p w14:paraId="0E6FF94A" w14:textId="40452AAE" w:rsidR="00D35922" w:rsidRPr="00A01C97" w:rsidRDefault="00921857" w:rsidP="00A01C97">
      <w:pPr>
        <w:spacing w:line="360" w:lineRule="auto"/>
        <w:rPr>
          <w:rFonts w:eastAsia="Times New Roman" w:cstheme="minorHAnsi"/>
          <w:sz w:val="24"/>
          <w:szCs w:val="24"/>
          <w:lang w:eastAsia="pl-PL"/>
        </w:rPr>
      </w:pPr>
      <w:r w:rsidRPr="00A01C97">
        <w:rPr>
          <w:rFonts w:eastAsia="Times New Roman" w:cstheme="minorHAnsi"/>
          <w:sz w:val="24"/>
          <w:szCs w:val="24"/>
          <w:lang w:eastAsia="pl-PL"/>
        </w:rPr>
        <w:t>Szczegółowe dane dotyczące zrealizowanych usług społecznych w Gminie Myślenice oraz charakterystyka mieszkańców korzystających z tego rodzaju wsparcia znajdują</w:t>
      </w:r>
      <w:r w:rsidR="008A26A1" w:rsidRPr="00A01C97">
        <w:rPr>
          <w:rFonts w:eastAsia="Times New Roman" w:cstheme="minorHAnsi"/>
          <w:sz w:val="24"/>
          <w:szCs w:val="24"/>
          <w:lang w:eastAsia="pl-PL"/>
        </w:rPr>
        <w:t xml:space="preserve"> się w </w:t>
      </w:r>
      <w:r w:rsidRPr="00A01C97">
        <w:rPr>
          <w:rFonts w:eastAsia="Times New Roman" w:cstheme="minorHAnsi"/>
          <w:sz w:val="24"/>
          <w:szCs w:val="24"/>
          <w:lang w:eastAsia="pl-PL"/>
        </w:rPr>
        <w:t xml:space="preserve">sprawozdaniach z realizacji Programów Usług Społecznych. Z wspomnianymi sprawozdaniami, można zapoznać się pod linkiem </w:t>
      </w:r>
      <w:hyperlink r:id="rId27" w:history="1">
        <w:r w:rsidRPr="00A01C97">
          <w:rPr>
            <w:rStyle w:val="Hipercze"/>
            <w:rFonts w:eastAsia="Times New Roman" w:cstheme="minorHAnsi"/>
            <w:color w:val="auto"/>
            <w:sz w:val="24"/>
            <w:szCs w:val="24"/>
            <w:lang w:eastAsia="pl-PL"/>
          </w:rPr>
          <w:t>https://cusmyslenice.pl/o-nas/dokumenty/sprawozdania-z-dzialalnosci</w:t>
        </w:r>
      </w:hyperlink>
      <w:r w:rsidRPr="00A01C97">
        <w:rPr>
          <w:rFonts w:eastAsia="Times New Roman" w:cstheme="minorHAnsi"/>
          <w:sz w:val="24"/>
          <w:szCs w:val="24"/>
          <w:lang w:eastAsia="pl-PL"/>
        </w:rPr>
        <w:t xml:space="preserve"> </w:t>
      </w:r>
    </w:p>
    <w:p w14:paraId="798EFFA5" w14:textId="1F51EED3" w:rsidR="003836A8" w:rsidRPr="00C01DB4" w:rsidRDefault="00AD1FE6" w:rsidP="00A01C97">
      <w:pPr>
        <w:pStyle w:val="Nagwek1"/>
        <w:rPr>
          <w:rFonts w:eastAsia="Times New Roman" w:cstheme="minorHAnsi"/>
          <w:lang w:eastAsia="pl-PL"/>
        </w:rPr>
      </w:pPr>
      <w:bookmarkStart w:id="17" w:name="_Toc180130748"/>
      <w:r w:rsidRPr="00C01DB4">
        <w:rPr>
          <w:rFonts w:cstheme="minorHAnsi"/>
          <w:caps w:val="0"/>
          <w:color w:val="auto"/>
          <w:sz w:val="28"/>
          <w:szCs w:val="28"/>
        </w:rPr>
        <w:t xml:space="preserve">8. </w:t>
      </w:r>
      <w:r w:rsidR="00FE1B78" w:rsidRPr="00C01DB4">
        <w:rPr>
          <w:rFonts w:cstheme="minorHAnsi"/>
          <w:caps w:val="0"/>
          <w:color w:val="auto"/>
          <w:sz w:val="28"/>
          <w:szCs w:val="28"/>
        </w:rPr>
        <w:t>Warunki i tryb kwalifikowania osób zainteresowanych do korzystania z usług społecznych określonych w programie</w:t>
      </w:r>
      <w:bookmarkEnd w:id="17"/>
    </w:p>
    <w:p w14:paraId="6CEE8060" w14:textId="77777777" w:rsidR="005A2F0C" w:rsidRPr="00C01DB4" w:rsidRDefault="005A2F0C" w:rsidP="00A01C97">
      <w:pPr>
        <w:suppressAutoHyphens/>
        <w:spacing w:before="0" w:after="0" w:line="360" w:lineRule="auto"/>
        <w:rPr>
          <w:rFonts w:eastAsia="Times New Roman" w:cstheme="minorHAnsi"/>
          <w:color w:val="000000"/>
          <w:sz w:val="24"/>
          <w:szCs w:val="22"/>
          <w:lang w:eastAsia="pl-PL"/>
        </w:rPr>
      </w:pPr>
    </w:p>
    <w:p w14:paraId="27F640B2" w14:textId="213AEEF9" w:rsidR="003836A8" w:rsidRPr="00C01DB4" w:rsidRDefault="003836A8" w:rsidP="00A01C97">
      <w:pPr>
        <w:suppressAutoHyphens/>
        <w:spacing w:before="0" w:after="0" w:line="360" w:lineRule="auto"/>
        <w:rPr>
          <w:rFonts w:eastAsia="Times New Roman" w:cstheme="minorHAnsi"/>
          <w:b/>
          <w:color w:val="000000"/>
          <w:sz w:val="24"/>
          <w:szCs w:val="22"/>
          <w:lang w:eastAsia="pl-PL"/>
        </w:rPr>
      </w:pPr>
      <w:r w:rsidRPr="00C01DB4">
        <w:rPr>
          <w:rFonts w:eastAsia="Times New Roman" w:cstheme="minorHAnsi"/>
          <w:color w:val="000000"/>
          <w:sz w:val="24"/>
          <w:szCs w:val="22"/>
          <w:lang w:eastAsia="pl-PL"/>
        </w:rPr>
        <w:t xml:space="preserve">Zgodnie z postanowieniami artykułu 35 ustawy, proces kwalifikacji </w:t>
      </w:r>
      <w:r w:rsidR="00F24000" w:rsidRPr="00C01DB4">
        <w:rPr>
          <w:rFonts w:eastAsia="Times New Roman" w:cstheme="minorHAnsi"/>
          <w:color w:val="000000"/>
          <w:sz w:val="24"/>
          <w:szCs w:val="22"/>
          <w:lang w:eastAsia="pl-PL"/>
        </w:rPr>
        <w:t>mieszkańców</w:t>
      </w:r>
      <w:r w:rsidRPr="00C01DB4">
        <w:rPr>
          <w:rFonts w:eastAsia="Times New Roman" w:cstheme="minorHAnsi"/>
          <w:color w:val="000000"/>
          <w:sz w:val="24"/>
          <w:szCs w:val="22"/>
          <w:lang w:eastAsia="pl-PL"/>
        </w:rPr>
        <w:t xml:space="preserve"> zainteresowanych skorzystaniem z usług społecznych, jakie zostały określone w ramach programu usług społecznych, może być realizowany wyłącznie poprzez Centrum. Kwalifikacja ta odbywa się na podstawie wniosku złożonego przez </w:t>
      </w:r>
      <w:r w:rsidR="00F24000" w:rsidRPr="00C01DB4">
        <w:rPr>
          <w:rFonts w:eastAsia="Times New Roman" w:cstheme="minorHAnsi"/>
          <w:color w:val="000000"/>
          <w:sz w:val="24"/>
          <w:szCs w:val="22"/>
          <w:lang w:eastAsia="pl-PL"/>
        </w:rPr>
        <w:t>zainteresowanego mieszkańca, jego</w:t>
      </w:r>
      <w:r w:rsidRPr="00C01DB4">
        <w:rPr>
          <w:rFonts w:eastAsia="Times New Roman" w:cstheme="minorHAnsi"/>
          <w:color w:val="000000"/>
          <w:sz w:val="24"/>
          <w:szCs w:val="22"/>
          <w:lang w:eastAsia="pl-PL"/>
        </w:rPr>
        <w:t xml:space="preserve"> przedstawiciela ustawowego lub opiekuna faktycznego.</w:t>
      </w:r>
    </w:p>
    <w:p w14:paraId="409C9B34" w14:textId="208D56D2" w:rsidR="003836A8" w:rsidRPr="00C01DB4" w:rsidRDefault="003836A8" w:rsidP="00A01C97">
      <w:pPr>
        <w:suppressAutoHyphens/>
        <w:spacing w:before="0" w:after="0" w:line="360" w:lineRule="auto"/>
        <w:ind w:firstLine="720"/>
        <w:rPr>
          <w:rFonts w:eastAsia="Times New Roman" w:cstheme="minorHAnsi"/>
          <w:color w:val="000000"/>
          <w:sz w:val="24"/>
          <w:szCs w:val="22"/>
          <w:lang w:eastAsia="pl-PL"/>
        </w:rPr>
      </w:pPr>
      <w:r w:rsidRPr="00C01DB4">
        <w:rPr>
          <w:rFonts w:eastAsia="Times New Roman" w:cstheme="minorHAnsi"/>
          <w:color w:val="000000"/>
          <w:sz w:val="24"/>
          <w:szCs w:val="22"/>
          <w:lang w:eastAsia="pl-PL"/>
        </w:rPr>
        <w:t xml:space="preserve">Z usług społecznych będą korzystać </w:t>
      </w:r>
      <w:r w:rsidRPr="00C01DB4">
        <w:rPr>
          <w:rFonts w:eastAsia="Times New Roman" w:cstheme="minorHAnsi"/>
          <w:b/>
          <w:color w:val="000000"/>
          <w:sz w:val="24"/>
          <w:szCs w:val="22"/>
          <w:lang w:eastAsia="pl-PL"/>
        </w:rPr>
        <w:t>osoby i rodziny zamieszkujące na terenie Gminy Myślenice</w:t>
      </w:r>
      <w:r w:rsidRPr="00C01DB4">
        <w:rPr>
          <w:rFonts w:eastAsia="Times New Roman" w:cstheme="minorHAnsi"/>
          <w:color w:val="000000"/>
          <w:sz w:val="24"/>
          <w:szCs w:val="22"/>
          <w:lang w:eastAsia="pl-PL"/>
        </w:rPr>
        <w:t xml:space="preserve">, które wyrażą potrzebę skorzystania z usług świadczonych przez CUS w Myślenicach i zaakceptują określone w PUS </w:t>
      </w:r>
      <w:r w:rsidR="00CA5C01" w:rsidRPr="00CA5C01">
        <w:rPr>
          <w:rFonts w:eastAsia="Times New Roman" w:cstheme="minorHAnsi"/>
          <w:color w:val="000000"/>
          <w:sz w:val="24"/>
          <w:szCs w:val="22"/>
          <w:lang w:eastAsia="pl-PL"/>
        </w:rPr>
        <w:t>zasady udzielania wsparcia przez Centrum</w:t>
      </w:r>
      <w:r w:rsidRPr="00C01DB4">
        <w:rPr>
          <w:rFonts w:eastAsia="Times New Roman" w:cstheme="minorHAnsi"/>
          <w:color w:val="000000"/>
          <w:sz w:val="24"/>
          <w:szCs w:val="22"/>
          <w:lang w:eastAsia="pl-PL"/>
        </w:rPr>
        <w:t xml:space="preserve">. </w:t>
      </w:r>
    </w:p>
    <w:p w14:paraId="52FAF7DA" w14:textId="77777777" w:rsidR="003836A8" w:rsidRPr="00C01DB4" w:rsidRDefault="003836A8" w:rsidP="00A01C97">
      <w:pPr>
        <w:suppressAutoHyphens/>
        <w:spacing w:before="0" w:after="0" w:line="360" w:lineRule="auto"/>
        <w:ind w:firstLine="720"/>
        <w:rPr>
          <w:rFonts w:eastAsia="Times New Roman" w:cstheme="minorHAnsi"/>
          <w:b/>
          <w:bCs/>
          <w:sz w:val="24"/>
          <w:szCs w:val="22"/>
          <w:lang w:eastAsia="pl-PL"/>
        </w:rPr>
      </w:pPr>
      <w:r w:rsidRPr="00C01DB4">
        <w:rPr>
          <w:rFonts w:eastAsia="Times New Roman" w:cstheme="minorHAnsi"/>
          <w:b/>
          <w:bCs/>
          <w:sz w:val="24"/>
          <w:szCs w:val="22"/>
          <w:lang w:eastAsia="pl-PL"/>
        </w:rPr>
        <w:t>Zakwalifikowanie do korzystania z usług społecznych określonych w Programie:</w:t>
      </w:r>
    </w:p>
    <w:p w14:paraId="122DA053" w14:textId="5949549B" w:rsidR="003836A8" w:rsidRPr="00C01DB4" w:rsidRDefault="00CA5C01" w:rsidP="00A01C97">
      <w:pPr>
        <w:pStyle w:val="Akapitzlist"/>
        <w:numPr>
          <w:ilvl w:val="0"/>
          <w:numId w:val="13"/>
        </w:numPr>
        <w:suppressAutoHyphens/>
        <w:spacing w:before="0" w:after="0" w:line="360" w:lineRule="auto"/>
        <w:rPr>
          <w:rFonts w:eastAsia="Times New Roman" w:cstheme="minorHAnsi"/>
          <w:b/>
          <w:sz w:val="24"/>
          <w:szCs w:val="22"/>
          <w:lang w:eastAsia="pl-PL"/>
        </w:rPr>
      </w:pPr>
      <w:r>
        <w:rPr>
          <w:rFonts w:eastAsia="Times New Roman" w:cstheme="minorHAnsi"/>
          <w:sz w:val="24"/>
          <w:szCs w:val="22"/>
          <w:lang w:eastAsia="pl-PL"/>
        </w:rPr>
        <w:t>O</w:t>
      </w:r>
      <w:r w:rsidR="003836A8" w:rsidRPr="00C01DB4">
        <w:rPr>
          <w:rFonts w:eastAsia="Times New Roman" w:cstheme="minorHAnsi"/>
          <w:sz w:val="24"/>
          <w:szCs w:val="22"/>
          <w:lang w:eastAsia="pl-PL"/>
        </w:rPr>
        <w:t>dbywa się na podstawie złożonego wniosku</w:t>
      </w:r>
      <w:r>
        <w:rPr>
          <w:rFonts w:eastAsia="Times New Roman" w:cstheme="minorHAnsi"/>
          <w:sz w:val="24"/>
          <w:szCs w:val="22"/>
          <w:lang w:eastAsia="pl-PL"/>
        </w:rPr>
        <w:t xml:space="preserve"> o objęcie usługami społecznymi.</w:t>
      </w:r>
    </w:p>
    <w:p w14:paraId="339EFA0D" w14:textId="319AD412" w:rsidR="003836A8" w:rsidRPr="00C01DB4" w:rsidRDefault="00CA5C01" w:rsidP="00A01C97">
      <w:pPr>
        <w:pStyle w:val="Akapitzlist"/>
        <w:numPr>
          <w:ilvl w:val="0"/>
          <w:numId w:val="13"/>
        </w:numPr>
        <w:suppressAutoHyphens/>
        <w:spacing w:before="0" w:after="0" w:line="360" w:lineRule="auto"/>
        <w:rPr>
          <w:rFonts w:eastAsia="Times New Roman" w:cstheme="minorHAnsi"/>
          <w:b/>
          <w:sz w:val="24"/>
          <w:szCs w:val="22"/>
          <w:lang w:eastAsia="pl-PL"/>
        </w:rPr>
      </w:pPr>
      <w:r>
        <w:rPr>
          <w:rFonts w:eastAsia="Times New Roman" w:cstheme="minorHAnsi"/>
          <w:sz w:val="24"/>
          <w:szCs w:val="22"/>
          <w:lang w:eastAsia="pl-PL"/>
        </w:rPr>
        <w:t>N</w:t>
      </w:r>
      <w:r w:rsidR="003836A8" w:rsidRPr="00C01DB4">
        <w:rPr>
          <w:rFonts w:eastAsia="Times New Roman" w:cstheme="minorHAnsi"/>
          <w:sz w:val="24"/>
          <w:szCs w:val="22"/>
          <w:lang w:eastAsia="pl-PL"/>
        </w:rPr>
        <w:t>astępuje w oparciu o warunki i w trybie wynikającym z Programu i nie wymaga wydania decyzji administracyj</w:t>
      </w:r>
      <w:r>
        <w:rPr>
          <w:rFonts w:eastAsia="Times New Roman" w:cstheme="minorHAnsi"/>
          <w:sz w:val="24"/>
          <w:szCs w:val="22"/>
          <w:lang w:eastAsia="pl-PL"/>
        </w:rPr>
        <w:t>nej.</w:t>
      </w:r>
    </w:p>
    <w:p w14:paraId="5EE4A1A0" w14:textId="24026F62" w:rsidR="003836A8" w:rsidRPr="00C01DB4" w:rsidRDefault="00CA5C01" w:rsidP="00A01C97">
      <w:pPr>
        <w:pStyle w:val="Akapitzlist"/>
        <w:numPr>
          <w:ilvl w:val="0"/>
          <w:numId w:val="13"/>
        </w:numPr>
        <w:suppressAutoHyphens/>
        <w:spacing w:before="0" w:after="0" w:line="360" w:lineRule="auto"/>
        <w:rPr>
          <w:rFonts w:eastAsia="Times New Roman" w:cstheme="minorHAnsi"/>
          <w:b/>
          <w:sz w:val="24"/>
          <w:szCs w:val="22"/>
          <w:lang w:eastAsia="pl-PL"/>
        </w:rPr>
      </w:pPr>
      <w:r>
        <w:rPr>
          <w:rFonts w:eastAsia="Times New Roman" w:cstheme="minorHAnsi"/>
          <w:sz w:val="24"/>
          <w:szCs w:val="22"/>
          <w:lang w:eastAsia="pl-PL"/>
        </w:rPr>
        <w:t>N</w:t>
      </w:r>
      <w:r w:rsidR="003836A8" w:rsidRPr="00C01DB4">
        <w:rPr>
          <w:rFonts w:eastAsia="Times New Roman" w:cstheme="minorHAnsi"/>
          <w:sz w:val="24"/>
          <w:szCs w:val="22"/>
          <w:lang w:eastAsia="pl-PL"/>
        </w:rPr>
        <w:t>astępuje z uwzględnieniem ograniczeń i limitów wynikających z budżetu przewi</w:t>
      </w:r>
      <w:r>
        <w:rPr>
          <w:rFonts w:eastAsia="Times New Roman" w:cstheme="minorHAnsi"/>
          <w:sz w:val="24"/>
          <w:szCs w:val="22"/>
          <w:lang w:eastAsia="pl-PL"/>
        </w:rPr>
        <w:t>dzianego na realizację Programu.</w:t>
      </w:r>
    </w:p>
    <w:p w14:paraId="43E5658D" w14:textId="3C091B6D" w:rsidR="003836A8" w:rsidRPr="00C01DB4" w:rsidRDefault="00CA5C01" w:rsidP="00A01C97">
      <w:pPr>
        <w:pStyle w:val="Akapitzlist"/>
        <w:numPr>
          <w:ilvl w:val="0"/>
          <w:numId w:val="13"/>
        </w:numPr>
        <w:suppressAutoHyphens/>
        <w:spacing w:before="0" w:after="0" w:line="360" w:lineRule="auto"/>
        <w:rPr>
          <w:rFonts w:eastAsia="Times New Roman" w:cstheme="minorHAnsi"/>
          <w:b/>
          <w:sz w:val="24"/>
          <w:szCs w:val="22"/>
          <w:lang w:eastAsia="pl-PL"/>
        </w:rPr>
      </w:pPr>
      <w:r>
        <w:rPr>
          <w:rFonts w:eastAsia="Times New Roman" w:cstheme="minorHAnsi"/>
          <w:sz w:val="24"/>
          <w:szCs w:val="22"/>
          <w:lang w:eastAsia="pl-PL"/>
        </w:rPr>
        <w:t>M</w:t>
      </w:r>
      <w:r w:rsidR="003836A8" w:rsidRPr="00C01DB4">
        <w:rPr>
          <w:rFonts w:eastAsia="Times New Roman" w:cstheme="minorHAnsi"/>
          <w:sz w:val="24"/>
          <w:szCs w:val="22"/>
          <w:lang w:eastAsia="pl-PL"/>
        </w:rPr>
        <w:t>oże zostać poprzedzone koniecznością złożenia dodatkowych dokumentów t</w:t>
      </w:r>
      <w:r>
        <w:rPr>
          <w:rFonts w:eastAsia="Times New Roman" w:cstheme="minorHAnsi"/>
          <w:sz w:val="24"/>
          <w:szCs w:val="22"/>
          <w:lang w:eastAsia="pl-PL"/>
        </w:rPr>
        <w:t>j. skierowania na rehabilitację.</w:t>
      </w:r>
    </w:p>
    <w:p w14:paraId="2E7CD8F0" w14:textId="465C8639" w:rsidR="003836A8" w:rsidRPr="00C01DB4" w:rsidRDefault="00CA5C01" w:rsidP="00A01C97">
      <w:pPr>
        <w:pStyle w:val="Akapitzlist"/>
        <w:numPr>
          <w:ilvl w:val="0"/>
          <w:numId w:val="13"/>
        </w:numPr>
        <w:suppressAutoHyphens/>
        <w:spacing w:before="0" w:after="0" w:line="360" w:lineRule="auto"/>
        <w:rPr>
          <w:rFonts w:eastAsia="Times New Roman" w:cstheme="minorHAnsi"/>
          <w:b/>
          <w:sz w:val="24"/>
          <w:szCs w:val="22"/>
          <w:lang w:eastAsia="pl-PL"/>
        </w:rPr>
      </w:pPr>
      <w:r>
        <w:rPr>
          <w:rFonts w:eastAsia="Times New Roman" w:cstheme="minorHAnsi"/>
          <w:sz w:val="24"/>
          <w:szCs w:val="22"/>
          <w:lang w:eastAsia="pl-PL"/>
        </w:rPr>
        <w:t>M</w:t>
      </w:r>
      <w:r w:rsidR="003836A8" w:rsidRPr="00C01DB4">
        <w:rPr>
          <w:rFonts w:eastAsia="Times New Roman" w:cstheme="minorHAnsi"/>
          <w:sz w:val="24"/>
          <w:szCs w:val="22"/>
          <w:lang w:eastAsia="pl-PL"/>
        </w:rPr>
        <w:t>oże zostać poprzedzone przeprowadzeniem rozeznania potrzeb na podstawie arkusza kwalifikacji do usług społecznych przez koordynatora indywidualnych planów usług.</w:t>
      </w:r>
    </w:p>
    <w:p w14:paraId="52344CEB" w14:textId="0A2CE8FD" w:rsidR="00C75803" w:rsidRPr="00C01DB4" w:rsidRDefault="003836A8" w:rsidP="00A01C97">
      <w:p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color w:val="000000"/>
          <w:sz w:val="24"/>
          <w:szCs w:val="22"/>
          <w:lang w:eastAsia="pl-PL"/>
        </w:rPr>
        <w:t>Odmowa zakwalifikowania do korzystania z usług społecznych, następuje w drodze decyzji administracyjnej w trybie określonym w Kodeksie Postępowania Administracyjnego.</w:t>
      </w:r>
      <w:r w:rsidR="00FF708C" w:rsidRPr="00C01DB4">
        <w:rPr>
          <w:rFonts w:eastAsia="Times New Roman" w:cstheme="minorHAnsi"/>
          <w:color w:val="000000"/>
          <w:sz w:val="24"/>
          <w:szCs w:val="22"/>
          <w:lang w:eastAsia="pl-PL"/>
        </w:rPr>
        <w:t xml:space="preserve"> </w:t>
      </w:r>
    </w:p>
    <w:p w14:paraId="69683086" w14:textId="7338FE99" w:rsidR="00C75803" w:rsidRPr="00C01DB4" w:rsidRDefault="00AD1FE6" w:rsidP="00A01C97">
      <w:pPr>
        <w:pStyle w:val="Nagwek2"/>
        <w:spacing w:line="360" w:lineRule="auto"/>
        <w:rPr>
          <w:rFonts w:eastAsia="Times New Roman" w:cstheme="minorHAnsi"/>
          <w:sz w:val="24"/>
          <w:szCs w:val="24"/>
          <w:lang w:eastAsia="pl-PL"/>
        </w:rPr>
      </w:pPr>
      <w:bookmarkStart w:id="18" w:name="_Toc180130749"/>
      <w:r w:rsidRPr="00C01DB4">
        <w:rPr>
          <w:rFonts w:eastAsia="Times New Roman" w:cstheme="minorHAnsi"/>
          <w:sz w:val="24"/>
          <w:szCs w:val="24"/>
          <w:lang w:eastAsia="pl-PL"/>
        </w:rPr>
        <w:t xml:space="preserve">8.1 </w:t>
      </w:r>
      <w:r w:rsidR="004C5784" w:rsidRPr="00C01DB4">
        <w:rPr>
          <w:rFonts w:eastAsia="Times New Roman" w:cstheme="minorHAnsi"/>
          <w:sz w:val="24"/>
          <w:szCs w:val="24"/>
          <w:lang w:eastAsia="pl-PL"/>
        </w:rPr>
        <w:t>Rezultaty planowane do osiągnięcia w okresie realizacji Programu</w:t>
      </w:r>
      <w:bookmarkEnd w:id="18"/>
      <w:r w:rsidR="004C5784" w:rsidRPr="00C01DB4">
        <w:rPr>
          <w:rFonts w:eastAsia="Times New Roman" w:cstheme="minorHAnsi"/>
          <w:sz w:val="24"/>
          <w:szCs w:val="24"/>
          <w:lang w:eastAsia="pl-PL"/>
        </w:rPr>
        <w:t xml:space="preserve"> </w:t>
      </w:r>
    </w:p>
    <w:p w14:paraId="71196B5D" w14:textId="2FFBC959" w:rsidR="004C5784" w:rsidRPr="00C01DB4" w:rsidRDefault="004C5784" w:rsidP="00A01C97">
      <w:p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color w:val="000000"/>
          <w:sz w:val="24"/>
          <w:szCs w:val="22"/>
          <w:lang w:eastAsia="pl-PL"/>
        </w:rPr>
        <w:t>Rezultaty planowane do osiągnięcia w ramach realizacji PUS  to:</w:t>
      </w:r>
    </w:p>
    <w:p w14:paraId="4F7CCE74" w14:textId="77777777" w:rsidR="004C5784" w:rsidRPr="00C01DB4" w:rsidRDefault="004C5784" w:rsidP="00A01C97">
      <w:pPr>
        <w:pStyle w:val="Akapitzlist"/>
        <w:numPr>
          <w:ilvl w:val="0"/>
          <w:numId w:val="53"/>
        </w:num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b/>
          <w:color w:val="000000"/>
          <w:sz w:val="24"/>
          <w:szCs w:val="22"/>
          <w:lang w:eastAsia="pl-PL"/>
        </w:rPr>
        <w:t>Rozwój usług społecznych dla różnych grup mieszkańców</w:t>
      </w:r>
      <w:r w:rsidRPr="00C01DB4">
        <w:rPr>
          <w:rFonts w:eastAsia="Times New Roman" w:cstheme="minorHAnsi"/>
          <w:color w:val="000000"/>
          <w:sz w:val="24"/>
          <w:szCs w:val="22"/>
          <w:lang w:eastAsia="pl-PL"/>
        </w:rPr>
        <w:t>, w tym osób starszych, osób z niepełnosprawnościami, osób w kryzysie bezdomności, osób w trudnych sytuacjach życiowych poprzez koordynację usług społecznych i kreowanie polityki Gminy w zakresie usług społecznych  oraz dbałość o wysoką jakość usług społecznych.</w:t>
      </w:r>
    </w:p>
    <w:p w14:paraId="26DA18F8" w14:textId="77777777" w:rsidR="004C5784" w:rsidRPr="00C01DB4" w:rsidRDefault="004C5784" w:rsidP="00A01C97">
      <w:pPr>
        <w:pStyle w:val="Akapitzlist"/>
        <w:numPr>
          <w:ilvl w:val="0"/>
          <w:numId w:val="53"/>
        </w:num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b/>
          <w:color w:val="000000"/>
          <w:sz w:val="24"/>
          <w:szCs w:val="22"/>
          <w:lang w:eastAsia="pl-PL"/>
        </w:rPr>
        <w:t>Rozwój sieci wsparcia społecznego</w:t>
      </w:r>
      <w:r w:rsidRPr="00C01DB4">
        <w:rPr>
          <w:rFonts w:eastAsia="Times New Roman" w:cstheme="minorHAnsi"/>
          <w:color w:val="000000"/>
          <w:sz w:val="24"/>
          <w:szCs w:val="22"/>
          <w:lang w:eastAsia="pl-PL"/>
        </w:rPr>
        <w:t xml:space="preserve"> poprzez utworzenie silnej, zintegrowanej sieci wsparcia społecznego w tym partnerstwa z instytucjami publicznymi, organizacjami pozarządowymi, podmiotami ekonomii społecznej, społecznością lokalną, co umożliwi zapewnienie kompleksowej pomocy dla osób wymagających wsparcia.</w:t>
      </w:r>
    </w:p>
    <w:p w14:paraId="5DB98DB1" w14:textId="77777777" w:rsidR="004C5784" w:rsidRPr="00C01DB4" w:rsidRDefault="004C5784" w:rsidP="00A01C97">
      <w:pPr>
        <w:pStyle w:val="Akapitzlist"/>
        <w:numPr>
          <w:ilvl w:val="0"/>
          <w:numId w:val="53"/>
        </w:num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b/>
          <w:color w:val="000000"/>
          <w:sz w:val="24"/>
          <w:szCs w:val="22"/>
          <w:lang w:eastAsia="pl-PL"/>
        </w:rPr>
        <w:t>Deinstytucjonalizacja usług</w:t>
      </w:r>
      <w:r w:rsidRPr="00C01DB4">
        <w:rPr>
          <w:rFonts w:eastAsia="Times New Roman" w:cstheme="minorHAnsi"/>
          <w:color w:val="000000"/>
          <w:sz w:val="24"/>
          <w:szCs w:val="22"/>
          <w:lang w:eastAsia="pl-PL"/>
        </w:rPr>
        <w:t xml:space="preserve"> poprzez przeniesienie priorytetu z usług instytucjonalnych na świadczenie usług społecznych w środowisku, tak aby osoby potrzebujące wsparcia mogły je otrzymać w swoim naturalnym środowisku.</w:t>
      </w:r>
    </w:p>
    <w:p w14:paraId="49C02C94" w14:textId="7E257419" w:rsidR="004C5784" w:rsidRPr="00C01DB4" w:rsidRDefault="004C5784" w:rsidP="00A01C97">
      <w:pPr>
        <w:pStyle w:val="Akapitzlist"/>
        <w:numPr>
          <w:ilvl w:val="0"/>
          <w:numId w:val="53"/>
        </w:num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b/>
          <w:color w:val="000000"/>
          <w:sz w:val="24"/>
          <w:szCs w:val="22"/>
          <w:lang w:eastAsia="pl-PL"/>
        </w:rPr>
        <w:t>Rozwój pomocy psychospołecznej</w:t>
      </w:r>
      <w:r w:rsidR="00CE3F20">
        <w:rPr>
          <w:rFonts w:eastAsia="Times New Roman" w:cstheme="minorHAnsi"/>
          <w:color w:val="000000"/>
          <w:sz w:val="24"/>
          <w:szCs w:val="22"/>
          <w:lang w:eastAsia="pl-PL"/>
        </w:rPr>
        <w:t xml:space="preserve"> poprzez z</w:t>
      </w:r>
      <w:r w:rsidRPr="00C01DB4">
        <w:rPr>
          <w:rFonts w:eastAsia="Times New Roman" w:cstheme="minorHAnsi"/>
          <w:color w:val="000000"/>
          <w:sz w:val="24"/>
          <w:szCs w:val="22"/>
          <w:lang w:eastAsia="pl-PL"/>
        </w:rPr>
        <w:t>większenie dostępu do usług psychospołecznych, w tym terapii, wsparcia psychologicznego oraz terapii uzależnień.</w:t>
      </w:r>
    </w:p>
    <w:p w14:paraId="29DD2675" w14:textId="77777777" w:rsidR="004C5784" w:rsidRPr="00C01DB4" w:rsidRDefault="004C5784" w:rsidP="00A01C97">
      <w:pPr>
        <w:pStyle w:val="Akapitzlist"/>
        <w:numPr>
          <w:ilvl w:val="0"/>
          <w:numId w:val="53"/>
        </w:num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b/>
          <w:color w:val="000000"/>
          <w:sz w:val="24"/>
          <w:szCs w:val="22"/>
          <w:lang w:eastAsia="pl-PL"/>
        </w:rPr>
        <w:t>Wsparcie dla rodzin i opiekunów</w:t>
      </w:r>
      <w:r w:rsidRPr="00C01DB4">
        <w:rPr>
          <w:rFonts w:eastAsia="Times New Roman" w:cstheme="minorHAnsi"/>
          <w:color w:val="000000"/>
          <w:sz w:val="24"/>
          <w:szCs w:val="22"/>
          <w:lang w:eastAsia="pl-PL"/>
        </w:rPr>
        <w:t>. Zapewnienie wsparcia dla rodzin wymagających wsparcia nastąpi poprzez programy szkoleniowe, poradnictwo, a także wsparcie dla opiekunów osób zależnych.</w:t>
      </w:r>
    </w:p>
    <w:p w14:paraId="090BE294" w14:textId="0C8BAAA1" w:rsidR="004C5784" w:rsidRDefault="004C5784" w:rsidP="00A01C97">
      <w:pPr>
        <w:pStyle w:val="Akapitzlist"/>
        <w:numPr>
          <w:ilvl w:val="0"/>
          <w:numId w:val="53"/>
        </w:num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b/>
          <w:color w:val="000000"/>
          <w:sz w:val="24"/>
          <w:szCs w:val="22"/>
          <w:lang w:eastAsia="pl-PL"/>
        </w:rPr>
        <w:t>Zwiększenie miejsc aktywności lokalnej</w:t>
      </w:r>
      <w:r w:rsidRPr="00C01DB4">
        <w:rPr>
          <w:rFonts w:eastAsia="Times New Roman" w:cstheme="minorHAnsi"/>
          <w:color w:val="000000"/>
          <w:sz w:val="24"/>
          <w:szCs w:val="22"/>
          <w:lang w:eastAsia="pl-PL"/>
        </w:rPr>
        <w:t>.</w:t>
      </w:r>
    </w:p>
    <w:p w14:paraId="651D9164" w14:textId="23D9E33A" w:rsidR="007A061D" w:rsidRPr="00CD495C" w:rsidRDefault="007A061D" w:rsidP="00A01C97">
      <w:pPr>
        <w:pStyle w:val="Akapitzlist"/>
        <w:numPr>
          <w:ilvl w:val="0"/>
          <w:numId w:val="53"/>
        </w:numPr>
        <w:suppressAutoHyphens/>
        <w:spacing w:before="0" w:after="0" w:line="360" w:lineRule="auto"/>
        <w:rPr>
          <w:rFonts w:eastAsia="Times New Roman" w:cstheme="minorHAnsi"/>
          <w:color w:val="000000"/>
          <w:sz w:val="24"/>
          <w:szCs w:val="22"/>
          <w:lang w:eastAsia="pl-PL"/>
        </w:rPr>
      </w:pPr>
      <w:r>
        <w:rPr>
          <w:rFonts w:eastAsia="Times New Roman" w:cstheme="minorHAnsi"/>
          <w:b/>
          <w:color w:val="000000"/>
          <w:sz w:val="24"/>
          <w:szCs w:val="22"/>
          <w:lang w:eastAsia="pl-PL"/>
        </w:rPr>
        <w:t xml:space="preserve">Zwiększenie liczby Podmiotów Ekonomii Społecznej realizujących usługi </w:t>
      </w:r>
      <w:r w:rsidR="00E60D01">
        <w:rPr>
          <w:rFonts w:eastAsia="Times New Roman" w:cstheme="minorHAnsi"/>
          <w:b/>
          <w:color w:val="000000"/>
          <w:sz w:val="24"/>
          <w:szCs w:val="22"/>
          <w:lang w:eastAsia="pl-PL"/>
        </w:rPr>
        <w:t>społeczne</w:t>
      </w:r>
      <w:r>
        <w:rPr>
          <w:rFonts w:eastAsia="Times New Roman" w:cstheme="minorHAnsi"/>
          <w:b/>
          <w:color w:val="000000"/>
          <w:sz w:val="24"/>
          <w:szCs w:val="22"/>
          <w:lang w:eastAsia="pl-PL"/>
        </w:rPr>
        <w:t xml:space="preserve"> na terenie Gminy Myślenice. </w:t>
      </w:r>
    </w:p>
    <w:p w14:paraId="061E283D" w14:textId="369C3BCE" w:rsidR="007A061D" w:rsidRDefault="007A061D" w:rsidP="00A01C97">
      <w:pPr>
        <w:suppressAutoHyphens/>
        <w:spacing w:before="0" w:after="0" w:line="360" w:lineRule="auto"/>
        <w:rPr>
          <w:rFonts w:eastAsia="Times New Roman" w:cstheme="minorHAnsi"/>
          <w:color w:val="000000"/>
          <w:sz w:val="24"/>
          <w:szCs w:val="22"/>
          <w:lang w:eastAsia="pl-PL"/>
        </w:rPr>
      </w:pPr>
      <w:r>
        <w:rPr>
          <w:rFonts w:eastAsia="Times New Roman" w:cstheme="minorHAnsi"/>
          <w:color w:val="000000"/>
          <w:sz w:val="24"/>
          <w:szCs w:val="22"/>
          <w:lang w:eastAsia="pl-PL"/>
        </w:rPr>
        <w:t>W tabeli przedstawione zostały produkty wraz z miernikami, których osiągnięcie zakłada niniejszy Program Usług Społecznych</w:t>
      </w:r>
      <w:r w:rsidR="00977432">
        <w:rPr>
          <w:rFonts w:eastAsia="Times New Roman" w:cstheme="minorHAnsi"/>
          <w:color w:val="000000"/>
          <w:sz w:val="24"/>
          <w:szCs w:val="22"/>
          <w:lang w:eastAsia="pl-PL"/>
        </w:rPr>
        <w:t>.</w:t>
      </w:r>
      <w:r>
        <w:rPr>
          <w:rFonts w:eastAsia="Times New Roman" w:cstheme="minorHAnsi"/>
          <w:color w:val="000000"/>
          <w:sz w:val="24"/>
          <w:szCs w:val="22"/>
          <w:lang w:eastAsia="pl-PL"/>
        </w:rPr>
        <w:t xml:space="preserve"> </w:t>
      </w:r>
    </w:p>
    <w:p w14:paraId="22AF16F8" w14:textId="77777777" w:rsidR="00977432" w:rsidRPr="00CD495C" w:rsidRDefault="00977432" w:rsidP="00A01C97">
      <w:pPr>
        <w:suppressAutoHyphens/>
        <w:spacing w:before="0" w:after="0" w:line="360" w:lineRule="auto"/>
        <w:rPr>
          <w:rFonts w:eastAsia="Times New Roman" w:cstheme="minorHAnsi"/>
          <w:color w:val="000000"/>
          <w:sz w:val="24"/>
          <w:szCs w:val="22"/>
          <w:lang w:eastAsia="pl-PL"/>
        </w:rPr>
      </w:pPr>
    </w:p>
    <w:tbl>
      <w:tblPr>
        <w:tblStyle w:val="Tabelalisty3akcent1"/>
        <w:tblW w:w="9062" w:type="dxa"/>
        <w:tblLayout w:type="fixed"/>
        <w:tblLook w:val="00A0" w:firstRow="1" w:lastRow="0" w:firstColumn="1" w:lastColumn="0" w:noHBand="0" w:noVBand="0"/>
      </w:tblPr>
      <w:tblGrid>
        <w:gridCol w:w="2852"/>
        <w:gridCol w:w="2070"/>
        <w:gridCol w:w="2070"/>
        <w:gridCol w:w="2070"/>
      </w:tblGrid>
      <w:tr w:rsidR="00A01C97" w:rsidRPr="00A01C97" w14:paraId="6A6E19B7" w14:textId="420ECAEA" w:rsidTr="00CD495C">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2852" w:type="dxa"/>
          </w:tcPr>
          <w:p w14:paraId="3DBE167F" w14:textId="77777777" w:rsidR="00E60D01" w:rsidRPr="00A01C97" w:rsidRDefault="00E60D01" w:rsidP="00A01C97">
            <w:pPr>
              <w:spacing w:line="360" w:lineRule="auto"/>
              <w:rPr>
                <w:rFonts w:cstheme="minorHAnsi"/>
                <w:color w:val="auto"/>
                <w:sz w:val="24"/>
                <w:szCs w:val="24"/>
              </w:rPr>
            </w:pPr>
            <w:r w:rsidRPr="00A01C97">
              <w:rPr>
                <w:rFonts w:cstheme="minorHAnsi"/>
                <w:color w:val="auto"/>
                <w:sz w:val="24"/>
                <w:szCs w:val="24"/>
              </w:rPr>
              <w:t>Usługi społeczne</w:t>
            </w:r>
          </w:p>
        </w:tc>
        <w:tc>
          <w:tcPr>
            <w:cnfStyle w:val="000010000000" w:firstRow="0" w:lastRow="0" w:firstColumn="0" w:lastColumn="0" w:oddVBand="1" w:evenVBand="0" w:oddHBand="0" w:evenHBand="0" w:firstRowFirstColumn="0" w:firstRowLastColumn="0" w:lastRowFirstColumn="0" w:lastRowLastColumn="0"/>
            <w:tcW w:w="2070" w:type="dxa"/>
          </w:tcPr>
          <w:p w14:paraId="4071D7BC" w14:textId="2B04A1B7" w:rsidR="00E60D01" w:rsidRPr="00A01C97" w:rsidRDefault="00E60D01" w:rsidP="00A01C97">
            <w:pPr>
              <w:spacing w:line="360" w:lineRule="auto"/>
              <w:rPr>
                <w:rFonts w:cstheme="minorHAnsi"/>
                <w:color w:val="auto"/>
                <w:sz w:val="24"/>
                <w:szCs w:val="24"/>
              </w:rPr>
            </w:pPr>
            <w:r w:rsidRPr="00A01C97">
              <w:rPr>
                <w:rFonts w:cstheme="minorHAnsi"/>
                <w:color w:val="auto"/>
                <w:sz w:val="24"/>
                <w:szCs w:val="24"/>
              </w:rPr>
              <w:t>Wartość bazowa</w:t>
            </w:r>
            <w:r w:rsidR="00A93D0F" w:rsidRPr="00A01C97">
              <w:rPr>
                <w:rFonts w:cstheme="minorHAnsi"/>
                <w:color w:val="auto"/>
                <w:sz w:val="24"/>
                <w:szCs w:val="24"/>
              </w:rPr>
              <w:br/>
            </w:r>
            <w:r w:rsidR="00A93D0F" w:rsidRPr="00A01C97">
              <w:rPr>
                <w:rFonts w:cstheme="minorHAnsi"/>
                <w:color w:val="auto"/>
                <w:sz w:val="18"/>
                <w:szCs w:val="18"/>
              </w:rPr>
              <w:t>(IX 2024)</w:t>
            </w:r>
          </w:p>
        </w:tc>
        <w:tc>
          <w:tcPr>
            <w:tcW w:w="2070" w:type="dxa"/>
          </w:tcPr>
          <w:p w14:paraId="0ED97975" w14:textId="4E9DF449" w:rsidR="00A93D0F" w:rsidRPr="00A01C97" w:rsidRDefault="00E60D01" w:rsidP="00A01C97">
            <w:pPr>
              <w:spacing w:line="360" w:lineRule="auto"/>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A01C97">
              <w:rPr>
                <w:rFonts w:cstheme="minorHAnsi"/>
                <w:color w:val="auto"/>
                <w:sz w:val="24"/>
                <w:szCs w:val="24"/>
              </w:rPr>
              <w:t>Wartość docelowa</w:t>
            </w:r>
            <w:r w:rsidR="00A93D0F" w:rsidRPr="00A01C97">
              <w:rPr>
                <w:rFonts w:cstheme="minorHAnsi"/>
                <w:color w:val="auto"/>
                <w:sz w:val="24"/>
                <w:szCs w:val="24"/>
              </w:rPr>
              <w:br/>
            </w:r>
            <w:r w:rsidR="00A93D0F" w:rsidRPr="00A01C97">
              <w:rPr>
                <w:rFonts w:cstheme="minorHAnsi"/>
                <w:color w:val="auto"/>
                <w:sz w:val="18"/>
                <w:szCs w:val="18"/>
              </w:rPr>
              <w:t>(XII 2025)</w:t>
            </w:r>
          </w:p>
        </w:tc>
        <w:tc>
          <w:tcPr>
            <w:cnfStyle w:val="000010000000" w:firstRow="0" w:lastRow="0" w:firstColumn="0" w:lastColumn="0" w:oddVBand="1" w:evenVBand="0" w:oddHBand="0" w:evenHBand="0" w:firstRowFirstColumn="0" w:firstRowLastColumn="0" w:lastRowFirstColumn="0" w:lastRowLastColumn="0"/>
            <w:tcW w:w="2070" w:type="dxa"/>
          </w:tcPr>
          <w:p w14:paraId="4C8B4474" w14:textId="5F7FE108" w:rsidR="00E60D01" w:rsidRPr="00A01C97" w:rsidRDefault="00E60D01" w:rsidP="00A01C97">
            <w:pPr>
              <w:spacing w:line="360" w:lineRule="auto"/>
              <w:rPr>
                <w:rFonts w:cstheme="minorHAnsi"/>
                <w:color w:val="auto"/>
                <w:sz w:val="24"/>
                <w:szCs w:val="24"/>
              </w:rPr>
            </w:pPr>
            <w:r w:rsidRPr="00A01C97">
              <w:rPr>
                <w:rFonts w:cstheme="minorHAnsi"/>
                <w:color w:val="auto"/>
                <w:sz w:val="24"/>
                <w:szCs w:val="24"/>
              </w:rPr>
              <w:t>Miernik</w:t>
            </w:r>
          </w:p>
        </w:tc>
      </w:tr>
      <w:tr w:rsidR="00E60D01" w:rsidRPr="00C01DB4" w14:paraId="218D3536" w14:textId="15CE00FE" w:rsidTr="00CD495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52" w:type="dxa"/>
          </w:tcPr>
          <w:p w14:paraId="1CDD7A31" w14:textId="77777777" w:rsidR="00E60D01" w:rsidRPr="00C01DB4" w:rsidRDefault="00E60D01" w:rsidP="00A01C97">
            <w:pPr>
              <w:spacing w:line="360" w:lineRule="auto"/>
              <w:rPr>
                <w:rFonts w:cstheme="minorHAnsi"/>
                <w:sz w:val="24"/>
                <w:szCs w:val="24"/>
              </w:rPr>
            </w:pPr>
            <w:r w:rsidRPr="00C01DB4">
              <w:rPr>
                <w:rFonts w:cstheme="minorHAnsi"/>
                <w:sz w:val="24"/>
                <w:szCs w:val="24"/>
              </w:rPr>
              <w:t>Rehabilitacja ogólnoustrojowa</w:t>
            </w:r>
          </w:p>
        </w:tc>
        <w:tc>
          <w:tcPr>
            <w:cnfStyle w:val="000010000000" w:firstRow="0" w:lastRow="0" w:firstColumn="0" w:lastColumn="0" w:oddVBand="1" w:evenVBand="0" w:oddHBand="0" w:evenHBand="0" w:firstRowFirstColumn="0" w:firstRowLastColumn="0" w:lastRowFirstColumn="0" w:lastRowLastColumn="0"/>
            <w:tcW w:w="2070" w:type="dxa"/>
          </w:tcPr>
          <w:p w14:paraId="77A5752D" w14:textId="5A3E7449" w:rsidR="00E60D01" w:rsidRPr="00C01DB4" w:rsidRDefault="00A93D0F" w:rsidP="00A01C97">
            <w:pPr>
              <w:spacing w:line="360" w:lineRule="auto"/>
              <w:rPr>
                <w:rFonts w:cstheme="minorHAnsi"/>
                <w:sz w:val="24"/>
                <w:szCs w:val="24"/>
              </w:rPr>
            </w:pPr>
            <w:r>
              <w:rPr>
                <w:rFonts w:cstheme="minorHAnsi"/>
                <w:sz w:val="24"/>
                <w:szCs w:val="24"/>
              </w:rPr>
              <w:t>506</w:t>
            </w:r>
          </w:p>
        </w:tc>
        <w:tc>
          <w:tcPr>
            <w:tcW w:w="2070" w:type="dxa"/>
          </w:tcPr>
          <w:p w14:paraId="721B86CC" w14:textId="1EFC34AC" w:rsidR="00E60D01" w:rsidRPr="00C01DB4" w:rsidRDefault="00A4353A" w:rsidP="00A01C9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550</w:t>
            </w:r>
          </w:p>
        </w:tc>
        <w:tc>
          <w:tcPr>
            <w:cnfStyle w:val="000010000000" w:firstRow="0" w:lastRow="0" w:firstColumn="0" w:lastColumn="0" w:oddVBand="1" w:evenVBand="0" w:oddHBand="0" w:evenHBand="0" w:firstRowFirstColumn="0" w:firstRowLastColumn="0" w:lastRowFirstColumn="0" w:lastRowLastColumn="0"/>
            <w:tcW w:w="2070" w:type="dxa"/>
          </w:tcPr>
          <w:p w14:paraId="1B08C480" w14:textId="1387528E" w:rsidR="00E60D01" w:rsidRPr="00C01DB4" w:rsidRDefault="00E60D01" w:rsidP="00A01C97">
            <w:pPr>
              <w:spacing w:line="360" w:lineRule="auto"/>
              <w:rPr>
                <w:rFonts w:cstheme="minorHAnsi"/>
                <w:sz w:val="24"/>
                <w:szCs w:val="24"/>
              </w:rPr>
            </w:pPr>
            <w:r>
              <w:rPr>
                <w:rFonts w:cstheme="minorHAnsi"/>
                <w:sz w:val="24"/>
                <w:szCs w:val="24"/>
              </w:rPr>
              <w:t>Liczba osób</w:t>
            </w:r>
          </w:p>
        </w:tc>
      </w:tr>
      <w:tr w:rsidR="00E60D01" w:rsidRPr="00C01DB4" w14:paraId="7BEFCF42" w14:textId="3A672D21" w:rsidTr="00CD495C">
        <w:trPr>
          <w:trHeight w:val="413"/>
        </w:trPr>
        <w:tc>
          <w:tcPr>
            <w:cnfStyle w:val="001000000000" w:firstRow="0" w:lastRow="0" w:firstColumn="1" w:lastColumn="0" w:oddVBand="0" w:evenVBand="0" w:oddHBand="0" w:evenHBand="0" w:firstRowFirstColumn="0" w:firstRowLastColumn="0" w:lastRowFirstColumn="0" w:lastRowLastColumn="0"/>
            <w:tcW w:w="2852" w:type="dxa"/>
          </w:tcPr>
          <w:p w14:paraId="413F27D1" w14:textId="77777777" w:rsidR="00E60D01" w:rsidRPr="00C01DB4" w:rsidRDefault="00E60D01" w:rsidP="00A01C97">
            <w:pPr>
              <w:spacing w:line="360" w:lineRule="auto"/>
              <w:rPr>
                <w:rFonts w:cstheme="minorHAnsi"/>
                <w:sz w:val="24"/>
                <w:szCs w:val="24"/>
              </w:rPr>
            </w:pPr>
            <w:r w:rsidRPr="00C01DB4">
              <w:rPr>
                <w:rFonts w:cstheme="minorHAnsi"/>
                <w:sz w:val="24"/>
                <w:szCs w:val="24"/>
              </w:rPr>
              <w:t>Rehabilitacja wodna</w:t>
            </w:r>
          </w:p>
        </w:tc>
        <w:tc>
          <w:tcPr>
            <w:cnfStyle w:val="000010000000" w:firstRow="0" w:lastRow="0" w:firstColumn="0" w:lastColumn="0" w:oddVBand="1" w:evenVBand="0" w:oddHBand="0" w:evenHBand="0" w:firstRowFirstColumn="0" w:firstRowLastColumn="0" w:lastRowFirstColumn="0" w:lastRowLastColumn="0"/>
            <w:tcW w:w="2070" w:type="dxa"/>
          </w:tcPr>
          <w:p w14:paraId="2EE7568B" w14:textId="429FFBD5" w:rsidR="00E60D01" w:rsidRPr="00C01DB4" w:rsidRDefault="00A93D0F" w:rsidP="00A01C97">
            <w:pPr>
              <w:spacing w:line="360" w:lineRule="auto"/>
              <w:rPr>
                <w:rFonts w:cstheme="minorHAnsi"/>
                <w:sz w:val="24"/>
                <w:szCs w:val="24"/>
              </w:rPr>
            </w:pPr>
            <w:r>
              <w:rPr>
                <w:rFonts w:cstheme="minorHAnsi"/>
                <w:sz w:val="24"/>
                <w:szCs w:val="24"/>
              </w:rPr>
              <w:t>26</w:t>
            </w:r>
          </w:p>
        </w:tc>
        <w:tc>
          <w:tcPr>
            <w:tcW w:w="2070" w:type="dxa"/>
          </w:tcPr>
          <w:p w14:paraId="552E8E4A" w14:textId="6DAFE3DC" w:rsidR="00E60D01" w:rsidRPr="00C01DB4" w:rsidRDefault="00A4353A"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w:t>
            </w:r>
          </w:p>
        </w:tc>
        <w:tc>
          <w:tcPr>
            <w:cnfStyle w:val="000010000000" w:firstRow="0" w:lastRow="0" w:firstColumn="0" w:lastColumn="0" w:oddVBand="1" w:evenVBand="0" w:oddHBand="0" w:evenHBand="0" w:firstRowFirstColumn="0" w:firstRowLastColumn="0" w:lastRowFirstColumn="0" w:lastRowLastColumn="0"/>
            <w:tcW w:w="2070" w:type="dxa"/>
          </w:tcPr>
          <w:p w14:paraId="233B2188" w14:textId="5F9BF4C9"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05BE3A5A" w14:textId="2E823061" w:rsidTr="00CD495C">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852" w:type="dxa"/>
          </w:tcPr>
          <w:p w14:paraId="39EF2318" w14:textId="77777777" w:rsidR="00E60D01" w:rsidRPr="00C01DB4" w:rsidRDefault="00E60D01" w:rsidP="00A01C97">
            <w:pPr>
              <w:spacing w:line="360" w:lineRule="auto"/>
              <w:rPr>
                <w:rFonts w:cstheme="minorHAnsi"/>
                <w:sz w:val="24"/>
                <w:szCs w:val="24"/>
              </w:rPr>
            </w:pPr>
            <w:r w:rsidRPr="00C01DB4">
              <w:rPr>
                <w:rFonts w:cstheme="minorHAnsi"/>
                <w:sz w:val="24"/>
                <w:szCs w:val="24"/>
              </w:rPr>
              <w:t xml:space="preserve">Indywidualne wsparcie psychologiczne dla dzieci i młodzieży </w:t>
            </w:r>
          </w:p>
        </w:tc>
        <w:tc>
          <w:tcPr>
            <w:cnfStyle w:val="000010000000" w:firstRow="0" w:lastRow="0" w:firstColumn="0" w:lastColumn="0" w:oddVBand="1" w:evenVBand="0" w:oddHBand="0" w:evenHBand="0" w:firstRowFirstColumn="0" w:firstRowLastColumn="0" w:lastRowFirstColumn="0" w:lastRowLastColumn="0"/>
            <w:tcW w:w="2070" w:type="dxa"/>
          </w:tcPr>
          <w:p w14:paraId="26221CF9" w14:textId="56B345FD" w:rsidR="00E60D01" w:rsidRPr="00C01DB4" w:rsidRDefault="00A93D0F" w:rsidP="00A01C97">
            <w:pPr>
              <w:spacing w:line="360" w:lineRule="auto"/>
              <w:rPr>
                <w:rFonts w:cstheme="minorHAnsi"/>
                <w:sz w:val="24"/>
                <w:szCs w:val="24"/>
              </w:rPr>
            </w:pPr>
            <w:r>
              <w:rPr>
                <w:rFonts w:cstheme="minorHAnsi"/>
                <w:sz w:val="24"/>
                <w:szCs w:val="24"/>
              </w:rPr>
              <w:t>33</w:t>
            </w:r>
          </w:p>
        </w:tc>
        <w:tc>
          <w:tcPr>
            <w:tcW w:w="2070" w:type="dxa"/>
          </w:tcPr>
          <w:p w14:paraId="371FA7DE" w14:textId="68100F46" w:rsidR="00E60D01" w:rsidRPr="00C01DB4" w:rsidRDefault="00A4353A" w:rsidP="00A01C9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30</w:t>
            </w:r>
          </w:p>
        </w:tc>
        <w:tc>
          <w:tcPr>
            <w:cnfStyle w:val="000010000000" w:firstRow="0" w:lastRow="0" w:firstColumn="0" w:lastColumn="0" w:oddVBand="1" w:evenVBand="0" w:oddHBand="0" w:evenHBand="0" w:firstRowFirstColumn="0" w:firstRowLastColumn="0" w:lastRowFirstColumn="0" w:lastRowLastColumn="0"/>
            <w:tcW w:w="2070" w:type="dxa"/>
          </w:tcPr>
          <w:p w14:paraId="5386C823" w14:textId="41A29A96"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08C36F75" w14:textId="74B8CAD1" w:rsidTr="00CD495C">
        <w:trPr>
          <w:trHeight w:val="562"/>
        </w:trPr>
        <w:tc>
          <w:tcPr>
            <w:cnfStyle w:val="001000000000" w:firstRow="0" w:lastRow="0" w:firstColumn="1" w:lastColumn="0" w:oddVBand="0" w:evenVBand="0" w:oddHBand="0" w:evenHBand="0" w:firstRowFirstColumn="0" w:firstRowLastColumn="0" w:lastRowFirstColumn="0" w:lastRowLastColumn="0"/>
            <w:tcW w:w="2852" w:type="dxa"/>
          </w:tcPr>
          <w:p w14:paraId="6DD14384" w14:textId="77777777" w:rsidR="00E60D01" w:rsidRPr="00493A5C" w:rsidRDefault="00E60D01" w:rsidP="00A01C97">
            <w:pPr>
              <w:spacing w:line="360" w:lineRule="auto"/>
              <w:rPr>
                <w:rFonts w:cstheme="minorHAnsi"/>
                <w:sz w:val="24"/>
                <w:szCs w:val="24"/>
                <w:highlight w:val="yellow"/>
              </w:rPr>
            </w:pPr>
            <w:r w:rsidRPr="00450B7F">
              <w:rPr>
                <w:rFonts w:cstheme="minorHAnsi"/>
                <w:sz w:val="24"/>
                <w:szCs w:val="24"/>
              </w:rPr>
              <w:t xml:space="preserve">Grupowe wsparcie psychologiczne  dla dzieci i młodzieży </w:t>
            </w:r>
          </w:p>
        </w:tc>
        <w:tc>
          <w:tcPr>
            <w:cnfStyle w:val="000010000000" w:firstRow="0" w:lastRow="0" w:firstColumn="0" w:lastColumn="0" w:oddVBand="1" w:evenVBand="0" w:oddHBand="0" w:evenHBand="0" w:firstRowFirstColumn="0" w:firstRowLastColumn="0" w:lastRowFirstColumn="0" w:lastRowLastColumn="0"/>
            <w:tcW w:w="2070" w:type="dxa"/>
          </w:tcPr>
          <w:p w14:paraId="10182155" w14:textId="4018FAB0" w:rsidR="00E60D01" w:rsidRPr="00493A5C" w:rsidRDefault="00A93D0F" w:rsidP="00A01C97">
            <w:pPr>
              <w:spacing w:line="360" w:lineRule="auto"/>
              <w:rPr>
                <w:rFonts w:cstheme="minorHAnsi"/>
                <w:sz w:val="24"/>
                <w:szCs w:val="24"/>
                <w:highlight w:val="yellow"/>
              </w:rPr>
            </w:pPr>
            <w:r w:rsidRPr="00CD495C">
              <w:rPr>
                <w:rFonts w:cstheme="minorHAnsi"/>
                <w:sz w:val="24"/>
                <w:szCs w:val="24"/>
              </w:rPr>
              <w:t>29</w:t>
            </w:r>
          </w:p>
        </w:tc>
        <w:tc>
          <w:tcPr>
            <w:tcW w:w="2070" w:type="dxa"/>
          </w:tcPr>
          <w:p w14:paraId="0E5201F0" w14:textId="1A002D83" w:rsidR="00E60D01" w:rsidRPr="00493A5C" w:rsidRDefault="00A4353A"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A01C97">
              <w:rPr>
                <w:rFonts w:cstheme="minorHAnsi"/>
                <w:sz w:val="24"/>
                <w:szCs w:val="24"/>
              </w:rPr>
              <w:t>30</w:t>
            </w:r>
          </w:p>
        </w:tc>
        <w:tc>
          <w:tcPr>
            <w:cnfStyle w:val="000010000000" w:firstRow="0" w:lastRow="0" w:firstColumn="0" w:lastColumn="0" w:oddVBand="1" w:evenVBand="0" w:oddHBand="0" w:evenHBand="0" w:firstRowFirstColumn="0" w:firstRowLastColumn="0" w:lastRowFirstColumn="0" w:lastRowLastColumn="0"/>
            <w:tcW w:w="2070" w:type="dxa"/>
          </w:tcPr>
          <w:p w14:paraId="7049A78A" w14:textId="1BE844D7" w:rsidR="00E60D01" w:rsidRPr="00493A5C" w:rsidRDefault="00E60D01" w:rsidP="00A01C97">
            <w:pPr>
              <w:spacing w:line="360" w:lineRule="auto"/>
              <w:rPr>
                <w:rFonts w:cstheme="minorHAnsi"/>
                <w:sz w:val="24"/>
                <w:szCs w:val="24"/>
                <w:highlight w:val="yellow"/>
              </w:rPr>
            </w:pPr>
            <w:r w:rsidRPr="00E60D01">
              <w:rPr>
                <w:rFonts w:cstheme="minorHAnsi"/>
                <w:sz w:val="24"/>
                <w:szCs w:val="24"/>
              </w:rPr>
              <w:t>Liczba osób</w:t>
            </w:r>
          </w:p>
        </w:tc>
      </w:tr>
      <w:tr w:rsidR="00E60D01" w:rsidRPr="00C01DB4" w14:paraId="71C73C0D" w14:textId="54AD3D76" w:rsidTr="00CD495C">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852" w:type="dxa"/>
          </w:tcPr>
          <w:p w14:paraId="4C978A1C" w14:textId="77777777" w:rsidR="00E60D01" w:rsidRPr="00C01DB4" w:rsidRDefault="00E60D01" w:rsidP="00A01C97">
            <w:pPr>
              <w:spacing w:line="360" w:lineRule="auto"/>
              <w:rPr>
                <w:rFonts w:cstheme="minorHAnsi"/>
                <w:sz w:val="24"/>
                <w:szCs w:val="24"/>
              </w:rPr>
            </w:pPr>
            <w:r w:rsidRPr="00C01DB4">
              <w:rPr>
                <w:rFonts w:cstheme="minorHAnsi"/>
                <w:sz w:val="24"/>
                <w:szCs w:val="24"/>
              </w:rPr>
              <w:t xml:space="preserve">Indywidualne wsparcie psychologiczne dla dorosłych </w:t>
            </w:r>
          </w:p>
        </w:tc>
        <w:tc>
          <w:tcPr>
            <w:cnfStyle w:val="000010000000" w:firstRow="0" w:lastRow="0" w:firstColumn="0" w:lastColumn="0" w:oddVBand="1" w:evenVBand="0" w:oddHBand="0" w:evenHBand="0" w:firstRowFirstColumn="0" w:firstRowLastColumn="0" w:lastRowFirstColumn="0" w:lastRowLastColumn="0"/>
            <w:tcW w:w="2070" w:type="dxa"/>
          </w:tcPr>
          <w:p w14:paraId="6C9A2D42" w14:textId="0901AD0A" w:rsidR="00E60D01" w:rsidRPr="00C01DB4" w:rsidRDefault="00A93D0F" w:rsidP="00A01C97">
            <w:pPr>
              <w:spacing w:line="360" w:lineRule="auto"/>
              <w:rPr>
                <w:rFonts w:cstheme="minorHAnsi"/>
                <w:sz w:val="24"/>
                <w:szCs w:val="24"/>
              </w:rPr>
            </w:pPr>
            <w:r>
              <w:rPr>
                <w:rFonts w:cstheme="minorHAnsi"/>
                <w:sz w:val="24"/>
                <w:szCs w:val="24"/>
              </w:rPr>
              <w:t>17</w:t>
            </w:r>
          </w:p>
        </w:tc>
        <w:tc>
          <w:tcPr>
            <w:tcW w:w="2070" w:type="dxa"/>
          </w:tcPr>
          <w:p w14:paraId="3BA8E805" w14:textId="1152ED23" w:rsidR="00E60D01" w:rsidRPr="00C01DB4" w:rsidRDefault="00A4353A" w:rsidP="00A01C9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15</w:t>
            </w:r>
          </w:p>
        </w:tc>
        <w:tc>
          <w:tcPr>
            <w:cnfStyle w:val="000010000000" w:firstRow="0" w:lastRow="0" w:firstColumn="0" w:lastColumn="0" w:oddVBand="1" w:evenVBand="0" w:oddHBand="0" w:evenHBand="0" w:firstRowFirstColumn="0" w:firstRowLastColumn="0" w:lastRowFirstColumn="0" w:lastRowLastColumn="0"/>
            <w:tcW w:w="2070" w:type="dxa"/>
          </w:tcPr>
          <w:p w14:paraId="151BBA1A" w14:textId="07072801"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1A518A55" w14:textId="63BF2FF0" w:rsidTr="00CD495C">
        <w:trPr>
          <w:trHeight w:val="551"/>
        </w:trPr>
        <w:tc>
          <w:tcPr>
            <w:cnfStyle w:val="001000000000" w:firstRow="0" w:lastRow="0" w:firstColumn="1" w:lastColumn="0" w:oddVBand="0" w:evenVBand="0" w:oddHBand="0" w:evenHBand="0" w:firstRowFirstColumn="0" w:firstRowLastColumn="0" w:lastRowFirstColumn="0" w:lastRowLastColumn="0"/>
            <w:tcW w:w="2852" w:type="dxa"/>
          </w:tcPr>
          <w:p w14:paraId="0357C154" w14:textId="77777777" w:rsidR="00E60D01" w:rsidRPr="00C01DB4" w:rsidRDefault="00E60D01" w:rsidP="00A01C97">
            <w:pPr>
              <w:spacing w:line="360" w:lineRule="auto"/>
              <w:rPr>
                <w:rFonts w:cstheme="minorHAnsi"/>
                <w:sz w:val="24"/>
                <w:szCs w:val="24"/>
              </w:rPr>
            </w:pPr>
            <w:r w:rsidRPr="00C01DB4">
              <w:rPr>
                <w:rFonts w:cstheme="minorHAnsi"/>
                <w:sz w:val="24"/>
                <w:szCs w:val="24"/>
              </w:rPr>
              <w:t>Konsultacje psychiatryczne dla dzieci i młodzieży</w:t>
            </w:r>
          </w:p>
        </w:tc>
        <w:tc>
          <w:tcPr>
            <w:cnfStyle w:val="000010000000" w:firstRow="0" w:lastRow="0" w:firstColumn="0" w:lastColumn="0" w:oddVBand="1" w:evenVBand="0" w:oddHBand="0" w:evenHBand="0" w:firstRowFirstColumn="0" w:firstRowLastColumn="0" w:lastRowFirstColumn="0" w:lastRowLastColumn="0"/>
            <w:tcW w:w="2070" w:type="dxa"/>
          </w:tcPr>
          <w:p w14:paraId="58A057B4" w14:textId="2892CC25" w:rsidR="00E60D01" w:rsidRPr="00C01DB4" w:rsidRDefault="00A93D0F" w:rsidP="00A01C97">
            <w:pPr>
              <w:spacing w:line="360" w:lineRule="auto"/>
              <w:rPr>
                <w:rFonts w:cstheme="minorHAnsi"/>
                <w:sz w:val="24"/>
                <w:szCs w:val="24"/>
              </w:rPr>
            </w:pPr>
            <w:r>
              <w:rPr>
                <w:rFonts w:cstheme="minorHAnsi"/>
                <w:sz w:val="24"/>
                <w:szCs w:val="24"/>
              </w:rPr>
              <w:t>31</w:t>
            </w:r>
          </w:p>
        </w:tc>
        <w:tc>
          <w:tcPr>
            <w:tcW w:w="2070" w:type="dxa"/>
          </w:tcPr>
          <w:p w14:paraId="14685617" w14:textId="33DC7203" w:rsidR="00E60D01" w:rsidRPr="00C01DB4" w:rsidRDefault="00A4353A"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w:t>
            </w:r>
          </w:p>
        </w:tc>
        <w:tc>
          <w:tcPr>
            <w:cnfStyle w:val="000010000000" w:firstRow="0" w:lastRow="0" w:firstColumn="0" w:lastColumn="0" w:oddVBand="1" w:evenVBand="0" w:oddHBand="0" w:evenHBand="0" w:firstRowFirstColumn="0" w:firstRowLastColumn="0" w:lastRowFirstColumn="0" w:lastRowLastColumn="0"/>
            <w:tcW w:w="2070" w:type="dxa"/>
          </w:tcPr>
          <w:p w14:paraId="389F08BE" w14:textId="6A660FE5"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6B4CF6CA" w14:textId="481F32D8" w:rsidTr="00CD495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852" w:type="dxa"/>
          </w:tcPr>
          <w:p w14:paraId="45348E9C" w14:textId="77777777" w:rsidR="00E60D01" w:rsidRPr="00C01DB4" w:rsidRDefault="00E60D01" w:rsidP="00A01C97">
            <w:pPr>
              <w:spacing w:line="360" w:lineRule="auto"/>
              <w:rPr>
                <w:rFonts w:cstheme="minorHAnsi"/>
                <w:sz w:val="24"/>
                <w:szCs w:val="24"/>
              </w:rPr>
            </w:pPr>
            <w:r w:rsidRPr="00C01DB4">
              <w:rPr>
                <w:rFonts w:cstheme="minorHAnsi"/>
                <w:sz w:val="24"/>
                <w:szCs w:val="24"/>
              </w:rPr>
              <w:t>Terapia sensoryczna SI</w:t>
            </w:r>
          </w:p>
        </w:tc>
        <w:tc>
          <w:tcPr>
            <w:cnfStyle w:val="000010000000" w:firstRow="0" w:lastRow="0" w:firstColumn="0" w:lastColumn="0" w:oddVBand="1" w:evenVBand="0" w:oddHBand="0" w:evenHBand="0" w:firstRowFirstColumn="0" w:firstRowLastColumn="0" w:lastRowFirstColumn="0" w:lastRowLastColumn="0"/>
            <w:tcW w:w="2070" w:type="dxa"/>
          </w:tcPr>
          <w:p w14:paraId="0C4FC533" w14:textId="754486F5" w:rsidR="00E60D01" w:rsidRPr="00C01DB4" w:rsidRDefault="00A93D0F" w:rsidP="00A01C97">
            <w:pPr>
              <w:spacing w:line="360" w:lineRule="auto"/>
              <w:rPr>
                <w:rFonts w:cstheme="minorHAnsi"/>
                <w:sz w:val="24"/>
                <w:szCs w:val="24"/>
              </w:rPr>
            </w:pPr>
            <w:r>
              <w:rPr>
                <w:rFonts w:cstheme="minorHAnsi"/>
                <w:sz w:val="24"/>
                <w:szCs w:val="24"/>
              </w:rPr>
              <w:t>24</w:t>
            </w:r>
          </w:p>
        </w:tc>
        <w:tc>
          <w:tcPr>
            <w:tcW w:w="2070" w:type="dxa"/>
          </w:tcPr>
          <w:p w14:paraId="0C61FA85" w14:textId="09B2F319" w:rsidR="00E60D01" w:rsidRPr="00C01DB4" w:rsidRDefault="00A4353A" w:rsidP="00A01C9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20</w:t>
            </w:r>
          </w:p>
        </w:tc>
        <w:tc>
          <w:tcPr>
            <w:cnfStyle w:val="000010000000" w:firstRow="0" w:lastRow="0" w:firstColumn="0" w:lastColumn="0" w:oddVBand="1" w:evenVBand="0" w:oddHBand="0" w:evenHBand="0" w:firstRowFirstColumn="0" w:firstRowLastColumn="0" w:lastRowFirstColumn="0" w:lastRowLastColumn="0"/>
            <w:tcW w:w="2070" w:type="dxa"/>
          </w:tcPr>
          <w:p w14:paraId="6FEE6FCB" w14:textId="1818A120"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7B68F5AB" w14:textId="2943AB18" w:rsidTr="00CD495C">
        <w:trPr>
          <w:trHeight w:val="411"/>
        </w:trPr>
        <w:tc>
          <w:tcPr>
            <w:cnfStyle w:val="001000000000" w:firstRow="0" w:lastRow="0" w:firstColumn="1" w:lastColumn="0" w:oddVBand="0" w:evenVBand="0" w:oddHBand="0" w:evenHBand="0" w:firstRowFirstColumn="0" w:firstRowLastColumn="0" w:lastRowFirstColumn="0" w:lastRowLastColumn="0"/>
            <w:tcW w:w="2852" w:type="dxa"/>
          </w:tcPr>
          <w:p w14:paraId="02A4853E" w14:textId="77777777" w:rsidR="00E60D01" w:rsidRPr="00C01DB4" w:rsidRDefault="00E60D01" w:rsidP="00A01C97">
            <w:pPr>
              <w:spacing w:line="360" w:lineRule="auto"/>
              <w:rPr>
                <w:rFonts w:cstheme="minorHAnsi"/>
                <w:sz w:val="24"/>
                <w:szCs w:val="24"/>
              </w:rPr>
            </w:pPr>
            <w:r w:rsidRPr="00C01DB4">
              <w:rPr>
                <w:rFonts w:cstheme="minorHAnsi"/>
                <w:sz w:val="24"/>
                <w:szCs w:val="24"/>
              </w:rPr>
              <w:t>Wsparcie logopedyczne</w:t>
            </w:r>
          </w:p>
        </w:tc>
        <w:tc>
          <w:tcPr>
            <w:cnfStyle w:val="000010000000" w:firstRow="0" w:lastRow="0" w:firstColumn="0" w:lastColumn="0" w:oddVBand="1" w:evenVBand="0" w:oddHBand="0" w:evenHBand="0" w:firstRowFirstColumn="0" w:firstRowLastColumn="0" w:lastRowFirstColumn="0" w:lastRowLastColumn="0"/>
            <w:tcW w:w="2070" w:type="dxa"/>
          </w:tcPr>
          <w:p w14:paraId="7C9857B0" w14:textId="406B323E" w:rsidR="00E60D01" w:rsidRPr="00C01DB4" w:rsidRDefault="00A93D0F" w:rsidP="00A01C97">
            <w:pPr>
              <w:spacing w:line="360" w:lineRule="auto"/>
              <w:rPr>
                <w:rFonts w:cstheme="minorHAnsi"/>
                <w:sz w:val="24"/>
                <w:szCs w:val="24"/>
              </w:rPr>
            </w:pPr>
            <w:r>
              <w:rPr>
                <w:rFonts w:cstheme="minorHAnsi"/>
                <w:sz w:val="24"/>
                <w:szCs w:val="24"/>
              </w:rPr>
              <w:t>25</w:t>
            </w:r>
          </w:p>
        </w:tc>
        <w:tc>
          <w:tcPr>
            <w:tcW w:w="2070" w:type="dxa"/>
          </w:tcPr>
          <w:p w14:paraId="647C039D" w14:textId="4CDEBA56" w:rsidR="00E60D01" w:rsidRPr="00C01DB4" w:rsidRDefault="00A4353A"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w:t>
            </w:r>
          </w:p>
        </w:tc>
        <w:tc>
          <w:tcPr>
            <w:cnfStyle w:val="000010000000" w:firstRow="0" w:lastRow="0" w:firstColumn="0" w:lastColumn="0" w:oddVBand="1" w:evenVBand="0" w:oddHBand="0" w:evenHBand="0" w:firstRowFirstColumn="0" w:firstRowLastColumn="0" w:lastRowFirstColumn="0" w:lastRowLastColumn="0"/>
            <w:tcW w:w="2070" w:type="dxa"/>
          </w:tcPr>
          <w:p w14:paraId="2407845F" w14:textId="78AB1164"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2E11AAB3" w14:textId="4F6E0362" w:rsidTr="00CD495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852" w:type="dxa"/>
          </w:tcPr>
          <w:p w14:paraId="04A5A646" w14:textId="77777777" w:rsidR="00E60D01" w:rsidRPr="00C01DB4" w:rsidRDefault="00E60D01" w:rsidP="00A01C97">
            <w:pPr>
              <w:spacing w:line="360" w:lineRule="auto"/>
              <w:rPr>
                <w:rFonts w:cstheme="minorHAnsi"/>
                <w:sz w:val="24"/>
                <w:szCs w:val="24"/>
              </w:rPr>
            </w:pPr>
            <w:r w:rsidRPr="00C01DB4">
              <w:rPr>
                <w:rFonts w:cstheme="minorHAnsi"/>
                <w:sz w:val="24"/>
                <w:szCs w:val="24"/>
              </w:rPr>
              <w:t>Wsparcie neurologopedyczne</w:t>
            </w:r>
          </w:p>
        </w:tc>
        <w:tc>
          <w:tcPr>
            <w:cnfStyle w:val="000010000000" w:firstRow="0" w:lastRow="0" w:firstColumn="0" w:lastColumn="0" w:oddVBand="1" w:evenVBand="0" w:oddHBand="0" w:evenHBand="0" w:firstRowFirstColumn="0" w:firstRowLastColumn="0" w:lastRowFirstColumn="0" w:lastRowLastColumn="0"/>
            <w:tcW w:w="2070" w:type="dxa"/>
          </w:tcPr>
          <w:p w14:paraId="61E8765D" w14:textId="334A1859" w:rsidR="00E60D01" w:rsidRPr="00C01DB4" w:rsidRDefault="00A93D0F" w:rsidP="00A01C97">
            <w:pPr>
              <w:spacing w:line="360" w:lineRule="auto"/>
              <w:rPr>
                <w:rFonts w:cstheme="minorHAnsi"/>
                <w:sz w:val="24"/>
                <w:szCs w:val="24"/>
              </w:rPr>
            </w:pPr>
            <w:r>
              <w:rPr>
                <w:rFonts w:cstheme="minorHAnsi"/>
                <w:sz w:val="24"/>
                <w:szCs w:val="24"/>
              </w:rPr>
              <w:t>24</w:t>
            </w:r>
          </w:p>
        </w:tc>
        <w:tc>
          <w:tcPr>
            <w:tcW w:w="2070" w:type="dxa"/>
          </w:tcPr>
          <w:p w14:paraId="119D4719" w14:textId="77163817" w:rsidR="00E60D01" w:rsidRPr="00C01DB4" w:rsidRDefault="00A4353A" w:rsidP="00A01C9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20</w:t>
            </w:r>
          </w:p>
        </w:tc>
        <w:tc>
          <w:tcPr>
            <w:cnfStyle w:val="000010000000" w:firstRow="0" w:lastRow="0" w:firstColumn="0" w:lastColumn="0" w:oddVBand="1" w:evenVBand="0" w:oddHBand="0" w:evenHBand="0" w:firstRowFirstColumn="0" w:firstRowLastColumn="0" w:lastRowFirstColumn="0" w:lastRowLastColumn="0"/>
            <w:tcW w:w="2070" w:type="dxa"/>
          </w:tcPr>
          <w:p w14:paraId="4A849C65" w14:textId="3D5E2287"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37935A30" w14:textId="5C70A7B4" w:rsidTr="00CD495C">
        <w:trPr>
          <w:trHeight w:val="515"/>
        </w:trPr>
        <w:tc>
          <w:tcPr>
            <w:cnfStyle w:val="001000000000" w:firstRow="0" w:lastRow="0" w:firstColumn="1" w:lastColumn="0" w:oddVBand="0" w:evenVBand="0" w:oddHBand="0" w:evenHBand="0" w:firstRowFirstColumn="0" w:firstRowLastColumn="0" w:lastRowFirstColumn="0" w:lastRowLastColumn="0"/>
            <w:tcW w:w="2852" w:type="dxa"/>
          </w:tcPr>
          <w:p w14:paraId="76CE517E" w14:textId="77777777" w:rsidR="00E60D01" w:rsidRPr="00C01DB4" w:rsidRDefault="00E60D01" w:rsidP="00A01C97">
            <w:pPr>
              <w:spacing w:line="360" w:lineRule="auto"/>
              <w:rPr>
                <w:rFonts w:cstheme="minorHAnsi"/>
                <w:sz w:val="24"/>
                <w:szCs w:val="24"/>
              </w:rPr>
            </w:pPr>
            <w:r w:rsidRPr="00C01DB4">
              <w:rPr>
                <w:rFonts w:cstheme="minorHAnsi"/>
                <w:sz w:val="24"/>
                <w:szCs w:val="24"/>
              </w:rPr>
              <w:t>Warsztaty podnoszące kompetencje wychowawcze</w:t>
            </w:r>
          </w:p>
        </w:tc>
        <w:tc>
          <w:tcPr>
            <w:cnfStyle w:val="000010000000" w:firstRow="0" w:lastRow="0" w:firstColumn="0" w:lastColumn="0" w:oddVBand="1" w:evenVBand="0" w:oddHBand="0" w:evenHBand="0" w:firstRowFirstColumn="0" w:firstRowLastColumn="0" w:lastRowFirstColumn="0" w:lastRowLastColumn="0"/>
            <w:tcW w:w="2070" w:type="dxa"/>
          </w:tcPr>
          <w:p w14:paraId="64193F04" w14:textId="2263E51A" w:rsidR="00E60D01" w:rsidRPr="00C01DB4" w:rsidRDefault="00A93D0F" w:rsidP="00A01C97">
            <w:pPr>
              <w:spacing w:line="360" w:lineRule="auto"/>
              <w:rPr>
                <w:rFonts w:cstheme="minorHAnsi"/>
                <w:sz w:val="24"/>
                <w:szCs w:val="24"/>
              </w:rPr>
            </w:pPr>
            <w:r>
              <w:rPr>
                <w:rFonts w:cstheme="minorHAnsi"/>
                <w:sz w:val="24"/>
                <w:szCs w:val="24"/>
              </w:rPr>
              <w:t>17</w:t>
            </w:r>
          </w:p>
        </w:tc>
        <w:tc>
          <w:tcPr>
            <w:tcW w:w="2070" w:type="dxa"/>
          </w:tcPr>
          <w:p w14:paraId="4A293D0E" w14:textId="5BDE1FB5" w:rsidR="00E60D01" w:rsidRPr="00C01DB4" w:rsidRDefault="00A4353A"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w:t>
            </w:r>
          </w:p>
        </w:tc>
        <w:tc>
          <w:tcPr>
            <w:cnfStyle w:val="000010000000" w:firstRow="0" w:lastRow="0" w:firstColumn="0" w:lastColumn="0" w:oddVBand="1" w:evenVBand="0" w:oddHBand="0" w:evenHBand="0" w:firstRowFirstColumn="0" w:firstRowLastColumn="0" w:lastRowFirstColumn="0" w:lastRowLastColumn="0"/>
            <w:tcW w:w="2070" w:type="dxa"/>
          </w:tcPr>
          <w:p w14:paraId="68DE9C80" w14:textId="567713DE"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56C9CD9C" w14:textId="3F26BADC" w:rsidTr="00CD495C">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852" w:type="dxa"/>
          </w:tcPr>
          <w:p w14:paraId="2AF7C632" w14:textId="77777777" w:rsidR="00E60D01" w:rsidRPr="00C01DB4" w:rsidRDefault="00E60D01" w:rsidP="00A01C97">
            <w:pPr>
              <w:spacing w:line="360" w:lineRule="auto"/>
              <w:rPr>
                <w:rFonts w:cstheme="minorHAnsi"/>
                <w:sz w:val="24"/>
                <w:szCs w:val="24"/>
              </w:rPr>
            </w:pPr>
            <w:r w:rsidRPr="00C01DB4">
              <w:rPr>
                <w:rFonts w:cstheme="minorHAnsi"/>
                <w:sz w:val="24"/>
                <w:szCs w:val="24"/>
              </w:rPr>
              <w:t>Terapia rodzinna</w:t>
            </w:r>
          </w:p>
        </w:tc>
        <w:tc>
          <w:tcPr>
            <w:cnfStyle w:val="000010000000" w:firstRow="0" w:lastRow="0" w:firstColumn="0" w:lastColumn="0" w:oddVBand="1" w:evenVBand="0" w:oddHBand="0" w:evenHBand="0" w:firstRowFirstColumn="0" w:firstRowLastColumn="0" w:lastRowFirstColumn="0" w:lastRowLastColumn="0"/>
            <w:tcW w:w="2070" w:type="dxa"/>
          </w:tcPr>
          <w:p w14:paraId="7E7B2F12" w14:textId="370266B1" w:rsidR="00E60D01" w:rsidRPr="00C01DB4" w:rsidRDefault="00A93D0F" w:rsidP="00A01C97">
            <w:pPr>
              <w:spacing w:line="360" w:lineRule="auto"/>
              <w:rPr>
                <w:rFonts w:cstheme="minorHAnsi"/>
                <w:sz w:val="24"/>
                <w:szCs w:val="24"/>
              </w:rPr>
            </w:pPr>
            <w:r>
              <w:rPr>
                <w:rFonts w:cstheme="minorHAnsi"/>
                <w:sz w:val="24"/>
                <w:szCs w:val="24"/>
              </w:rPr>
              <w:t>5 (rodzin)</w:t>
            </w:r>
          </w:p>
        </w:tc>
        <w:tc>
          <w:tcPr>
            <w:tcW w:w="2070" w:type="dxa"/>
          </w:tcPr>
          <w:p w14:paraId="56BAA75B" w14:textId="472FBC9D" w:rsidR="00E60D01" w:rsidRPr="00C01DB4" w:rsidRDefault="00A4353A" w:rsidP="00A01C9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w:t>
            </w:r>
          </w:p>
        </w:tc>
        <w:tc>
          <w:tcPr>
            <w:cnfStyle w:val="000010000000" w:firstRow="0" w:lastRow="0" w:firstColumn="0" w:lastColumn="0" w:oddVBand="1" w:evenVBand="0" w:oddHBand="0" w:evenHBand="0" w:firstRowFirstColumn="0" w:firstRowLastColumn="0" w:lastRowFirstColumn="0" w:lastRowLastColumn="0"/>
            <w:tcW w:w="2070" w:type="dxa"/>
          </w:tcPr>
          <w:p w14:paraId="4BDB5407" w14:textId="36604745"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68816D99" w14:textId="38335CAC" w:rsidTr="00CD495C">
        <w:trPr>
          <w:trHeight w:val="407"/>
        </w:trPr>
        <w:tc>
          <w:tcPr>
            <w:cnfStyle w:val="001000000000" w:firstRow="0" w:lastRow="0" w:firstColumn="1" w:lastColumn="0" w:oddVBand="0" w:evenVBand="0" w:oddHBand="0" w:evenHBand="0" w:firstRowFirstColumn="0" w:firstRowLastColumn="0" w:lastRowFirstColumn="0" w:lastRowLastColumn="0"/>
            <w:tcW w:w="2852" w:type="dxa"/>
          </w:tcPr>
          <w:p w14:paraId="16E1AE1E" w14:textId="77777777" w:rsidR="00E60D01" w:rsidRPr="00C01DB4" w:rsidRDefault="00E60D01" w:rsidP="00A01C97">
            <w:pPr>
              <w:spacing w:line="360" w:lineRule="auto"/>
              <w:rPr>
                <w:rFonts w:cstheme="minorHAnsi"/>
                <w:sz w:val="24"/>
                <w:szCs w:val="24"/>
              </w:rPr>
            </w:pPr>
            <w:r w:rsidRPr="00C01DB4">
              <w:rPr>
                <w:rFonts w:cstheme="minorHAnsi"/>
                <w:sz w:val="24"/>
                <w:szCs w:val="24"/>
              </w:rPr>
              <w:t>Poradnictwo prawne</w:t>
            </w:r>
          </w:p>
        </w:tc>
        <w:tc>
          <w:tcPr>
            <w:cnfStyle w:val="000010000000" w:firstRow="0" w:lastRow="0" w:firstColumn="0" w:lastColumn="0" w:oddVBand="1" w:evenVBand="0" w:oddHBand="0" w:evenHBand="0" w:firstRowFirstColumn="0" w:firstRowLastColumn="0" w:lastRowFirstColumn="0" w:lastRowLastColumn="0"/>
            <w:tcW w:w="2070" w:type="dxa"/>
          </w:tcPr>
          <w:p w14:paraId="6AE18392" w14:textId="4B26876B" w:rsidR="00E60D01" w:rsidRPr="00C01DB4" w:rsidRDefault="00A93D0F" w:rsidP="00A01C97">
            <w:pPr>
              <w:spacing w:line="360" w:lineRule="auto"/>
              <w:rPr>
                <w:rFonts w:cstheme="minorHAnsi"/>
                <w:sz w:val="24"/>
                <w:szCs w:val="24"/>
              </w:rPr>
            </w:pPr>
            <w:r>
              <w:rPr>
                <w:rFonts w:cstheme="minorHAnsi"/>
                <w:sz w:val="24"/>
                <w:szCs w:val="24"/>
              </w:rPr>
              <w:t>84</w:t>
            </w:r>
          </w:p>
        </w:tc>
        <w:tc>
          <w:tcPr>
            <w:tcW w:w="2070" w:type="dxa"/>
          </w:tcPr>
          <w:p w14:paraId="61D7AB2C" w14:textId="67D9A764" w:rsidR="00E60D01" w:rsidRPr="00C01DB4" w:rsidRDefault="00A4353A"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80</w:t>
            </w:r>
          </w:p>
        </w:tc>
        <w:tc>
          <w:tcPr>
            <w:cnfStyle w:val="000010000000" w:firstRow="0" w:lastRow="0" w:firstColumn="0" w:lastColumn="0" w:oddVBand="1" w:evenVBand="0" w:oddHBand="0" w:evenHBand="0" w:firstRowFirstColumn="0" w:firstRowLastColumn="0" w:lastRowFirstColumn="0" w:lastRowLastColumn="0"/>
            <w:tcW w:w="2070" w:type="dxa"/>
          </w:tcPr>
          <w:p w14:paraId="2576FAF1" w14:textId="253BF329"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23B0F1E9" w14:textId="6085BBD3" w:rsidTr="00CD495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52" w:type="dxa"/>
          </w:tcPr>
          <w:p w14:paraId="485686A2" w14:textId="77777777" w:rsidR="00E60D01" w:rsidRPr="00C01DB4" w:rsidRDefault="00E60D01" w:rsidP="00A01C97">
            <w:pPr>
              <w:spacing w:line="360" w:lineRule="auto"/>
              <w:rPr>
                <w:rFonts w:cstheme="minorHAnsi"/>
                <w:sz w:val="24"/>
                <w:szCs w:val="24"/>
              </w:rPr>
            </w:pPr>
            <w:r w:rsidRPr="00C01DB4">
              <w:rPr>
                <w:rFonts w:cstheme="minorHAnsi"/>
                <w:sz w:val="24"/>
                <w:szCs w:val="24"/>
              </w:rPr>
              <w:t>Centrum Aktywności Lokalnej</w:t>
            </w:r>
          </w:p>
        </w:tc>
        <w:tc>
          <w:tcPr>
            <w:cnfStyle w:val="000010000000" w:firstRow="0" w:lastRow="0" w:firstColumn="0" w:lastColumn="0" w:oddVBand="1" w:evenVBand="0" w:oddHBand="0" w:evenHBand="0" w:firstRowFirstColumn="0" w:firstRowLastColumn="0" w:lastRowFirstColumn="0" w:lastRowLastColumn="0"/>
            <w:tcW w:w="2070" w:type="dxa"/>
          </w:tcPr>
          <w:p w14:paraId="3A77DEF3" w14:textId="5F2959EC" w:rsidR="00E60D01" w:rsidRPr="00C01DB4" w:rsidRDefault="00A93D0F" w:rsidP="00A01C97">
            <w:pPr>
              <w:spacing w:line="360" w:lineRule="auto"/>
              <w:rPr>
                <w:rFonts w:cstheme="minorHAnsi"/>
                <w:sz w:val="24"/>
                <w:szCs w:val="24"/>
              </w:rPr>
            </w:pPr>
            <w:r>
              <w:rPr>
                <w:rFonts w:cstheme="minorHAnsi"/>
                <w:sz w:val="24"/>
                <w:szCs w:val="24"/>
              </w:rPr>
              <w:t>300</w:t>
            </w:r>
          </w:p>
        </w:tc>
        <w:tc>
          <w:tcPr>
            <w:tcW w:w="2070" w:type="dxa"/>
          </w:tcPr>
          <w:p w14:paraId="7748A148" w14:textId="56EC97B3" w:rsidR="00E60D01" w:rsidRPr="00C01DB4" w:rsidRDefault="005C2B0F" w:rsidP="00A01C9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C2B0F">
              <w:rPr>
                <w:rFonts w:cstheme="minorHAnsi"/>
                <w:sz w:val="24"/>
                <w:szCs w:val="24"/>
              </w:rPr>
              <w:t>300</w:t>
            </w:r>
          </w:p>
        </w:tc>
        <w:tc>
          <w:tcPr>
            <w:cnfStyle w:val="000010000000" w:firstRow="0" w:lastRow="0" w:firstColumn="0" w:lastColumn="0" w:oddVBand="1" w:evenVBand="0" w:oddHBand="0" w:evenHBand="0" w:firstRowFirstColumn="0" w:firstRowLastColumn="0" w:lastRowFirstColumn="0" w:lastRowLastColumn="0"/>
            <w:tcW w:w="2070" w:type="dxa"/>
          </w:tcPr>
          <w:p w14:paraId="05838A69" w14:textId="244B61A3"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E60D01" w:rsidRPr="00C01DB4" w14:paraId="7543D345" w14:textId="2261A22E" w:rsidTr="00CD495C">
        <w:trPr>
          <w:trHeight w:val="634"/>
        </w:trPr>
        <w:tc>
          <w:tcPr>
            <w:cnfStyle w:val="001000000000" w:firstRow="0" w:lastRow="0" w:firstColumn="1" w:lastColumn="0" w:oddVBand="0" w:evenVBand="0" w:oddHBand="0" w:evenHBand="0" w:firstRowFirstColumn="0" w:firstRowLastColumn="0" w:lastRowFirstColumn="0" w:lastRowLastColumn="0"/>
            <w:tcW w:w="2852" w:type="dxa"/>
          </w:tcPr>
          <w:p w14:paraId="563D451F" w14:textId="77777777" w:rsidR="00E60D01" w:rsidRPr="00C01DB4" w:rsidRDefault="00E60D01" w:rsidP="00A01C97">
            <w:pPr>
              <w:spacing w:line="360" w:lineRule="auto"/>
              <w:rPr>
                <w:rFonts w:cstheme="minorHAnsi"/>
                <w:sz w:val="24"/>
                <w:szCs w:val="24"/>
              </w:rPr>
            </w:pPr>
            <w:r w:rsidRPr="00C01DB4">
              <w:rPr>
                <w:rFonts w:cstheme="minorHAnsi"/>
                <w:sz w:val="24"/>
                <w:szCs w:val="24"/>
              </w:rPr>
              <w:t xml:space="preserve">Usługa pielęgniarska edukacyjna </w:t>
            </w:r>
          </w:p>
        </w:tc>
        <w:tc>
          <w:tcPr>
            <w:cnfStyle w:val="000010000000" w:firstRow="0" w:lastRow="0" w:firstColumn="0" w:lastColumn="0" w:oddVBand="1" w:evenVBand="0" w:oddHBand="0" w:evenHBand="0" w:firstRowFirstColumn="0" w:firstRowLastColumn="0" w:lastRowFirstColumn="0" w:lastRowLastColumn="0"/>
            <w:tcW w:w="2070" w:type="dxa"/>
          </w:tcPr>
          <w:p w14:paraId="07918910" w14:textId="5319F2E5" w:rsidR="00E60D01" w:rsidRPr="00C01DB4" w:rsidRDefault="00BE3EA6" w:rsidP="00A01C97">
            <w:pPr>
              <w:spacing w:line="360" w:lineRule="auto"/>
              <w:rPr>
                <w:rFonts w:cstheme="minorHAnsi"/>
                <w:sz w:val="24"/>
                <w:szCs w:val="24"/>
              </w:rPr>
            </w:pPr>
            <w:r>
              <w:rPr>
                <w:rFonts w:cstheme="minorHAnsi"/>
                <w:sz w:val="24"/>
                <w:szCs w:val="24"/>
              </w:rPr>
              <w:t>0</w:t>
            </w:r>
          </w:p>
        </w:tc>
        <w:tc>
          <w:tcPr>
            <w:tcW w:w="2070" w:type="dxa"/>
          </w:tcPr>
          <w:p w14:paraId="61CF1875" w14:textId="2FADAD98" w:rsidR="00E60D01" w:rsidRPr="00C01DB4" w:rsidRDefault="00A4353A"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w:t>
            </w:r>
          </w:p>
        </w:tc>
        <w:tc>
          <w:tcPr>
            <w:cnfStyle w:val="000010000000" w:firstRow="0" w:lastRow="0" w:firstColumn="0" w:lastColumn="0" w:oddVBand="1" w:evenVBand="0" w:oddHBand="0" w:evenHBand="0" w:firstRowFirstColumn="0" w:firstRowLastColumn="0" w:lastRowFirstColumn="0" w:lastRowLastColumn="0"/>
            <w:tcW w:w="2070" w:type="dxa"/>
          </w:tcPr>
          <w:p w14:paraId="169795DB" w14:textId="59039067" w:rsidR="00E60D01" w:rsidRPr="00C01DB4" w:rsidRDefault="00E60D01" w:rsidP="00A01C97">
            <w:pPr>
              <w:spacing w:line="360" w:lineRule="auto"/>
              <w:rPr>
                <w:rFonts w:cstheme="minorHAnsi"/>
                <w:sz w:val="24"/>
                <w:szCs w:val="24"/>
              </w:rPr>
            </w:pPr>
            <w:r w:rsidRPr="00E60D01">
              <w:rPr>
                <w:rFonts w:cstheme="minorHAnsi"/>
                <w:sz w:val="24"/>
                <w:szCs w:val="24"/>
              </w:rPr>
              <w:t>Liczba osób</w:t>
            </w:r>
          </w:p>
        </w:tc>
      </w:tr>
      <w:tr w:rsidR="001F0E13" w:rsidRPr="00C01DB4" w14:paraId="36E82656" w14:textId="77777777" w:rsidTr="00E60D01">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52" w:type="dxa"/>
          </w:tcPr>
          <w:p w14:paraId="2B64D855" w14:textId="22075E31" w:rsidR="001F0E13" w:rsidRPr="00C01DB4" w:rsidRDefault="001F0E13" w:rsidP="00A01C97">
            <w:pPr>
              <w:spacing w:line="360" w:lineRule="auto"/>
              <w:rPr>
                <w:rFonts w:cstheme="minorHAnsi"/>
                <w:sz w:val="24"/>
                <w:szCs w:val="24"/>
              </w:rPr>
            </w:pPr>
            <w:r>
              <w:rPr>
                <w:rFonts w:cstheme="minorHAnsi"/>
                <w:sz w:val="24"/>
                <w:szCs w:val="24"/>
              </w:rPr>
              <w:t>Uruchomione usługi</w:t>
            </w:r>
            <w:r w:rsidR="00A93D0F">
              <w:rPr>
                <w:rFonts w:cstheme="minorHAnsi"/>
                <w:sz w:val="24"/>
                <w:szCs w:val="24"/>
              </w:rPr>
              <w:t xml:space="preserve"> społeczne</w:t>
            </w:r>
          </w:p>
        </w:tc>
        <w:tc>
          <w:tcPr>
            <w:cnfStyle w:val="000010000000" w:firstRow="0" w:lastRow="0" w:firstColumn="0" w:lastColumn="0" w:oddVBand="1" w:evenVBand="0" w:oddHBand="0" w:evenHBand="0" w:firstRowFirstColumn="0" w:firstRowLastColumn="0" w:lastRowFirstColumn="0" w:lastRowLastColumn="0"/>
            <w:tcW w:w="2070" w:type="dxa"/>
          </w:tcPr>
          <w:p w14:paraId="56CBF77D" w14:textId="22C18F15" w:rsidR="001F0E13" w:rsidRDefault="00A93D0F" w:rsidP="00A01C97">
            <w:pPr>
              <w:spacing w:line="360" w:lineRule="auto"/>
              <w:rPr>
                <w:rFonts w:cstheme="minorHAnsi"/>
                <w:sz w:val="24"/>
                <w:szCs w:val="24"/>
              </w:rPr>
            </w:pPr>
            <w:r>
              <w:rPr>
                <w:rFonts w:cstheme="minorHAnsi"/>
                <w:sz w:val="24"/>
                <w:szCs w:val="24"/>
              </w:rPr>
              <w:t>13</w:t>
            </w:r>
          </w:p>
        </w:tc>
        <w:tc>
          <w:tcPr>
            <w:tcW w:w="2070" w:type="dxa"/>
          </w:tcPr>
          <w:p w14:paraId="69E2629B" w14:textId="5958C75C" w:rsidR="001F0E13" w:rsidRPr="00C01DB4" w:rsidRDefault="00A93D0F" w:rsidP="00A01C97">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w:t>
            </w:r>
          </w:p>
        </w:tc>
        <w:tc>
          <w:tcPr>
            <w:cnfStyle w:val="000010000000" w:firstRow="0" w:lastRow="0" w:firstColumn="0" w:lastColumn="0" w:oddVBand="1" w:evenVBand="0" w:oddHBand="0" w:evenHBand="0" w:firstRowFirstColumn="0" w:firstRowLastColumn="0" w:lastRowFirstColumn="0" w:lastRowLastColumn="0"/>
            <w:tcW w:w="2070" w:type="dxa"/>
          </w:tcPr>
          <w:p w14:paraId="74D745BC" w14:textId="77777777" w:rsidR="001F0E13" w:rsidRDefault="00A32057" w:rsidP="00A01C97">
            <w:pPr>
              <w:spacing w:line="360" w:lineRule="auto"/>
              <w:rPr>
                <w:rFonts w:cstheme="minorHAnsi"/>
                <w:sz w:val="24"/>
                <w:szCs w:val="24"/>
              </w:rPr>
            </w:pPr>
            <w:r>
              <w:rPr>
                <w:rFonts w:cstheme="minorHAnsi"/>
                <w:sz w:val="24"/>
                <w:szCs w:val="24"/>
              </w:rPr>
              <w:t>Liczba usług,</w:t>
            </w:r>
          </w:p>
          <w:p w14:paraId="2CEDB93D" w14:textId="6DEB409D" w:rsidR="00A32057" w:rsidRPr="00E60D01" w:rsidRDefault="00A32057" w:rsidP="00A01C97">
            <w:pPr>
              <w:spacing w:line="360" w:lineRule="auto"/>
              <w:rPr>
                <w:rFonts w:cstheme="minorHAnsi"/>
                <w:sz w:val="24"/>
                <w:szCs w:val="24"/>
              </w:rPr>
            </w:pPr>
            <w:r>
              <w:rPr>
                <w:rFonts w:cstheme="minorHAnsi"/>
                <w:sz w:val="24"/>
                <w:szCs w:val="24"/>
              </w:rPr>
              <w:t xml:space="preserve">Liczba zawartych umów z usługodawcami </w:t>
            </w:r>
          </w:p>
        </w:tc>
      </w:tr>
    </w:tbl>
    <w:p w14:paraId="31001CA5" w14:textId="77777777" w:rsidR="00D35922" w:rsidRPr="00C01DB4" w:rsidRDefault="00D35922" w:rsidP="00A01C97">
      <w:pPr>
        <w:pStyle w:val="Akapitzlist"/>
        <w:suppressAutoHyphens/>
        <w:spacing w:before="0" w:after="0" w:line="360" w:lineRule="auto"/>
        <w:rPr>
          <w:rFonts w:eastAsia="Times New Roman" w:cstheme="minorHAnsi"/>
          <w:color w:val="000000"/>
          <w:sz w:val="24"/>
          <w:szCs w:val="22"/>
          <w:lang w:eastAsia="pl-PL"/>
        </w:rPr>
      </w:pPr>
    </w:p>
    <w:p w14:paraId="2081C047" w14:textId="56286BE2" w:rsidR="004C5784" w:rsidRPr="00C01DB4" w:rsidRDefault="004C5784" w:rsidP="00A01C97">
      <w:p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color w:val="000000"/>
          <w:sz w:val="24"/>
          <w:szCs w:val="22"/>
          <w:lang w:eastAsia="pl-PL"/>
        </w:rPr>
        <w:t xml:space="preserve">Wszystkie opisane wyżej </w:t>
      </w:r>
      <w:r w:rsidR="00203C53">
        <w:rPr>
          <w:rFonts w:eastAsia="Times New Roman" w:cstheme="minorHAnsi"/>
          <w:color w:val="000000"/>
          <w:sz w:val="24"/>
          <w:szCs w:val="22"/>
          <w:lang w:eastAsia="pl-PL"/>
        </w:rPr>
        <w:t xml:space="preserve">produkty i </w:t>
      </w:r>
      <w:r w:rsidRPr="00C01DB4">
        <w:rPr>
          <w:rFonts w:eastAsia="Times New Roman" w:cstheme="minorHAnsi"/>
          <w:color w:val="000000"/>
          <w:sz w:val="24"/>
          <w:szCs w:val="22"/>
          <w:lang w:eastAsia="pl-PL"/>
        </w:rPr>
        <w:t>rezultaty przyczyniają się do real</w:t>
      </w:r>
      <w:r w:rsidR="00D35922" w:rsidRPr="00C01DB4">
        <w:rPr>
          <w:rFonts w:eastAsia="Times New Roman" w:cstheme="minorHAnsi"/>
          <w:color w:val="000000"/>
          <w:sz w:val="24"/>
          <w:szCs w:val="22"/>
          <w:lang w:eastAsia="pl-PL"/>
        </w:rPr>
        <w:t>izacji wskaźników określonych w </w:t>
      </w:r>
      <w:r w:rsidRPr="00C01DB4">
        <w:rPr>
          <w:rFonts w:eastAsia="Times New Roman" w:cstheme="minorHAnsi"/>
          <w:color w:val="000000"/>
          <w:sz w:val="24"/>
          <w:szCs w:val="22"/>
          <w:lang w:eastAsia="pl-PL"/>
        </w:rPr>
        <w:t>Strategii Rozwoju Gminy Myślenice na lata 2022-2032, w szczególności do realizacji wskaźników:</w:t>
      </w:r>
    </w:p>
    <w:p w14:paraId="2CBA2A60" w14:textId="77777777" w:rsidR="004C5784" w:rsidRPr="00C01DB4" w:rsidRDefault="004C5784" w:rsidP="00A01C97">
      <w:pPr>
        <w:suppressAutoHyphens/>
        <w:spacing w:before="0" w:after="0" w:line="360" w:lineRule="auto"/>
        <w:rPr>
          <w:rFonts w:eastAsia="Times New Roman" w:cstheme="minorHAnsi"/>
          <w:b/>
          <w:color w:val="000000"/>
          <w:sz w:val="24"/>
          <w:szCs w:val="22"/>
          <w:u w:val="single"/>
          <w:lang w:eastAsia="pl-PL"/>
        </w:rPr>
      </w:pPr>
      <w:r w:rsidRPr="00C01DB4">
        <w:rPr>
          <w:rFonts w:eastAsia="Times New Roman" w:cstheme="minorHAnsi"/>
          <w:b/>
          <w:color w:val="000000"/>
          <w:sz w:val="24"/>
          <w:szCs w:val="22"/>
          <w:u w:val="single"/>
          <w:lang w:eastAsia="pl-PL"/>
        </w:rPr>
        <w:t>1.</w:t>
      </w:r>
      <w:r w:rsidRPr="00C01DB4">
        <w:rPr>
          <w:rFonts w:eastAsia="Times New Roman" w:cstheme="minorHAnsi"/>
          <w:b/>
          <w:color w:val="000000"/>
          <w:sz w:val="24"/>
          <w:szCs w:val="22"/>
          <w:u w:val="single"/>
          <w:lang w:eastAsia="pl-PL"/>
        </w:rPr>
        <w:tab/>
        <w:t>dla obszaru „Ludzie”:</w:t>
      </w:r>
    </w:p>
    <w:p w14:paraId="7CF882C2" w14:textId="77777777" w:rsidR="004C5784" w:rsidRPr="00C01DB4" w:rsidRDefault="004C5784" w:rsidP="00A01C97">
      <w:p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color w:val="000000"/>
          <w:sz w:val="24"/>
          <w:szCs w:val="22"/>
          <w:lang w:eastAsia="pl-PL"/>
        </w:rPr>
        <w:t>1)</w:t>
      </w:r>
      <w:r w:rsidRPr="00C01DB4">
        <w:rPr>
          <w:rFonts w:eastAsia="Times New Roman" w:cstheme="minorHAnsi"/>
          <w:color w:val="000000"/>
          <w:sz w:val="24"/>
          <w:szCs w:val="22"/>
          <w:lang w:eastAsia="pl-PL"/>
        </w:rPr>
        <w:tab/>
        <w:t>„Odsetek mieszkańców zadowolonych z możliwości wpływania na sprawy gminy.</w:t>
      </w:r>
    </w:p>
    <w:p w14:paraId="64BD3D2B" w14:textId="77777777" w:rsidR="004C5784" w:rsidRPr="00C01DB4" w:rsidRDefault="004C5784" w:rsidP="00A01C97">
      <w:p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color w:val="000000"/>
          <w:sz w:val="24"/>
          <w:szCs w:val="22"/>
          <w:lang w:eastAsia="pl-PL"/>
        </w:rPr>
        <w:t>2)</w:t>
      </w:r>
      <w:r w:rsidRPr="00C01DB4">
        <w:rPr>
          <w:rFonts w:eastAsia="Times New Roman" w:cstheme="minorHAnsi"/>
          <w:color w:val="000000"/>
          <w:sz w:val="24"/>
          <w:szCs w:val="22"/>
          <w:lang w:eastAsia="pl-PL"/>
        </w:rPr>
        <w:tab/>
        <w:t>„Liczba miejsc aktywności lokalnej”.</w:t>
      </w:r>
    </w:p>
    <w:p w14:paraId="4AE07BA7" w14:textId="77777777" w:rsidR="004C5784" w:rsidRPr="00C01DB4" w:rsidRDefault="004C5784" w:rsidP="00A01C97">
      <w:p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color w:val="000000"/>
          <w:sz w:val="24"/>
          <w:szCs w:val="22"/>
          <w:lang w:eastAsia="pl-PL"/>
        </w:rPr>
        <w:t>3)</w:t>
      </w:r>
      <w:r w:rsidRPr="00C01DB4">
        <w:rPr>
          <w:rFonts w:eastAsia="Times New Roman" w:cstheme="minorHAnsi"/>
          <w:color w:val="000000"/>
          <w:sz w:val="24"/>
          <w:szCs w:val="22"/>
          <w:lang w:eastAsia="pl-PL"/>
        </w:rPr>
        <w:tab/>
        <w:t>Odsetek środków finansowych przeznaczonych z budżetu miasta na zlecanie realizacji zadań publicznych organizacjom pożytku publicznego w odniesieniu do wydatków bieżących”</w:t>
      </w:r>
    </w:p>
    <w:p w14:paraId="20F49820" w14:textId="77777777" w:rsidR="004C5784" w:rsidRPr="00C01DB4" w:rsidRDefault="004C5784" w:rsidP="00A01C97">
      <w:p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color w:val="000000"/>
          <w:sz w:val="24"/>
          <w:szCs w:val="22"/>
          <w:lang w:eastAsia="pl-PL"/>
        </w:rPr>
        <w:t>4)</w:t>
      </w:r>
      <w:r w:rsidRPr="00C01DB4">
        <w:rPr>
          <w:rFonts w:eastAsia="Times New Roman" w:cstheme="minorHAnsi"/>
          <w:color w:val="000000"/>
          <w:sz w:val="24"/>
          <w:szCs w:val="22"/>
          <w:lang w:eastAsia="pl-PL"/>
        </w:rPr>
        <w:tab/>
        <w:t>„Liczba organizacji pożytku publicznego podejmujących współpracę pozafinansową”</w:t>
      </w:r>
    </w:p>
    <w:p w14:paraId="627CD106" w14:textId="6CB639E9" w:rsidR="004C5784" w:rsidRPr="00C01DB4" w:rsidRDefault="004C5784" w:rsidP="00A01C97">
      <w:pPr>
        <w:suppressAutoHyphens/>
        <w:spacing w:before="0" w:after="0" w:line="360" w:lineRule="auto"/>
        <w:rPr>
          <w:rFonts w:eastAsia="Times New Roman" w:cstheme="minorHAnsi"/>
          <w:b/>
          <w:color w:val="000000"/>
          <w:sz w:val="24"/>
          <w:szCs w:val="22"/>
          <w:u w:val="single"/>
          <w:lang w:eastAsia="pl-PL"/>
        </w:rPr>
      </w:pPr>
      <w:r w:rsidRPr="00C01DB4">
        <w:rPr>
          <w:rFonts w:eastAsia="Times New Roman" w:cstheme="minorHAnsi"/>
          <w:b/>
          <w:color w:val="000000"/>
          <w:sz w:val="24"/>
          <w:szCs w:val="22"/>
          <w:u w:val="single"/>
          <w:lang w:eastAsia="pl-PL"/>
        </w:rPr>
        <w:t>2.</w:t>
      </w:r>
      <w:r w:rsidRPr="00C01DB4">
        <w:rPr>
          <w:rFonts w:eastAsia="Times New Roman" w:cstheme="minorHAnsi"/>
          <w:b/>
          <w:color w:val="000000"/>
          <w:sz w:val="24"/>
          <w:szCs w:val="22"/>
          <w:u w:val="single"/>
          <w:lang w:eastAsia="pl-PL"/>
        </w:rPr>
        <w:tab/>
        <w:t>dla obszaru „Życie”</w:t>
      </w:r>
    </w:p>
    <w:p w14:paraId="3AC226C8" w14:textId="149DACFC" w:rsidR="00D35922" w:rsidRDefault="004C5784" w:rsidP="00A01C97">
      <w:pPr>
        <w:suppressAutoHyphens/>
        <w:spacing w:before="0" w:after="0" w:line="360" w:lineRule="auto"/>
        <w:rPr>
          <w:rFonts w:eastAsia="Times New Roman" w:cstheme="minorHAnsi"/>
          <w:color w:val="000000"/>
          <w:sz w:val="24"/>
          <w:szCs w:val="22"/>
          <w:lang w:eastAsia="pl-PL"/>
        </w:rPr>
      </w:pPr>
      <w:r w:rsidRPr="00C01DB4">
        <w:rPr>
          <w:rFonts w:eastAsia="Times New Roman" w:cstheme="minorHAnsi"/>
          <w:color w:val="000000"/>
          <w:sz w:val="24"/>
          <w:szCs w:val="22"/>
          <w:lang w:eastAsia="pl-PL"/>
        </w:rPr>
        <w:t>1)</w:t>
      </w:r>
      <w:r w:rsidRPr="00C01DB4">
        <w:rPr>
          <w:rFonts w:eastAsia="Times New Roman" w:cstheme="minorHAnsi"/>
          <w:color w:val="000000"/>
          <w:sz w:val="24"/>
          <w:szCs w:val="22"/>
          <w:lang w:eastAsia="pl-PL"/>
        </w:rPr>
        <w:tab/>
        <w:t>rodzin, w tym wczesnej interwencji, opieki wytchnieniowej i specjalistycznej.”</w:t>
      </w:r>
    </w:p>
    <w:p w14:paraId="000209F4" w14:textId="77777777" w:rsidR="00C01DB4" w:rsidRPr="00C01DB4" w:rsidRDefault="00C01DB4" w:rsidP="00A01C97">
      <w:pPr>
        <w:suppressAutoHyphens/>
        <w:spacing w:before="0" w:after="0" w:line="360" w:lineRule="auto"/>
        <w:rPr>
          <w:rFonts w:eastAsia="Times New Roman" w:cstheme="minorHAnsi"/>
          <w:color w:val="000000"/>
          <w:sz w:val="24"/>
          <w:szCs w:val="22"/>
          <w:lang w:eastAsia="pl-PL"/>
        </w:rPr>
      </w:pPr>
    </w:p>
    <w:p w14:paraId="5AC60A22" w14:textId="747EE581" w:rsidR="0075569E" w:rsidRPr="00C01DB4" w:rsidRDefault="00AD1FE6" w:rsidP="00A01C97">
      <w:pPr>
        <w:pStyle w:val="Nagwek1"/>
        <w:rPr>
          <w:rFonts w:cstheme="minorHAnsi"/>
        </w:rPr>
      </w:pPr>
      <w:bookmarkStart w:id="19" w:name="_Toc180130750"/>
      <w:r w:rsidRPr="00C01DB4">
        <w:rPr>
          <w:rFonts w:eastAsia="Calibri" w:cstheme="minorHAnsi"/>
          <w:color w:val="auto"/>
          <w:sz w:val="28"/>
          <w:szCs w:val="28"/>
        </w:rPr>
        <w:t xml:space="preserve">9. </w:t>
      </w:r>
      <w:r w:rsidR="00FE1B78" w:rsidRPr="00C01DB4">
        <w:rPr>
          <w:rFonts w:eastAsia="Calibri" w:cstheme="minorHAnsi"/>
          <w:color w:val="auto"/>
          <w:sz w:val="28"/>
          <w:szCs w:val="28"/>
        </w:rPr>
        <w:t>Ulgi i opłaty za usługi społeczne</w:t>
      </w:r>
      <w:bookmarkEnd w:id="19"/>
    </w:p>
    <w:p w14:paraId="41BA7BEB" w14:textId="6EEF983E" w:rsidR="005A2F0C" w:rsidRPr="00C01DB4" w:rsidRDefault="005A2F0C" w:rsidP="00A01C97">
      <w:pPr>
        <w:spacing w:line="360" w:lineRule="auto"/>
        <w:rPr>
          <w:rFonts w:cstheme="minorHAnsi"/>
          <w:sz w:val="24"/>
          <w:szCs w:val="24"/>
        </w:rPr>
      </w:pPr>
      <w:r w:rsidRPr="00C01DB4">
        <w:rPr>
          <w:rFonts w:cstheme="minorHAnsi"/>
          <w:sz w:val="24"/>
          <w:szCs w:val="24"/>
        </w:rPr>
        <w:t>W ramach świadczonych w 202</w:t>
      </w:r>
      <w:r w:rsidR="00203C53">
        <w:rPr>
          <w:rFonts w:cstheme="minorHAnsi"/>
          <w:sz w:val="24"/>
          <w:szCs w:val="24"/>
        </w:rPr>
        <w:t>5</w:t>
      </w:r>
      <w:r w:rsidRPr="00C01DB4">
        <w:rPr>
          <w:rFonts w:cstheme="minorHAnsi"/>
          <w:sz w:val="24"/>
          <w:szCs w:val="24"/>
        </w:rPr>
        <w:t xml:space="preserve"> roku usług społecznych przewidziana została częściowa odpłatność za usługi ponoszona przez mieszkańców. Warunki odpłatności (w tym zwolnienie z opłaty) określone zostały szczegółowo w </w:t>
      </w:r>
      <w:r w:rsidRPr="00C01DB4">
        <w:rPr>
          <w:rFonts w:cstheme="minorHAnsi"/>
          <w:b/>
          <w:sz w:val="24"/>
          <w:szCs w:val="24"/>
        </w:rPr>
        <w:t>Regulaminie odpłatności za korzystanie z usług społecznych</w:t>
      </w:r>
      <w:r w:rsidRPr="00C01DB4">
        <w:rPr>
          <w:rFonts w:cstheme="minorHAnsi"/>
          <w:sz w:val="24"/>
          <w:szCs w:val="24"/>
        </w:rPr>
        <w:t>. Dokument ten dostępny będzie do wglądu w siedzibie Centrum oraz na stronie internetowej</w:t>
      </w:r>
      <w:r w:rsidR="00203C53">
        <w:rPr>
          <w:rFonts w:cstheme="minorHAnsi"/>
          <w:sz w:val="24"/>
          <w:szCs w:val="24"/>
        </w:rPr>
        <w:t xml:space="preserve"> pod adresem </w:t>
      </w:r>
      <w:r w:rsidR="00203C53" w:rsidRPr="00203C53">
        <w:rPr>
          <w:rFonts w:cstheme="minorHAnsi"/>
          <w:sz w:val="24"/>
          <w:szCs w:val="24"/>
        </w:rPr>
        <w:t>https://cusmyslenice.pl/uslugi/dokumenty</w:t>
      </w:r>
      <w:r w:rsidRPr="00C01DB4">
        <w:rPr>
          <w:rFonts w:cstheme="minorHAnsi"/>
          <w:sz w:val="24"/>
          <w:szCs w:val="24"/>
        </w:rPr>
        <w:t xml:space="preserve">. </w:t>
      </w:r>
    </w:p>
    <w:p w14:paraId="07443D5F" w14:textId="7A130696" w:rsidR="00C75803" w:rsidRPr="00C01DB4" w:rsidRDefault="005A2F0C" w:rsidP="00A01C97">
      <w:pPr>
        <w:spacing w:line="360" w:lineRule="auto"/>
        <w:rPr>
          <w:rFonts w:cstheme="minorHAnsi"/>
          <w:sz w:val="24"/>
          <w:szCs w:val="24"/>
        </w:rPr>
      </w:pPr>
      <w:r w:rsidRPr="00C01DB4">
        <w:rPr>
          <w:rFonts w:cstheme="minorHAnsi"/>
          <w:sz w:val="24"/>
          <w:szCs w:val="24"/>
        </w:rPr>
        <w:t xml:space="preserve">Odpłatność za usługi obowiązywać będzie od </w:t>
      </w:r>
      <w:r w:rsidRPr="00C01DB4">
        <w:rPr>
          <w:rFonts w:cstheme="minorHAnsi"/>
          <w:b/>
          <w:sz w:val="24"/>
          <w:szCs w:val="24"/>
        </w:rPr>
        <w:t xml:space="preserve">1 </w:t>
      </w:r>
      <w:r w:rsidR="00203C53">
        <w:rPr>
          <w:rFonts w:cstheme="minorHAnsi"/>
          <w:b/>
          <w:sz w:val="24"/>
          <w:szCs w:val="24"/>
        </w:rPr>
        <w:t>stycznia</w:t>
      </w:r>
      <w:r w:rsidR="00203C53" w:rsidRPr="00C01DB4">
        <w:rPr>
          <w:rFonts w:cstheme="minorHAnsi"/>
          <w:b/>
          <w:sz w:val="24"/>
          <w:szCs w:val="24"/>
        </w:rPr>
        <w:t xml:space="preserve"> </w:t>
      </w:r>
      <w:r w:rsidRPr="00C01DB4">
        <w:rPr>
          <w:rFonts w:cstheme="minorHAnsi"/>
          <w:b/>
          <w:sz w:val="24"/>
          <w:szCs w:val="24"/>
        </w:rPr>
        <w:t>202</w:t>
      </w:r>
      <w:r w:rsidR="00203C53">
        <w:rPr>
          <w:rFonts w:cstheme="minorHAnsi"/>
          <w:b/>
          <w:sz w:val="24"/>
          <w:szCs w:val="24"/>
        </w:rPr>
        <w:t>5</w:t>
      </w:r>
      <w:r w:rsidRPr="00C01DB4">
        <w:rPr>
          <w:rFonts w:cstheme="minorHAnsi"/>
          <w:b/>
          <w:sz w:val="24"/>
          <w:szCs w:val="24"/>
        </w:rPr>
        <w:t xml:space="preserve"> r</w:t>
      </w:r>
      <w:r w:rsidRPr="00C01DB4">
        <w:rPr>
          <w:rFonts w:cstheme="minorHAnsi"/>
          <w:sz w:val="24"/>
          <w:szCs w:val="24"/>
        </w:rPr>
        <w:t>.</w:t>
      </w:r>
      <w:r w:rsidR="00203C53">
        <w:rPr>
          <w:rFonts w:cstheme="minorHAnsi"/>
          <w:sz w:val="24"/>
          <w:szCs w:val="24"/>
        </w:rPr>
        <w:t xml:space="preserve"> do </w:t>
      </w:r>
      <w:r w:rsidR="00203C53" w:rsidRPr="00B0130A">
        <w:rPr>
          <w:rFonts w:cstheme="minorHAnsi"/>
          <w:b/>
          <w:sz w:val="24"/>
          <w:szCs w:val="24"/>
        </w:rPr>
        <w:t>31 grudnia 2025 roku</w:t>
      </w:r>
      <w:r w:rsidR="00203C53">
        <w:rPr>
          <w:rFonts w:cstheme="minorHAnsi"/>
          <w:sz w:val="24"/>
          <w:szCs w:val="24"/>
        </w:rPr>
        <w:t>.</w:t>
      </w:r>
      <w:r w:rsidRPr="00C01DB4">
        <w:rPr>
          <w:rFonts w:cstheme="minorHAnsi"/>
          <w:sz w:val="24"/>
          <w:szCs w:val="24"/>
        </w:rPr>
        <w:t xml:space="preserve"> Odpłatność o której mowa pobierana będzie wyłącznie </w:t>
      </w:r>
      <w:r w:rsidRPr="00C01DB4">
        <w:rPr>
          <w:rFonts w:cstheme="minorHAnsi"/>
          <w:b/>
          <w:sz w:val="24"/>
          <w:szCs w:val="24"/>
        </w:rPr>
        <w:t>w formie bezgotówkowej</w:t>
      </w:r>
      <w:r w:rsidRPr="00C01DB4">
        <w:rPr>
          <w:rFonts w:cstheme="minorHAnsi"/>
          <w:sz w:val="24"/>
          <w:szCs w:val="24"/>
        </w:rPr>
        <w:t xml:space="preserve"> przez Koordynatorów Indywidualnych Planów Usług Społecznych w Centrum Aktywności Lokalnej ul. Rynek 27, Myślenice. Po zakwalifikowaniu do usług i ustaleniu terminu pierwszego spotkania, </w:t>
      </w:r>
      <w:r w:rsidR="00AD19C2">
        <w:rPr>
          <w:rFonts w:cstheme="minorHAnsi"/>
          <w:sz w:val="24"/>
          <w:szCs w:val="24"/>
        </w:rPr>
        <w:t xml:space="preserve">osoba </w:t>
      </w:r>
      <w:r w:rsidR="00336247" w:rsidRPr="00C01DB4">
        <w:rPr>
          <w:rFonts w:cstheme="minorHAnsi"/>
          <w:sz w:val="24"/>
          <w:szCs w:val="24"/>
        </w:rPr>
        <w:t>zobowiązan</w:t>
      </w:r>
      <w:r w:rsidR="00336247">
        <w:rPr>
          <w:rFonts w:cstheme="minorHAnsi"/>
          <w:sz w:val="24"/>
          <w:szCs w:val="24"/>
        </w:rPr>
        <w:t>y</w:t>
      </w:r>
      <w:r w:rsidRPr="00C01DB4">
        <w:rPr>
          <w:rFonts w:cstheme="minorHAnsi"/>
          <w:sz w:val="24"/>
          <w:szCs w:val="24"/>
        </w:rPr>
        <w:t xml:space="preserve"> jest do wniesienia opłaty. </w:t>
      </w:r>
    </w:p>
    <w:p w14:paraId="68C81D2B" w14:textId="47C39641" w:rsidR="00D338DA" w:rsidRPr="00C01DB4" w:rsidRDefault="005A2F0C" w:rsidP="00A01C97">
      <w:pPr>
        <w:pStyle w:val="Nagwek2"/>
        <w:rPr>
          <w:rFonts w:cstheme="minorHAnsi"/>
        </w:rPr>
      </w:pPr>
      <w:bookmarkStart w:id="20" w:name="_Toc180130751"/>
      <w:r w:rsidRPr="00C01DB4">
        <w:rPr>
          <w:rFonts w:cstheme="minorHAnsi"/>
          <w:sz w:val="24"/>
          <w:szCs w:val="24"/>
        </w:rPr>
        <w:t>9.1 Przewidywana wysokość odpłatności za poszczególne usługi:</w:t>
      </w:r>
      <w:bookmarkEnd w:id="20"/>
    </w:p>
    <w:p w14:paraId="4E964103" w14:textId="536CC898" w:rsidR="005A2F0C" w:rsidRPr="00C01DB4" w:rsidRDefault="00C75803" w:rsidP="00A01C97">
      <w:pPr>
        <w:spacing w:line="360" w:lineRule="auto"/>
        <w:ind w:firstLine="708"/>
        <w:rPr>
          <w:rFonts w:cstheme="minorHAnsi"/>
          <w:b/>
          <w:sz w:val="24"/>
          <w:szCs w:val="24"/>
        </w:rPr>
      </w:pPr>
      <w:r w:rsidRPr="00C01DB4">
        <w:rPr>
          <w:rFonts w:cstheme="minorHAnsi"/>
          <w:sz w:val="24"/>
          <w:szCs w:val="24"/>
        </w:rPr>
        <w:t>Poniższa tabela przedstawia usługi społeczn</w:t>
      </w:r>
      <w:r w:rsidR="00CE3F20">
        <w:rPr>
          <w:rFonts w:cstheme="minorHAnsi"/>
          <w:sz w:val="24"/>
          <w:szCs w:val="24"/>
        </w:rPr>
        <w:t>e planowane do realizacji w 2025</w:t>
      </w:r>
      <w:r w:rsidRPr="00C01DB4">
        <w:rPr>
          <w:rFonts w:cstheme="minorHAnsi"/>
          <w:sz w:val="24"/>
          <w:szCs w:val="24"/>
        </w:rPr>
        <w:t xml:space="preserve"> oraz wysokość odpłatności mieszkańców, za korzystanie z tych usług. </w:t>
      </w:r>
    </w:p>
    <w:tbl>
      <w:tblPr>
        <w:tblStyle w:val="Tabelasiatki1jasnaakcent1"/>
        <w:tblW w:w="8495" w:type="dxa"/>
        <w:tblLayout w:type="fixed"/>
        <w:tblLook w:val="04A0" w:firstRow="1" w:lastRow="0" w:firstColumn="1" w:lastColumn="0" w:noHBand="0" w:noVBand="1"/>
      </w:tblPr>
      <w:tblGrid>
        <w:gridCol w:w="4952"/>
        <w:gridCol w:w="3543"/>
      </w:tblGrid>
      <w:tr w:rsidR="005A2F0C" w:rsidRPr="00C01DB4" w14:paraId="1C20E579" w14:textId="77777777" w:rsidTr="0079783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952" w:type="dxa"/>
          </w:tcPr>
          <w:p w14:paraId="6DDCE32F" w14:textId="77777777" w:rsidR="005A2F0C" w:rsidRPr="00C01DB4" w:rsidRDefault="005A2F0C" w:rsidP="00A01C97">
            <w:pPr>
              <w:spacing w:after="200" w:line="360" w:lineRule="auto"/>
              <w:rPr>
                <w:rFonts w:cstheme="minorHAnsi"/>
                <w:sz w:val="24"/>
                <w:szCs w:val="24"/>
              </w:rPr>
            </w:pPr>
            <w:r w:rsidRPr="00C01DB4">
              <w:rPr>
                <w:rFonts w:cstheme="minorHAnsi"/>
                <w:sz w:val="24"/>
                <w:szCs w:val="24"/>
              </w:rPr>
              <w:t>Usługi społeczne</w:t>
            </w:r>
          </w:p>
        </w:tc>
        <w:tc>
          <w:tcPr>
            <w:tcW w:w="3543" w:type="dxa"/>
          </w:tcPr>
          <w:p w14:paraId="4E04759D" w14:textId="77777777" w:rsidR="005A2F0C" w:rsidRPr="00C01DB4" w:rsidRDefault="005A2F0C" w:rsidP="00A01C97">
            <w:pPr>
              <w:spacing w:after="20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Odpłatność</w:t>
            </w:r>
          </w:p>
        </w:tc>
      </w:tr>
      <w:tr w:rsidR="005A2F0C" w:rsidRPr="00C01DB4" w14:paraId="5D37AEB5" w14:textId="77777777" w:rsidTr="00BF745F">
        <w:trPr>
          <w:trHeight w:val="424"/>
        </w:trPr>
        <w:tc>
          <w:tcPr>
            <w:cnfStyle w:val="001000000000" w:firstRow="0" w:lastRow="0" w:firstColumn="1" w:lastColumn="0" w:oddVBand="0" w:evenVBand="0" w:oddHBand="0" w:evenHBand="0" w:firstRowFirstColumn="0" w:firstRowLastColumn="0" w:lastRowFirstColumn="0" w:lastRowLastColumn="0"/>
            <w:tcW w:w="4952" w:type="dxa"/>
          </w:tcPr>
          <w:p w14:paraId="351019D7" w14:textId="77777777" w:rsidR="005A2F0C" w:rsidRPr="00C01DB4" w:rsidRDefault="005A2F0C" w:rsidP="00A01C97">
            <w:pPr>
              <w:spacing w:after="200" w:line="360" w:lineRule="auto"/>
              <w:rPr>
                <w:rFonts w:cstheme="minorHAnsi"/>
                <w:sz w:val="24"/>
                <w:szCs w:val="24"/>
              </w:rPr>
            </w:pPr>
            <w:r w:rsidRPr="00C01DB4">
              <w:rPr>
                <w:rFonts w:cstheme="minorHAnsi"/>
                <w:sz w:val="24"/>
                <w:szCs w:val="24"/>
              </w:rPr>
              <w:t>Rehabilitacja ogólnoustrojowa</w:t>
            </w:r>
          </w:p>
        </w:tc>
        <w:tc>
          <w:tcPr>
            <w:tcW w:w="3543" w:type="dxa"/>
          </w:tcPr>
          <w:p w14:paraId="45BC2080" w14:textId="1ACF179E" w:rsidR="005A2F0C" w:rsidRPr="00C01DB4" w:rsidRDefault="00F5613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70</w:t>
            </w:r>
            <w:r w:rsidR="005A2F0C" w:rsidRPr="00C01DB4">
              <w:rPr>
                <w:rFonts w:cstheme="minorHAnsi"/>
                <w:sz w:val="24"/>
                <w:szCs w:val="24"/>
              </w:rPr>
              <w:t>zł/10 spotkań/1 skierowanie</w:t>
            </w:r>
            <w:r w:rsidR="005A2F0C" w:rsidRPr="00C01DB4">
              <w:rPr>
                <w:rFonts w:cstheme="minorHAnsi"/>
                <w:sz w:val="24"/>
                <w:szCs w:val="24"/>
                <w:vertAlign w:val="superscript"/>
              </w:rPr>
              <w:footnoteReference w:id="1"/>
            </w:r>
          </w:p>
        </w:tc>
      </w:tr>
      <w:tr w:rsidR="005E5BCC" w:rsidRPr="00C01DB4" w14:paraId="02371392" w14:textId="77777777" w:rsidTr="0079783C">
        <w:trPr>
          <w:trHeight w:val="413"/>
        </w:trPr>
        <w:tc>
          <w:tcPr>
            <w:cnfStyle w:val="001000000000" w:firstRow="0" w:lastRow="0" w:firstColumn="1" w:lastColumn="0" w:oddVBand="0" w:evenVBand="0" w:oddHBand="0" w:evenHBand="0" w:firstRowFirstColumn="0" w:firstRowLastColumn="0" w:lastRowFirstColumn="0" w:lastRowLastColumn="0"/>
            <w:tcW w:w="4952" w:type="dxa"/>
          </w:tcPr>
          <w:p w14:paraId="3C363849" w14:textId="77777777" w:rsidR="005E5BCC" w:rsidRPr="00C01DB4" w:rsidRDefault="005E5BCC" w:rsidP="00A01C97">
            <w:pPr>
              <w:spacing w:after="200" w:line="360" w:lineRule="auto"/>
              <w:rPr>
                <w:rFonts w:cstheme="minorHAnsi"/>
                <w:sz w:val="24"/>
                <w:szCs w:val="24"/>
              </w:rPr>
            </w:pPr>
            <w:r w:rsidRPr="00C01DB4">
              <w:rPr>
                <w:rFonts w:cstheme="minorHAnsi"/>
                <w:sz w:val="24"/>
                <w:szCs w:val="24"/>
              </w:rPr>
              <w:t>Rehabilitacja wodna</w:t>
            </w:r>
          </w:p>
        </w:tc>
        <w:tc>
          <w:tcPr>
            <w:tcW w:w="3543" w:type="dxa"/>
            <w:vMerge w:val="restart"/>
          </w:tcPr>
          <w:p w14:paraId="071A1CE5"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FD31E8A"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31474117"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1598E899"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261FF5DF" w14:textId="15C9BBCD" w:rsidR="005E5BCC" w:rsidRPr="00C01DB4" w:rsidRDefault="00203C53"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w:t>
            </w:r>
            <w:r w:rsidR="005E5BCC" w:rsidRPr="00C01DB4">
              <w:rPr>
                <w:rFonts w:cstheme="minorHAnsi"/>
                <w:sz w:val="24"/>
                <w:szCs w:val="24"/>
              </w:rPr>
              <w:t xml:space="preserve">% wartości </w:t>
            </w:r>
            <w:r>
              <w:rPr>
                <w:rFonts w:cstheme="minorHAnsi"/>
                <w:sz w:val="24"/>
                <w:szCs w:val="24"/>
              </w:rPr>
              <w:t>usługi</w:t>
            </w:r>
          </w:p>
          <w:p w14:paraId="33284002" w14:textId="7736722C" w:rsidR="005E5BCC" w:rsidRPr="00C01DB4" w:rsidRDefault="00203C53"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przewidziane</w:t>
            </w:r>
            <w:r>
              <w:rPr>
                <w:rFonts w:cstheme="minorHAnsi"/>
                <w:sz w:val="24"/>
                <w:szCs w:val="24"/>
              </w:rPr>
              <w:t>j</w:t>
            </w:r>
            <w:r w:rsidRPr="00C01DB4">
              <w:rPr>
                <w:rFonts w:cstheme="minorHAnsi"/>
                <w:sz w:val="24"/>
                <w:szCs w:val="24"/>
              </w:rPr>
              <w:t xml:space="preserve"> </w:t>
            </w:r>
            <w:r w:rsidR="005E5BCC" w:rsidRPr="00C01DB4">
              <w:rPr>
                <w:rFonts w:cstheme="minorHAnsi"/>
                <w:sz w:val="24"/>
                <w:szCs w:val="24"/>
              </w:rPr>
              <w:t xml:space="preserve">w standardach </w:t>
            </w:r>
          </w:p>
          <w:p w14:paraId="2A2C57F5"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 xml:space="preserve">usług społecznych wsparcia </w:t>
            </w:r>
          </w:p>
        </w:tc>
      </w:tr>
      <w:tr w:rsidR="005E5BCC" w:rsidRPr="00C01DB4" w14:paraId="11F46C21" w14:textId="77777777" w:rsidTr="0079783C">
        <w:trPr>
          <w:trHeight w:val="562"/>
        </w:trPr>
        <w:tc>
          <w:tcPr>
            <w:cnfStyle w:val="001000000000" w:firstRow="0" w:lastRow="0" w:firstColumn="1" w:lastColumn="0" w:oddVBand="0" w:evenVBand="0" w:oddHBand="0" w:evenHBand="0" w:firstRowFirstColumn="0" w:firstRowLastColumn="0" w:lastRowFirstColumn="0" w:lastRowLastColumn="0"/>
            <w:tcW w:w="4952" w:type="dxa"/>
          </w:tcPr>
          <w:p w14:paraId="15F6790C" w14:textId="77777777" w:rsidR="005E5BCC" w:rsidRPr="00C01DB4" w:rsidRDefault="005E5BCC" w:rsidP="00A01C97">
            <w:pPr>
              <w:spacing w:after="200" w:line="360" w:lineRule="auto"/>
              <w:rPr>
                <w:rFonts w:cstheme="minorHAnsi"/>
                <w:sz w:val="24"/>
                <w:szCs w:val="24"/>
              </w:rPr>
            </w:pPr>
            <w:r w:rsidRPr="00C01DB4">
              <w:rPr>
                <w:rFonts w:cstheme="minorHAnsi"/>
                <w:sz w:val="24"/>
                <w:szCs w:val="24"/>
              </w:rPr>
              <w:t xml:space="preserve">Indywidualne wsparcie psychologiczne dla dzieci i młodzieży </w:t>
            </w:r>
          </w:p>
        </w:tc>
        <w:tc>
          <w:tcPr>
            <w:tcW w:w="3543" w:type="dxa"/>
            <w:vMerge/>
          </w:tcPr>
          <w:p w14:paraId="2B8E6CE6"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E5BCC" w:rsidRPr="00C01DB4" w14:paraId="4C4ECC8B" w14:textId="77777777" w:rsidTr="0079783C">
        <w:trPr>
          <w:trHeight w:val="562"/>
        </w:trPr>
        <w:tc>
          <w:tcPr>
            <w:cnfStyle w:val="001000000000" w:firstRow="0" w:lastRow="0" w:firstColumn="1" w:lastColumn="0" w:oddVBand="0" w:evenVBand="0" w:oddHBand="0" w:evenHBand="0" w:firstRowFirstColumn="0" w:firstRowLastColumn="0" w:lastRowFirstColumn="0" w:lastRowLastColumn="0"/>
            <w:tcW w:w="4952" w:type="dxa"/>
          </w:tcPr>
          <w:p w14:paraId="68E4E6C8" w14:textId="3E30133E" w:rsidR="005E5BCC" w:rsidRPr="00C01DB4" w:rsidRDefault="005E5BCC" w:rsidP="00A01C97">
            <w:pPr>
              <w:spacing w:after="200" w:line="360" w:lineRule="auto"/>
              <w:rPr>
                <w:rFonts w:cstheme="minorHAnsi"/>
                <w:sz w:val="24"/>
                <w:szCs w:val="24"/>
              </w:rPr>
            </w:pPr>
            <w:r w:rsidRPr="00C01DB4">
              <w:rPr>
                <w:rFonts w:cstheme="minorHAnsi"/>
                <w:sz w:val="24"/>
                <w:szCs w:val="24"/>
              </w:rPr>
              <w:t xml:space="preserve">Grupowe wsparcie  dla dzieci i młodzieży </w:t>
            </w:r>
          </w:p>
        </w:tc>
        <w:tc>
          <w:tcPr>
            <w:tcW w:w="3543" w:type="dxa"/>
            <w:vMerge/>
          </w:tcPr>
          <w:p w14:paraId="30767AB9"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E5BCC" w:rsidRPr="00C01DB4" w14:paraId="1912A288" w14:textId="77777777" w:rsidTr="0079783C">
        <w:trPr>
          <w:trHeight w:val="557"/>
        </w:trPr>
        <w:tc>
          <w:tcPr>
            <w:cnfStyle w:val="001000000000" w:firstRow="0" w:lastRow="0" w:firstColumn="1" w:lastColumn="0" w:oddVBand="0" w:evenVBand="0" w:oddHBand="0" w:evenHBand="0" w:firstRowFirstColumn="0" w:firstRowLastColumn="0" w:lastRowFirstColumn="0" w:lastRowLastColumn="0"/>
            <w:tcW w:w="4952" w:type="dxa"/>
          </w:tcPr>
          <w:p w14:paraId="0609D953" w14:textId="77777777" w:rsidR="005E5BCC" w:rsidRPr="00C01DB4" w:rsidRDefault="005E5BCC" w:rsidP="00A01C97">
            <w:pPr>
              <w:spacing w:after="200" w:line="360" w:lineRule="auto"/>
              <w:rPr>
                <w:rFonts w:cstheme="minorHAnsi"/>
                <w:sz w:val="24"/>
                <w:szCs w:val="24"/>
              </w:rPr>
            </w:pPr>
            <w:r w:rsidRPr="00C01DB4">
              <w:rPr>
                <w:rFonts w:cstheme="minorHAnsi"/>
                <w:sz w:val="24"/>
                <w:szCs w:val="24"/>
              </w:rPr>
              <w:t xml:space="preserve">Indywidualne wsparcie psychologiczne dla dorosłych </w:t>
            </w:r>
          </w:p>
        </w:tc>
        <w:tc>
          <w:tcPr>
            <w:tcW w:w="3543" w:type="dxa"/>
            <w:vMerge/>
          </w:tcPr>
          <w:p w14:paraId="42E2FD0D"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E5BCC" w:rsidRPr="00C01DB4" w14:paraId="115BB3FD" w14:textId="77777777" w:rsidTr="0079783C">
        <w:trPr>
          <w:trHeight w:val="551"/>
        </w:trPr>
        <w:tc>
          <w:tcPr>
            <w:cnfStyle w:val="001000000000" w:firstRow="0" w:lastRow="0" w:firstColumn="1" w:lastColumn="0" w:oddVBand="0" w:evenVBand="0" w:oddHBand="0" w:evenHBand="0" w:firstRowFirstColumn="0" w:firstRowLastColumn="0" w:lastRowFirstColumn="0" w:lastRowLastColumn="0"/>
            <w:tcW w:w="4952" w:type="dxa"/>
          </w:tcPr>
          <w:p w14:paraId="7AF207D4" w14:textId="77777777" w:rsidR="005E5BCC" w:rsidRPr="00C01DB4" w:rsidRDefault="005E5BCC" w:rsidP="00A01C97">
            <w:pPr>
              <w:spacing w:after="200" w:line="360" w:lineRule="auto"/>
              <w:rPr>
                <w:rFonts w:cstheme="minorHAnsi"/>
                <w:sz w:val="24"/>
                <w:szCs w:val="24"/>
              </w:rPr>
            </w:pPr>
            <w:r w:rsidRPr="00C01DB4">
              <w:rPr>
                <w:rFonts w:cstheme="minorHAnsi"/>
                <w:sz w:val="24"/>
                <w:szCs w:val="24"/>
              </w:rPr>
              <w:t>Konsultacje psychiatryczne dla dzieci i młodzieży</w:t>
            </w:r>
          </w:p>
        </w:tc>
        <w:tc>
          <w:tcPr>
            <w:tcW w:w="3543" w:type="dxa"/>
            <w:vMerge/>
          </w:tcPr>
          <w:p w14:paraId="32235AB6"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E5BCC" w:rsidRPr="00C01DB4" w14:paraId="4AB16C47" w14:textId="77777777" w:rsidTr="0079783C">
        <w:trPr>
          <w:trHeight w:val="559"/>
        </w:trPr>
        <w:tc>
          <w:tcPr>
            <w:cnfStyle w:val="001000000000" w:firstRow="0" w:lastRow="0" w:firstColumn="1" w:lastColumn="0" w:oddVBand="0" w:evenVBand="0" w:oddHBand="0" w:evenHBand="0" w:firstRowFirstColumn="0" w:firstRowLastColumn="0" w:lastRowFirstColumn="0" w:lastRowLastColumn="0"/>
            <w:tcW w:w="4952" w:type="dxa"/>
          </w:tcPr>
          <w:p w14:paraId="0614A969" w14:textId="77777777" w:rsidR="005E5BCC" w:rsidRPr="00C01DB4" w:rsidRDefault="005E5BCC" w:rsidP="00A01C97">
            <w:pPr>
              <w:spacing w:after="200" w:line="360" w:lineRule="auto"/>
              <w:rPr>
                <w:rFonts w:cstheme="minorHAnsi"/>
                <w:sz w:val="24"/>
                <w:szCs w:val="24"/>
              </w:rPr>
            </w:pPr>
            <w:r w:rsidRPr="00C01DB4">
              <w:rPr>
                <w:rFonts w:cstheme="minorHAnsi"/>
                <w:sz w:val="24"/>
                <w:szCs w:val="24"/>
              </w:rPr>
              <w:t>Terapia sensoryczna</w:t>
            </w:r>
          </w:p>
        </w:tc>
        <w:tc>
          <w:tcPr>
            <w:tcW w:w="3543" w:type="dxa"/>
            <w:vMerge/>
          </w:tcPr>
          <w:p w14:paraId="61B3D2F8"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E5BCC" w:rsidRPr="00C01DB4" w14:paraId="783E5B63" w14:textId="77777777" w:rsidTr="0079783C">
        <w:trPr>
          <w:trHeight w:val="411"/>
        </w:trPr>
        <w:tc>
          <w:tcPr>
            <w:cnfStyle w:val="001000000000" w:firstRow="0" w:lastRow="0" w:firstColumn="1" w:lastColumn="0" w:oddVBand="0" w:evenVBand="0" w:oddHBand="0" w:evenHBand="0" w:firstRowFirstColumn="0" w:firstRowLastColumn="0" w:lastRowFirstColumn="0" w:lastRowLastColumn="0"/>
            <w:tcW w:w="4952" w:type="dxa"/>
          </w:tcPr>
          <w:p w14:paraId="1393C71F" w14:textId="77777777" w:rsidR="005E5BCC" w:rsidRPr="00C01DB4" w:rsidRDefault="005E5BCC" w:rsidP="00A01C97">
            <w:pPr>
              <w:spacing w:after="200" w:line="360" w:lineRule="auto"/>
              <w:rPr>
                <w:rFonts w:cstheme="minorHAnsi"/>
                <w:sz w:val="24"/>
                <w:szCs w:val="24"/>
              </w:rPr>
            </w:pPr>
            <w:r w:rsidRPr="00C01DB4">
              <w:rPr>
                <w:rFonts w:cstheme="minorHAnsi"/>
                <w:sz w:val="24"/>
                <w:szCs w:val="24"/>
              </w:rPr>
              <w:t>Wsparcie logopedyczne</w:t>
            </w:r>
          </w:p>
        </w:tc>
        <w:tc>
          <w:tcPr>
            <w:tcW w:w="3543" w:type="dxa"/>
            <w:vMerge/>
          </w:tcPr>
          <w:p w14:paraId="274AB63F"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E5BCC" w:rsidRPr="00C01DB4" w14:paraId="2F74D324" w14:textId="77777777" w:rsidTr="0079783C">
        <w:trPr>
          <w:trHeight w:val="411"/>
        </w:trPr>
        <w:tc>
          <w:tcPr>
            <w:cnfStyle w:val="001000000000" w:firstRow="0" w:lastRow="0" w:firstColumn="1" w:lastColumn="0" w:oddVBand="0" w:evenVBand="0" w:oddHBand="0" w:evenHBand="0" w:firstRowFirstColumn="0" w:firstRowLastColumn="0" w:lastRowFirstColumn="0" w:lastRowLastColumn="0"/>
            <w:tcW w:w="4952" w:type="dxa"/>
          </w:tcPr>
          <w:p w14:paraId="0B44D044" w14:textId="77777777" w:rsidR="005E5BCC" w:rsidRPr="00C01DB4" w:rsidRDefault="005E5BCC" w:rsidP="00A01C97">
            <w:pPr>
              <w:spacing w:after="200" w:line="360" w:lineRule="auto"/>
              <w:rPr>
                <w:rFonts w:cstheme="minorHAnsi"/>
                <w:sz w:val="24"/>
                <w:szCs w:val="24"/>
              </w:rPr>
            </w:pPr>
            <w:r w:rsidRPr="00C01DB4">
              <w:rPr>
                <w:rFonts w:cstheme="minorHAnsi"/>
                <w:sz w:val="24"/>
                <w:szCs w:val="24"/>
              </w:rPr>
              <w:t>Wsparcie neurologopedyczne</w:t>
            </w:r>
          </w:p>
        </w:tc>
        <w:tc>
          <w:tcPr>
            <w:tcW w:w="3543" w:type="dxa"/>
            <w:vMerge/>
          </w:tcPr>
          <w:p w14:paraId="69F6785F"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E5BCC" w:rsidRPr="00C01DB4" w14:paraId="2B36C6EB" w14:textId="77777777" w:rsidTr="0079783C">
        <w:trPr>
          <w:trHeight w:val="515"/>
        </w:trPr>
        <w:tc>
          <w:tcPr>
            <w:cnfStyle w:val="001000000000" w:firstRow="0" w:lastRow="0" w:firstColumn="1" w:lastColumn="0" w:oddVBand="0" w:evenVBand="0" w:oddHBand="0" w:evenHBand="0" w:firstRowFirstColumn="0" w:firstRowLastColumn="0" w:lastRowFirstColumn="0" w:lastRowLastColumn="0"/>
            <w:tcW w:w="4952" w:type="dxa"/>
          </w:tcPr>
          <w:p w14:paraId="2FD4E4DF" w14:textId="77777777" w:rsidR="005E5BCC" w:rsidRPr="00C01DB4" w:rsidRDefault="005E5BCC" w:rsidP="00A01C97">
            <w:pPr>
              <w:spacing w:after="200" w:line="360" w:lineRule="auto"/>
              <w:rPr>
                <w:rFonts w:cstheme="minorHAnsi"/>
                <w:sz w:val="24"/>
                <w:szCs w:val="24"/>
              </w:rPr>
            </w:pPr>
            <w:r w:rsidRPr="00C01DB4">
              <w:rPr>
                <w:rFonts w:cstheme="minorHAnsi"/>
                <w:sz w:val="24"/>
                <w:szCs w:val="24"/>
              </w:rPr>
              <w:t>Warsztaty podnoszące kompetencje wychowawcze</w:t>
            </w:r>
          </w:p>
        </w:tc>
        <w:tc>
          <w:tcPr>
            <w:tcW w:w="3543" w:type="dxa"/>
            <w:vMerge/>
          </w:tcPr>
          <w:p w14:paraId="155CFBDB"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E5BCC" w:rsidRPr="00C01DB4" w14:paraId="796FBAF2" w14:textId="77777777" w:rsidTr="0079783C">
        <w:trPr>
          <w:trHeight w:val="401"/>
        </w:trPr>
        <w:tc>
          <w:tcPr>
            <w:cnfStyle w:val="001000000000" w:firstRow="0" w:lastRow="0" w:firstColumn="1" w:lastColumn="0" w:oddVBand="0" w:evenVBand="0" w:oddHBand="0" w:evenHBand="0" w:firstRowFirstColumn="0" w:firstRowLastColumn="0" w:lastRowFirstColumn="0" w:lastRowLastColumn="0"/>
            <w:tcW w:w="4952" w:type="dxa"/>
          </w:tcPr>
          <w:p w14:paraId="6F79EE59" w14:textId="77777777" w:rsidR="005E5BCC" w:rsidRPr="00C01DB4" w:rsidRDefault="005E5BCC" w:rsidP="00A01C97">
            <w:pPr>
              <w:spacing w:after="200" w:line="360" w:lineRule="auto"/>
              <w:rPr>
                <w:rFonts w:cstheme="minorHAnsi"/>
                <w:sz w:val="24"/>
                <w:szCs w:val="24"/>
              </w:rPr>
            </w:pPr>
            <w:r w:rsidRPr="00C01DB4">
              <w:rPr>
                <w:rFonts w:cstheme="minorHAnsi"/>
                <w:sz w:val="24"/>
                <w:szCs w:val="24"/>
              </w:rPr>
              <w:t>Terapia rodzinna</w:t>
            </w:r>
          </w:p>
        </w:tc>
        <w:tc>
          <w:tcPr>
            <w:tcW w:w="3543" w:type="dxa"/>
            <w:vMerge/>
          </w:tcPr>
          <w:p w14:paraId="33B9C963" w14:textId="77777777" w:rsidR="005E5BCC" w:rsidRPr="00C01DB4" w:rsidRDefault="005E5BC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E5BCC" w:rsidRPr="00C01DB4" w14:paraId="5E60DDE7" w14:textId="77777777" w:rsidTr="0079783C">
        <w:trPr>
          <w:trHeight w:val="401"/>
        </w:trPr>
        <w:tc>
          <w:tcPr>
            <w:cnfStyle w:val="001000000000" w:firstRow="0" w:lastRow="0" w:firstColumn="1" w:lastColumn="0" w:oddVBand="0" w:evenVBand="0" w:oddHBand="0" w:evenHBand="0" w:firstRowFirstColumn="0" w:firstRowLastColumn="0" w:lastRowFirstColumn="0" w:lastRowLastColumn="0"/>
            <w:tcW w:w="4952" w:type="dxa"/>
          </w:tcPr>
          <w:p w14:paraId="08C76268" w14:textId="26A435E9" w:rsidR="005E5BCC" w:rsidRPr="00C01DB4" w:rsidRDefault="005E5BCC" w:rsidP="00A01C97">
            <w:pPr>
              <w:spacing w:line="360" w:lineRule="auto"/>
              <w:rPr>
                <w:rFonts w:cstheme="minorHAnsi"/>
                <w:sz w:val="24"/>
                <w:szCs w:val="24"/>
              </w:rPr>
            </w:pPr>
            <w:r w:rsidRPr="00C01DB4">
              <w:rPr>
                <w:rFonts w:cstheme="minorHAnsi"/>
                <w:sz w:val="24"/>
                <w:szCs w:val="24"/>
              </w:rPr>
              <w:t>Usługa pielęgniarska - edukacyjna</w:t>
            </w:r>
          </w:p>
        </w:tc>
        <w:tc>
          <w:tcPr>
            <w:tcW w:w="3543" w:type="dxa"/>
            <w:vMerge/>
          </w:tcPr>
          <w:p w14:paraId="6416EBCC" w14:textId="77777777" w:rsidR="005E5BCC" w:rsidRPr="00C01DB4" w:rsidRDefault="005E5BCC" w:rsidP="00A01C97">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A2F0C" w:rsidRPr="00C01DB4" w14:paraId="36D86440" w14:textId="77777777" w:rsidTr="0079783C">
        <w:trPr>
          <w:trHeight w:val="407"/>
        </w:trPr>
        <w:tc>
          <w:tcPr>
            <w:cnfStyle w:val="001000000000" w:firstRow="0" w:lastRow="0" w:firstColumn="1" w:lastColumn="0" w:oddVBand="0" w:evenVBand="0" w:oddHBand="0" w:evenHBand="0" w:firstRowFirstColumn="0" w:firstRowLastColumn="0" w:lastRowFirstColumn="0" w:lastRowLastColumn="0"/>
            <w:tcW w:w="4952" w:type="dxa"/>
          </w:tcPr>
          <w:p w14:paraId="4E63C9E7" w14:textId="77777777" w:rsidR="005A2F0C" w:rsidRPr="00C01DB4" w:rsidRDefault="005A2F0C" w:rsidP="00A01C97">
            <w:pPr>
              <w:spacing w:after="200" w:line="360" w:lineRule="auto"/>
              <w:rPr>
                <w:rFonts w:cstheme="minorHAnsi"/>
                <w:sz w:val="24"/>
                <w:szCs w:val="24"/>
              </w:rPr>
            </w:pPr>
            <w:r w:rsidRPr="00C01DB4">
              <w:rPr>
                <w:rFonts w:cstheme="minorHAnsi"/>
                <w:sz w:val="24"/>
                <w:szCs w:val="24"/>
              </w:rPr>
              <w:t>Poradnictwo prawne</w:t>
            </w:r>
          </w:p>
        </w:tc>
        <w:tc>
          <w:tcPr>
            <w:tcW w:w="3543" w:type="dxa"/>
          </w:tcPr>
          <w:p w14:paraId="654583A6" w14:textId="77777777" w:rsidR="005A2F0C" w:rsidRPr="00C01DB4" w:rsidRDefault="005A2F0C" w:rsidP="00A01C97">
            <w:pPr>
              <w:spacing w:after="200"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01DB4">
              <w:rPr>
                <w:rFonts w:cstheme="minorHAnsi"/>
                <w:sz w:val="24"/>
                <w:szCs w:val="24"/>
              </w:rPr>
              <w:t>nieodpłatne</w:t>
            </w:r>
          </w:p>
        </w:tc>
      </w:tr>
    </w:tbl>
    <w:p w14:paraId="79F7B2DF" w14:textId="77777777" w:rsidR="005A2F0C" w:rsidRPr="00C01DB4" w:rsidRDefault="005A2F0C" w:rsidP="00A01C97">
      <w:pPr>
        <w:rPr>
          <w:rFonts w:cstheme="minorHAnsi"/>
        </w:rPr>
      </w:pPr>
    </w:p>
    <w:p w14:paraId="6C3AE588" w14:textId="7B730A2C" w:rsidR="00C75803" w:rsidRPr="00C01DB4" w:rsidRDefault="0075569E" w:rsidP="00A01C97">
      <w:pPr>
        <w:pStyle w:val="Nagwek2"/>
        <w:rPr>
          <w:rFonts w:cstheme="minorHAnsi"/>
        </w:rPr>
      </w:pPr>
      <w:bookmarkStart w:id="21" w:name="_Toc180130752"/>
      <w:r w:rsidRPr="00C01DB4">
        <w:rPr>
          <w:rFonts w:cstheme="minorHAnsi"/>
          <w:sz w:val="24"/>
          <w:szCs w:val="24"/>
        </w:rPr>
        <w:t>9</w:t>
      </w:r>
      <w:r w:rsidR="00CE3F20">
        <w:rPr>
          <w:rFonts w:cstheme="minorHAnsi"/>
          <w:sz w:val="24"/>
          <w:szCs w:val="24"/>
        </w:rPr>
        <w:t>.2</w:t>
      </w:r>
      <w:r w:rsidRPr="00C01DB4">
        <w:rPr>
          <w:rFonts w:cstheme="minorHAnsi"/>
          <w:sz w:val="24"/>
          <w:szCs w:val="24"/>
        </w:rPr>
        <w:t xml:space="preserve"> Sposób dokumentowania spełniania warunków do zakwalifikowania do usług społecznych oraz uprawnień do uzyskania ulg w opłacie</w:t>
      </w:r>
      <w:bookmarkEnd w:id="21"/>
    </w:p>
    <w:p w14:paraId="7B847282" w14:textId="5F56F64A" w:rsidR="00FF708C" w:rsidRPr="00C01DB4" w:rsidRDefault="00FF708C" w:rsidP="00A01C97">
      <w:pPr>
        <w:spacing w:line="360" w:lineRule="auto"/>
        <w:ind w:firstLine="708"/>
        <w:rPr>
          <w:rFonts w:cstheme="minorHAnsi"/>
          <w:sz w:val="24"/>
          <w:szCs w:val="24"/>
        </w:rPr>
      </w:pPr>
      <w:r w:rsidRPr="00C01DB4">
        <w:rPr>
          <w:rFonts w:cstheme="minorHAnsi"/>
          <w:sz w:val="24"/>
          <w:szCs w:val="24"/>
        </w:rPr>
        <w:t xml:space="preserve">Dokumentowanie spełniania warunków do zakwalifikowania do usług społecznych, oparte jest na zapisach ustawy oraz szczegółowo określone w Planie Wdrażania CUS. Udostępnianie usług społecznych odbywa się na </w:t>
      </w:r>
      <w:r w:rsidRPr="00C01DB4">
        <w:rPr>
          <w:rFonts w:cstheme="minorHAnsi"/>
          <w:b/>
          <w:bCs/>
          <w:sz w:val="24"/>
          <w:szCs w:val="24"/>
        </w:rPr>
        <w:t>wniosek</w:t>
      </w:r>
      <w:r w:rsidRPr="00C01DB4">
        <w:rPr>
          <w:rFonts w:cstheme="minorHAnsi"/>
          <w:sz w:val="24"/>
          <w:szCs w:val="24"/>
        </w:rPr>
        <w:t xml:space="preserve"> osoby zainteresowanej skorzystaniem z takiego rodzaju wsparcia. Skorzystanie z pakietu usług społecznych lub pojedynczej usługi następuje po zakwalifikowaniu, potencjalnego beneficjenta usług do objęcia taką formą wsparcia przez Koordynatora Indywidualnych Planów Usług Społecznych (z wykorzystaniem arkusza kwalifikacji do usług społecznych realizowanych w ramach Gminnego Programu Usług Społecznych</w:t>
      </w:r>
      <w:r w:rsidR="00CE3F20">
        <w:rPr>
          <w:rFonts w:cstheme="minorHAnsi"/>
          <w:sz w:val="24"/>
          <w:szCs w:val="24"/>
        </w:rPr>
        <w:t>)</w:t>
      </w:r>
      <w:r w:rsidRPr="00C01DB4">
        <w:rPr>
          <w:rFonts w:cstheme="minorHAnsi"/>
          <w:sz w:val="24"/>
          <w:szCs w:val="24"/>
        </w:rPr>
        <w:t>.</w:t>
      </w:r>
    </w:p>
    <w:p w14:paraId="2329CF67" w14:textId="77777777" w:rsidR="00FF708C" w:rsidRPr="00C01DB4" w:rsidRDefault="00FF708C" w:rsidP="00A01C97">
      <w:pPr>
        <w:spacing w:line="360" w:lineRule="auto"/>
        <w:rPr>
          <w:rFonts w:cstheme="minorHAnsi"/>
          <w:sz w:val="24"/>
          <w:szCs w:val="24"/>
        </w:rPr>
      </w:pPr>
      <w:r w:rsidRPr="00C01DB4">
        <w:rPr>
          <w:rFonts w:cstheme="minorHAnsi"/>
          <w:sz w:val="24"/>
          <w:szCs w:val="24"/>
        </w:rPr>
        <w:t xml:space="preserve">Na podstawie rozmowy i rozpoznania indywidualnych potrzeb koordynator IPUS, w </w:t>
      </w:r>
      <w:r w:rsidRPr="00C01DB4">
        <w:rPr>
          <w:rFonts w:cstheme="minorHAnsi"/>
          <w:b/>
          <w:bCs/>
          <w:sz w:val="24"/>
          <w:szCs w:val="24"/>
        </w:rPr>
        <w:t>uzgodnieniu</w:t>
      </w:r>
      <w:r w:rsidRPr="00C01DB4">
        <w:rPr>
          <w:rFonts w:cstheme="minorHAnsi"/>
          <w:sz w:val="24"/>
          <w:szCs w:val="24"/>
        </w:rPr>
        <w:t xml:space="preserve"> z wnioskodawcą, opracowuje indywidualny plan usług społecznych oraz harmonogram ich realizacji, wskazując usługi społeczne odpowiadające na potrzeby osoby zainteresowanej.</w:t>
      </w:r>
    </w:p>
    <w:p w14:paraId="160664BB" w14:textId="18DF3EDF" w:rsidR="00FE1B78" w:rsidRPr="00C01DB4" w:rsidRDefault="00FF708C" w:rsidP="00A01C97">
      <w:pPr>
        <w:spacing w:line="360" w:lineRule="auto"/>
        <w:rPr>
          <w:rFonts w:cstheme="minorHAnsi"/>
          <w:sz w:val="24"/>
          <w:szCs w:val="24"/>
        </w:rPr>
      </w:pPr>
      <w:r w:rsidRPr="00C01DB4">
        <w:rPr>
          <w:rFonts w:cstheme="minorHAnsi"/>
          <w:sz w:val="24"/>
          <w:szCs w:val="24"/>
        </w:rPr>
        <w:t xml:space="preserve">W przypadku korzystania z usług dedykowanych określonym grupom społecznym (np. osobom niepełnosprawnym, rodzinom z małymi dziećmi) koordynator może poprosić o dołączenie do wniosku dokumentacji potwierdzającej uprawnienie do określonej grupy usług. </w:t>
      </w:r>
    </w:p>
    <w:p w14:paraId="2788F507" w14:textId="040A7EE6" w:rsidR="00FE1B78" w:rsidRPr="00C01DB4" w:rsidRDefault="00AD1FE6" w:rsidP="00A01C97">
      <w:pPr>
        <w:pStyle w:val="Nagwek1"/>
        <w:rPr>
          <w:rFonts w:cstheme="minorHAnsi"/>
          <w:color w:val="auto"/>
          <w:sz w:val="28"/>
          <w:szCs w:val="28"/>
        </w:rPr>
      </w:pPr>
      <w:bookmarkStart w:id="22" w:name="_Toc180130753"/>
      <w:r w:rsidRPr="00C01DB4">
        <w:rPr>
          <w:rFonts w:cstheme="minorHAnsi"/>
          <w:color w:val="auto"/>
          <w:sz w:val="28"/>
          <w:szCs w:val="28"/>
        </w:rPr>
        <w:t xml:space="preserve">10. </w:t>
      </w:r>
      <w:r w:rsidR="00FE1B78" w:rsidRPr="00C01DB4">
        <w:rPr>
          <w:rFonts w:cstheme="minorHAnsi"/>
          <w:color w:val="auto"/>
          <w:sz w:val="28"/>
          <w:szCs w:val="28"/>
        </w:rPr>
        <w:t>Dane osobowe niezbędne do kwalifikowania osób zainteresowanych do korzystania z usług społecznych określonych w programie</w:t>
      </w:r>
      <w:bookmarkEnd w:id="22"/>
    </w:p>
    <w:p w14:paraId="276B1F1B" w14:textId="77777777" w:rsidR="00977432" w:rsidRDefault="00977432" w:rsidP="00A01C97">
      <w:pPr>
        <w:spacing w:after="38" w:line="360" w:lineRule="auto"/>
        <w:ind w:right="53"/>
        <w:rPr>
          <w:rFonts w:cstheme="minorHAnsi"/>
          <w:sz w:val="24"/>
          <w:szCs w:val="24"/>
        </w:rPr>
      </w:pPr>
    </w:p>
    <w:p w14:paraId="4C2CD938" w14:textId="6DBD5DB2" w:rsidR="00FF708C" w:rsidRPr="00C01DB4" w:rsidRDefault="00FF708C" w:rsidP="00A01C97">
      <w:pPr>
        <w:spacing w:after="38" w:line="360" w:lineRule="auto"/>
        <w:ind w:right="53"/>
        <w:rPr>
          <w:rFonts w:cstheme="minorHAnsi"/>
          <w:sz w:val="24"/>
          <w:szCs w:val="24"/>
        </w:rPr>
      </w:pPr>
      <w:r w:rsidRPr="00C01DB4">
        <w:rPr>
          <w:rFonts w:cstheme="minorHAnsi"/>
          <w:sz w:val="24"/>
          <w:szCs w:val="24"/>
        </w:rPr>
        <w:t>Pozyskiwanie i przetwarzanie danych osobowych wnioskodawców oraz osób korzystających</w:t>
      </w:r>
      <w:r w:rsidR="00CE3F20">
        <w:rPr>
          <w:rFonts w:cstheme="minorHAnsi"/>
          <w:sz w:val="24"/>
          <w:szCs w:val="24"/>
        </w:rPr>
        <w:t xml:space="preserve"> z</w:t>
      </w:r>
      <w:r w:rsidRPr="00C01DB4">
        <w:rPr>
          <w:rFonts w:cstheme="minorHAnsi"/>
          <w:sz w:val="24"/>
          <w:szCs w:val="24"/>
        </w:rPr>
        <w:t xml:space="preserve"> usług społecznych i członków ich rodzin odbywać się będzie na podstawie art. 6 pkt 1c i art. 9 pkt 2b rozporządzenia Parlamentu Europejskiego i Rady (UE) 2016/679 z dnia 27 kwietnia 2016 r. w sprawie ochrony osób fizycznych w związku z przetwarzaniem danych osobowych i w sprawie swobodnego przepływu takich danych oraz uchylenia</w:t>
      </w:r>
      <w:r w:rsidRPr="00C01DB4">
        <w:rPr>
          <w:rFonts w:cstheme="minorHAnsi"/>
          <w:b/>
          <w:bCs/>
          <w:sz w:val="24"/>
          <w:szCs w:val="24"/>
        </w:rPr>
        <w:t xml:space="preserve"> </w:t>
      </w:r>
      <w:r w:rsidRPr="00C01DB4">
        <w:rPr>
          <w:rFonts w:cstheme="minorHAnsi"/>
          <w:sz w:val="24"/>
          <w:szCs w:val="24"/>
        </w:rPr>
        <w:t xml:space="preserve">dyrektywy 95/46/WE (ogólne rozporządzenie o ochronie danych) (Dz. Urz. UE L 119 z 04.05.2016), w związku z ustawą o realizowaniu usług społecznych przez centrum usług społecznych. </w:t>
      </w:r>
    </w:p>
    <w:p w14:paraId="48639237" w14:textId="2822E25A" w:rsidR="00C75803" w:rsidRDefault="00FF708C" w:rsidP="00A01C97">
      <w:pPr>
        <w:spacing w:after="38" w:line="360" w:lineRule="auto"/>
        <w:ind w:right="53"/>
        <w:rPr>
          <w:rFonts w:cstheme="minorHAnsi"/>
          <w:sz w:val="24"/>
          <w:szCs w:val="24"/>
        </w:rPr>
      </w:pPr>
      <w:r w:rsidRPr="00C01DB4">
        <w:rPr>
          <w:rFonts w:cstheme="minorHAnsi"/>
          <w:sz w:val="24"/>
          <w:szCs w:val="24"/>
        </w:rPr>
        <w:t>Pozyskiwanie i przetwarzanie danych odbywać się będzie w celu wypełnienia obowiązku prawnego ciążącego na administratorze, wynikającego z ww. ustawy (realizacji zadań dotyczących wybranych form świadczeń i/lub uczestnictwa w zajęciach w zależności od potrzeb).</w:t>
      </w:r>
    </w:p>
    <w:p w14:paraId="5D526285" w14:textId="77777777" w:rsidR="00CE3F20" w:rsidRPr="00C01DB4" w:rsidRDefault="00CE3F20" w:rsidP="00A01C97">
      <w:pPr>
        <w:spacing w:after="38" w:line="360" w:lineRule="auto"/>
        <w:ind w:right="53"/>
        <w:rPr>
          <w:rFonts w:cstheme="minorHAnsi"/>
          <w:sz w:val="24"/>
          <w:szCs w:val="24"/>
        </w:rPr>
      </w:pPr>
    </w:p>
    <w:p w14:paraId="6E0B657B" w14:textId="7D28104F" w:rsidR="00EE750C" w:rsidRPr="00C01DB4" w:rsidRDefault="00AD1FE6" w:rsidP="00A01C97">
      <w:pPr>
        <w:pStyle w:val="Nagwek2"/>
        <w:rPr>
          <w:rFonts w:eastAsia="Times New Roman" w:cstheme="minorHAnsi"/>
          <w:sz w:val="24"/>
          <w:szCs w:val="24"/>
          <w:lang w:eastAsia="pl-PL"/>
        </w:rPr>
      </w:pPr>
      <w:bookmarkStart w:id="23" w:name="_Toc180130754"/>
      <w:r w:rsidRPr="00C01DB4">
        <w:rPr>
          <w:rFonts w:eastAsia="Times New Roman" w:cstheme="minorHAnsi"/>
          <w:sz w:val="24"/>
          <w:szCs w:val="24"/>
          <w:lang w:eastAsia="pl-PL"/>
        </w:rPr>
        <w:t xml:space="preserve">10.1 </w:t>
      </w:r>
      <w:r w:rsidR="00EE750C" w:rsidRPr="00C01DB4">
        <w:rPr>
          <w:rFonts w:eastAsia="Times New Roman" w:cstheme="minorHAnsi"/>
          <w:sz w:val="24"/>
          <w:szCs w:val="24"/>
          <w:lang w:eastAsia="pl-PL"/>
        </w:rPr>
        <w:t>Zakres danych osobowych koniecznych do kwalifikowania osób do uzyskania usług społecznych w ramach Programu obejmuje:</w:t>
      </w:r>
      <w:bookmarkEnd w:id="23"/>
    </w:p>
    <w:p w14:paraId="06B57859" w14:textId="77777777" w:rsidR="006F5A74" w:rsidRPr="00C01DB4" w:rsidRDefault="006F5A74" w:rsidP="00A01C97">
      <w:pPr>
        <w:suppressAutoHyphens/>
        <w:spacing w:before="0" w:after="38" w:line="360" w:lineRule="auto"/>
        <w:ind w:right="53"/>
        <w:rPr>
          <w:rFonts w:eastAsia="Times New Roman" w:cstheme="minorHAnsi"/>
          <w:b/>
          <w:bCs/>
          <w:sz w:val="24"/>
          <w:szCs w:val="24"/>
          <w:lang w:eastAsia="pl-PL"/>
        </w:rPr>
      </w:pPr>
    </w:p>
    <w:p w14:paraId="74ABB741" w14:textId="77777777" w:rsidR="00A01C97" w:rsidRPr="00A01C97" w:rsidRDefault="00977432" w:rsidP="00A01C97">
      <w:pPr>
        <w:pStyle w:val="Akapitzlist"/>
        <w:numPr>
          <w:ilvl w:val="0"/>
          <w:numId w:val="71"/>
        </w:numPr>
        <w:spacing w:line="360" w:lineRule="auto"/>
        <w:rPr>
          <w:rFonts w:eastAsia="Times New Roman"/>
          <w:b/>
          <w:bCs/>
          <w:lang w:eastAsia="pl-PL"/>
        </w:rPr>
      </w:pPr>
      <w:r w:rsidRPr="00A01C97">
        <w:rPr>
          <w:rFonts w:eastAsia="Times New Roman" w:cstheme="minorHAnsi"/>
          <w:sz w:val="24"/>
          <w:szCs w:val="24"/>
          <w:lang w:eastAsia="pl-PL"/>
        </w:rPr>
        <w:t>D</w:t>
      </w:r>
      <w:r w:rsidR="00EE750C" w:rsidRPr="00A01C97">
        <w:rPr>
          <w:rFonts w:eastAsia="Times New Roman" w:cstheme="minorHAnsi"/>
          <w:sz w:val="24"/>
          <w:szCs w:val="24"/>
          <w:lang w:eastAsia="pl-PL"/>
        </w:rPr>
        <w:t xml:space="preserve">ane osoby korzystającej z usług społecznych: nazwisko i imię, dane kontaktowe: adres zamieszkania, numer telefonu, adres mailowy. </w:t>
      </w:r>
    </w:p>
    <w:p w14:paraId="0FF99D4A" w14:textId="470A6404" w:rsidR="00FE1B78" w:rsidRPr="00A01C97" w:rsidRDefault="00977432" w:rsidP="00A01C97">
      <w:pPr>
        <w:pStyle w:val="Akapitzlist"/>
        <w:numPr>
          <w:ilvl w:val="0"/>
          <w:numId w:val="71"/>
        </w:numPr>
        <w:spacing w:line="360" w:lineRule="auto"/>
        <w:rPr>
          <w:rFonts w:eastAsia="Times New Roman"/>
          <w:b/>
          <w:bCs/>
          <w:lang w:eastAsia="pl-PL"/>
        </w:rPr>
      </w:pPr>
      <w:r w:rsidRPr="00A01C97">
        <w:rPr>
          <w:rFonts w:eastAsia="Times New Roman" w:cstheme="minorHAnsi"/>
          <w:sz w:val="24"/>
          <w:szCs w:val="24"/>
          <w:lang w:eastAsia="pl-PL"/>
        </w:rPr>
        <w:t>D</w:t>
      </w:r>
      <w:r w:rsidR="00EE750C" w:rsidRPr="00A01C97">
        <w:rPr>
          <w:rFonts w:eastAsia="Times New Roman" w:cstheme="minorHAnsi"/>
          <w:sz w:val="24"/>
          <w:szCs w:val="24"/>
          <w:lang w:eastAsia="pl-PL"/>
        </w:rPr>
        <w:t xml:space="preserve">ane wnioskodawcy (przedstawiciela ustawowego albo opiekuna faktycznego osoby korzystającej z usług społecznych): nazwisko i imię, dane kontaktowe: adres zamieszkania, numer telefonu, adres mailowy. </w:t>
      </w:r>
    </w:p>
    <w:p w14:paraId="46B56B2C" w14:textId="77777777" w:rsidR="006F5A74" w:rsidRPr="00A01C97" w:rsidRDefault="006F5A74" w:rsidP="00A01C97">
      <w:pPr>
        <w:pStyle w:val="Akapitzlist"/>
        <w:suppressAutoHyphens/>
        <w:spacing w:before="0" w:after="38" w:line="360" w:lineRule="auto"/>
        <w:ind w:right="53"/>
        <w:rPr>
          <w:rFonts w:eastAsia="Times New Roman" w:cstheme="minorHAnsi"/>
          <w:b/>
          <w:bCs/>
          <w:sz w:val="24"/>
          <w:szCs w:val="24"/>
          <w:lang w:eastAsia="pl-PL"/>
        </w:rPr>
      </w:pPr>
    </w:p>
    <w:p w14:paraId="2A833880" w14:textId="2EE7C067" w:rsidR="00A96CEB" w:rsidRPr="00C01DB4" w:rsidRDefault="00AD1FE6" w:rsidP="00A01C97">
      <w:pPr>
        <w:pStyle w:val="Nagwek1"/>
        <w:rPr>
          <w:rFonts w:cstheme="minorHAnsi"/>
          <w:color w:val="auto"/>
          <w:sz w:val="28"/>
          <w:szCs w:val="28"/>
        </w:rPr>
      </w:pPr>
      <w:bookmarkStart w:id="24" w:name="_Toc180130755"/>
      <w:r w:rsidRPr="00C01DB4">
        <w:rPr>
          <w:rFonts w:cstheme="minorHAnsi"/>
          <w:color w:val="auto"/>
          <w:sz w:val="28"/>
          <w:szCs w:val="28"/>
        </w:rPr>
        <w:t xml:space="preserve">11. </w:t>
      </w:r>
      <w:r w:rsidR="00FE1B78" w:rsidRPr="00C01DB4">
        <w:rPr>
          <w:rFonts w:cstheme="minorHAnsi"/>
          <w:color w:val="auto"/>
          <w:sz w:val="28"/>
          <w:szCs w:val="28"/>
        </w:rPr>
        <w:t>Organizacja programu i etapy jego realizacji</w:t>
      </w:r>
      <w:bookmarkEnd w:id="24"/>
    </w:p>
    <w:p w14:paraId="38AC0B58" w14:textId="77777777" w:rsidR="00A01C97" w:rsidRDefault="00A01C97" w:rsidP="00A01C97">
      <w:pPr>
        <w:suppressAutoHyphens/>
        <w:spacing w:before="0" w:after="0" w:line="360" w:lineRule="auto"/>
        <w:ind w:right="53"/>
        <w:rPr>
          <w:rFonts w:eastAsia="Times New Roman" w:cstheme="minorHAnsi"/>
          <w:color w:val="000000"/>
          <w:sz w:val="24"/>
          <w:szCs w:val="22"/>
          <w:lang w:eastAsia="pl-PL"/>
        </w:rPr>
      </w:pPr>
    </w:p>
    <w:p w14:paraId="2AE644D9" w14:textId="608A675C" w:rsidR="00A96CEB" w:rsidRPr="00C01DB4" w:rsidRDefault="00A96CEB" w:rsidP="00A01C97">
      <w:pPr>
        <w:suppressAutoHyphens/>
        <w:spacing w:before="0" w:after="0" w:line="360" w:lineRule="auto"/>
        <w:ind w:right="53"/>
        <w:rPr>
          <w:rFonts w:eastAsia="Times New Roman" w:cstheme="minorHAnsi"/>
          <w:color w:val="000000"/>
          <w:sz w:val="24"/>
          <w:szCs w:val="22"/>
          <w:lang w:eastAsia="pl-PL"/>
        </w:rPr>
      </w:pPr>
      <w:r w:rsidRPr="00C01DB4">
        <w:rPr>
          <w:rFonts w:eastAsia="Times New Roman" w:cstheme="minorHAnsi"/>
          <w:color w:val="000000"/>
          <w:sz w:val="24"/>
          <w:szCs w:val="22"/>
          <w:lang w:eastAsia="pl-PL"/>
        </w:rPr>
        <w:t xml:space="preserve">Program Usług Społecznych w Gminie Myślenice na roku </w:t>
      </w:r>
      <w:r w:rsidR="006E3158">
        <w:rPr>
          <w:rFonts w:eastAsia="Times New Roman" w:cstheme="minorHAnsi"/>
          <w:color w:val="000000"/>
          <w:sz w:val="24"/>
          <w:szCs w:val="22"/>
          <w:lang w:eastAsia="pl-PL"/>
        </w:rPr>
        <w:t>2025</w:t>
      </w:r>
      <w:r w:rsidR="00336247">
        <w:rPr>
          <w:rFonts w:eastAsia="Times New Roman" w:cstheme="minorHAnsi"/>
          <w:color w:val="000000"/>
          <w:sz w:val="24"/>
          <w:szCs w:val="22"/>
          <w:lang w:eastAsia="pl-PL"/>
        </w:rPr>
        <w:t xml:space="preserve"> </w:t>
      </w:r>
      <w:r w:rsidRPr="00C01DB4">
        <w:rPr>
          <w:rFonts w:eastAsia="Times New Roman" w:cstheme="minorHAnsi"/>
          <w:color w:val="000000"/>
          <w:sz w:val="24"/>
          <w:szCs w:val="22"/>
          <w:lang w:eastAsia="pl-PL"/>
        </w:rPr>
        <w:t xml:space="preserve">realizowany będzie w następujących etapach: </w:t>
      </w:r>
    </w:p>
    <w:p w14:paraId="5EEBF932" w14:textId="0C61BE36" w:rsidR="00A96CEB" w:rsidRPr="00C01DB4" w:rsidRDefault="00A96CEB" w:rsidP="00A01C97">
      <w:pPr>
        <w:numPr>
          <w:ilvl w:val="0"/>
          <w:numId w:val="2"/>
        </w:numPr>
        <w:suppressAutoHyphens/>
        <w:spacing w:before="0" w:after="0" w:line="360" w:lineRule="auto"/>
        <w:ind w:right="53" w:hanging="348"/>
        <w:rPr>
          <w:rFonts w:eastAsia="Times New Roman" w:cstheme="minorHAnsi"/>
          <w:color w:val="000000"/>
          <w:sz w:val="24"/>
          <w:szCs w:val="22"/>
          <w:lang w:eastAsia="pl-PL"/>
        </w:rPr>
      </w:pPr>
      <w:r w:rsidRPr="00C01DB4">
        <w:rPr>
          <w:rFonts w:eastAsia="Times New Roman" w:cstheme="minorHAnsi"/>
          <w:color w:val="000000"/>
          <w:sz w:val="24"/>
          <w:szCs w:val="22"/>
          <w:lang w:eastAsia="pl-PL"/>
        </w:rPr>
        <w:t>ETAP I - podjęcie uchwały przez Radę Miejską w Myślenicach o przyjęciu do realizacji Programu Usług Społecznych</w:t>
      </w:r>
      <w:r w:rsidR="00CE3F20">
        <w:rPr>
          <w:rFonts w:eastAsia="Times New Roman" w:cstheme="minorHAnsi"/>
          <w:color w:val="000000"/>
          <w:sz w:val="24"/>
          <w:szCs w:val="22"/>
          <w:lang w:eastAsia="pl-PL"/>
        </w:rPr>
        <w:t>,</w:t>
      </w:r>
      <w:r w:rsidRPr="00C01DB4">
        <w:rPr>
          <w:rFonts w:eastAsia="Times New Roman" w:cstheme="minorHAnsi"/>
          <w:color w:val="000000"/>
          <w:sz w:val="24"/>
          <w:szCs w:val="22"/>
          <w:lang w:eastAsia="pl-PL"/>
        </w:rPr>
        <w:t xml:space="preserve"> termin realizacji: I</w:t>
      </w:r>
      <w:r w:rsidR="00336247">
        <w:rPr>
          <w:rFonts w:eastAsia="Times New Roman" w:cstheme="minorHAnsi"/>
          <w:color w:val="000000"/>
          <w:sz w:val="24"/>
          <w:szCs w:val="22"/>
          <w:lang w:eastAsia="pl-PL"/>
        </w:rPr>
        <w:t>V</w:t>
      </w:r>
      <w:r w:rsidRPr="00C01DB4">
        <w:rPr>
          <w:rFonts w:eastAsia="Times New Roman" w:cstheme="minorHAnsi"/>
          <w:color w:val="000000"/>
          <w:sz w:val="24"/>
          <w:szCs w:val="22"/>
          <w:lang w:eastAsia="pl-PL"/>
        </w:rPr>
        <w:t xml:space="preserve"> kwartał </w:t>
      </w:r>
      <w:r w:rsidR="006E3158" w:rsidRPr="00C01DB4">
        <w:rPr>
          <w:rFonts w:eastAsia="Times New Roman" w:cstheme="minorHAnsi"/>
          <w:color w:val="000000"/>
          <w:sz w:val="24"/>
          <w:szCs w:val="22"/>
          <w:lang w:eastAsia="pl-PL"/>
        </w:rPr>
        <w:t>202</w:t>
      </w:r>
      <w:r w:rsidR="00336247">
        <w:rPr>
          <w:rFonts w:eastAsia="Times New Roman" w:cstheme="minorHAnsi"/>
          <w:color w:val="000000"/>
          <w:sz w:val="24"/>
          <w:szCs w:val="22"/>
          <w:lang w:eastAsia="pl-PL"/>
        </w:rPr>
        <w:t>4</w:t>
      </w:r>
      <w:r w:rsidR="006E3158" w:rsidRPr="00C01DB4">
        <w:rPr>
          <w:rFonts w:eastAsia="Times New Roman" w:cstheme="minorHAnsi"/>
          <w:color w:val="000000"/>
          <w:sz w:val="24"/>
          <w:szCs w:val="22"/>
          <w:lang w:eastAsia="pl-PL"/>
        </w:rPr>
        <w:t xml:space="preserve"> </w:t>
      </w:r>
      <w:r w:rsidRPr="00C01DB4">
        <w:rPr>
          <w:rFonts w:eastAsia="Times New Roman" w:cstheme="minorHAnsi"/>
          <w:color w:val="000000"/>
          <w:sz w:val="24"/>
          <w:szCs w:val="22"/>
          <w:lang w:eastAsia="pl-PL"/>
        </w:rPr>
        <w:t xml:space="preserve">r.  </w:t>
      </w:r>
    </w:p>
    <w:p w14:paraId="1DC3CE21" w14:textId="7732FFC4" w:rsidR="00A96CEB" w:rsidRPr="00C01DB4" w:rsidRDefault="00A96CEB" w:rsidP="00A01C97">
      <w:pPr>
        <w:numPr>
          <w:ilvl w:val="0"/>
          <w:numId w:val="2"/>
        </w:numPr>
        <w:suppressAutoHyphens/>
        <w:spacing w:before="0" w:after="0" w:line="360" w:lineRule="auto"/>
        <w:ind w:right="53" w:hanging="348"/>
        <w:rPr>
          <w:rFonts w:eastAsia="Times New Roman" w:cstheme="minorHAnsi"/>
          <w:color w:val="000000"/>
          <w:sz w:val="24"/>
          <w:szCs w:val="22"/>
          <w:lang w:eastAsia="pl-PL"/>
        </w:rPr>
      </w:pPr>
      <w:r w:rsidRPr="00C01DB4">
        <w:rPr>
          <w:rFonts w:eastAsia="Times New Roman" w:cstheme="minorHAnsi"/>
          <w:color w:val="000000"/>
          <w:sz w:val="24"/>
          <w:szCs w:val="22"/>
          <w:lang w:eastAsia="pl-PL"/>
        </w:rPr>
        <w:t xml:space="preserve">ETAP II – Koordynacja realizacji działań związanych z wdrożeniem Programu Usług Społecznych, termin realizacji: styczeń </w:t>
      </w:r>
      <w:r w:rsidR="006E3158">
        <w:rPr>
          <w:rFonts w:eastAsia="Times New Roman" w:cstheme="minorHAnsi"/>
          <w:color w:val="000000"/>
          <w:sz w:val="24"/>
          <w:szCs w:val="22"/>
          <w:lang w:eastAsia="pl-PL"/>
        </w:rPr>
        <w:t>2025</w:t>
      </w:r>
      <w:r w:rsidRPr="00C01DB4">
        <w:rPr>
          <w:rFonts w:eastAsia="Times New Roman" w:cstheme="minorHAnsi"/>
          <w:color w:val="000000"/>
          <w:sz w:val="24"/>
          <w:szCs w:val="22"/>
          <w:lang w:eastAsia="pl-PL"/>
        </w:rPr>
        <w:t xml:space="preserve">– grudzień </w:t>
      </w:r>
      <w:r w:rsidR="006E3158">
        <w:rPr>
          <w:rFonts w:eastAsia="Times New Roman" w:cstheme="minorHAnsi"/>
          <w:color w:val="000000"/>
          <w:sz w:val="24"/>
          <w:szCs w:val="22"/>
          <w:lang w:eastAsia="pl-PL"/>
        </w:rPr>
        <w:t>2025</w:t>
      </w:r>
      <w:r w:rsidRPr="00C01DB4">
        <w:rPr>
          <w:rFonts w:eastAsia="Times New Roman" w:cstheme="minorHAnsi"/>
          <w:color w:val="000000"/>
          <w:sz w:val="24"/>
          <w:szCs w:val="22"/>
          <w:lang w:eastAsia="pl-PL"/>
        </w:rPr>
        <w:t xml:space="preserve"> </w:t>
      </w:r>
    </w:p>
    <w:p w14:paraId="7BC78F18" w14:textId="77777777" w:rsidR="00A96CEB" w:rsidRPr="00C01DB4" w:rsidRDefault="00A96CEB" w:rsidP="00A01C97">
      <w:pPr>
        <w:numPr>
          <w:ilvl w:val="0"/>
          <w:numId w:val="2"/>
        </w:numPr>
        <w:suppressAutoHyphens/>
        <w:spacing w:before="0" w:after="0" w:line="360" w:lineRule="auto"/>
        <w:ind w:right="53" w:hanging="348"/>
        <w:rPr>
          <w:rFonts w:eastAsia="Times New Roman" w:cstheme="minorHAnsi"/>
          <w:color w:val="000000"/>
          <w:sz w:val="24"/>
          <w:szCs w:val="22"/>
          <w:lang w:eastAsia="pl-PL"/>
        </w:rPr>
      </w:pPr>
      <w:r w:rsidRPr="00C01DB4">
        <w:rPr>
          <w:rFonts w:eastAsia="Times New Roman" w:cstheme="minorHAnsi"/>
          <w:color w:val="000000"/>
          <w:sz w:val="24"/>
          <w:szCs w:val="22"/>
          <w:lang w:eastAsia="pl-PL"/>
        </w:rPr>
        <w:t>ETAP III - Monitorowanie realizacji Programu Usług Społecznych, będzie prowadzony na bieżąco.</w:t>
      </w:r>
    </w:p>
    <w:p w14:paraId="31C97405" w14:textId="77777777" w:rsidR="00A96CEB" w:rsidRPr="00C01DB4" w:rsidRDefault="00A96CEB" w:rsidP="00A01C97">
      <w:pPr>
        <w:numPr>
          <w:ilvl w:val="0"/>
          <w:numId w:val="2"/>
        </w:numPr>
        <w:suppressAutoHyphens/>
        <w:spacing w:before="0" w:after="0" w:line="360" w:lineRule="auto"/>
        <w:ind w:right="53" w:hanging="348"/>
        <w:rPr>
          <w:rFonts w:eastAsia="Times New Roman" w:cstheme="minorHAnsi"/>
          <w:color w:val="000000"/>
          <w:sz w:val="24"/>
          <w:szCs w:val="22"/>
          <w:lang w:eastAsia="pl-PL"/>
        </w:rPr>
      </w:pPr>
      <w:r w:rsidRPr="00C01DB4">
        <w:rPr>
          <w:rFonts w:eastAsia="Times New Roman" w:cstheme="minorHAnsi"/>
          <w:color w:val="000000"/>
          <w:sz w:val="24"/>
          <w:szCs w:val="22"/>
          <w:lang w:eastAsia="pl-PL"/>
        </w:rPr>
        <w:t>ETAP IV - Przygotowanie informacji o realizacji Programu Usług Społecznych, będzie prowadzony na bieżąco.</w:t>
      </w:r>
    </w:p>
    <w:p w14:paraId="5DC252AE" w14:textId="7A8AE9AD" w:rsidR="00C01DB4" w:rsidRPr="00C01DB4" w:rsidRDefault="00A96CEB" w:rsidP="00A01C97">
      <w:pPr>
        <w:numPr>
          <w:ilvl w:val="0"/>
          <w:numId w:val="2"/>
        </w:numPr>
        <w:suppressAutoHyphens/>
        <w:spacing w:before="0" w:after="0" w:line="360" w:lineRule="auto"/>
        <w:ind w:right="53" w:hanging="348"/>
        <w:rPr>
          <w:rFonts w:eastAsia="Times New Roman" w:cstheme="minorHAnsi"/>
          <w:color w:val="000000"/>
          <w:sz w:val="24"/>
          <w:szCs w:val="22"/>
          <w:lang w:eastAsia="pl-PL"/>
        </w:rPr>
      </w:pPr>
      <w:r w:rsidRPr="00C01DB4">
        <w:rPr>
          <w:rFonts w:eastAsia="Times New Roman" w:cstheme="minorHAnsi"/>
          <w:color w:val="000000"/>
          <w:sz w:val="24"/>
          <w:szCs w:val="22"/>
          <w:lang w:eastAsia="pl-PL"/>
        </w:rPr>
        <w:t>EYAP V – kwiecień 202</w:t>
      </w:r>
      <w:r w:rsidR="00336247">
        <w:rPr>
          <w:rFonts w:eastAsia="Times New Roman" w:cstheme="minorHAnsi"/>
          <w:color w:val="000000"/>
          <w:sz w:val="24"/>
          <w:szCs w:val="22"/>
          <w:lang w:eastAsia="pl-PL"/>
        </w:rPr>
        <w:t>6</w:t>
      </w:r>
      <w:r w:rsidRPr="00C01DB4">
        <w:rPr>
          <w:rFonts w:eastAsia="Times New Roman" w:cstheme="minorHAnsi"/>
          <w:color w:val="000000"/>
          <w:sz w:val="24"/>
          <w:szCs w:val="22"/>
          <w:lang w:eastAsia="pl-PL"/>
        </w:rPr>
        <w:t xml:space="preserve"> r. sprawozdanie z realizacji Programu. </w:t>
      </w:r>
    </w:p>
    <w:p w14:paraId="39A40F52" w14:textId="57C38FD7" w:rsidR="00FE1B78" w:rsidRPr="00C01DB4" w:rsidRDefault="00AD1FE6" w:rsidP="00A01C97">
      <w:pPr>
        <w:pStyle w:val="Nagwek1"/>
        <w:rPr>
          <w:rFonts w:cstheme="minorHAnsi"/>
          <w:color w:val="auto"/>
          <w:sz w:val="28"/>
          <w:szCs w:val="28"/>
        </w:rPr>
      </w:pPr>
      <w:bookmarkStart w:id="25" w:name="_Toc180130756"/>
      <w:r w:rsidRPr="00C01DB4">
        <w:rPr>
          <w:rFonts w:cstheme="minorHAnsi"/>
          <w:color w:val="auto"/>
          <w:sz w:val="28"/>
          <w:szCs w:val="28"/>
        </w:rPr>
        <w:t xml:space="preserve">12. </w:t>
      </w:r>
      <w:r w:rsidR="00FE1B78" w:rsidRPr="00C01DB4">
        <w:rPr>
          <w:rFonts w:cstheme="minorHAnsi"/>
          <w:color w:val="auto"/>
          <w:sz w:val="28"/>
          <w:szCs w:val="28"/>
        </w:rPr>
        <w:t>Sposób monitorowania i oceny programu oraz mierniki efektywności jego realizacji</w:t>
      </w:r>
      <w:bookmarkEnd w:id="25"/>
    </w:p>
    <w:p w14:paraId="0644CFA8" w14:textId="77777777" w:rsidR="00C75803" w:rsidRPr="00C01DB4" w:rsidRDefault="00C75803" w:rsidP="00A01C97">
      <w:pPr>
        <w:suppressAutoHyphens/>
        <w:spacing w:before="0" w:after="0" w:line="360" w:lineRule="auto"/>
        <w:ind w:right="53"/>
        <w:rPr>
          <w:rFonts w:eastAsia="Times New Roman" w:cstheme="minorHAnsi"/>
          <w:color w:val="000000"/>
          <w:sz w:val="24"/>
          <w:szCs w:val="24"/>
          <w:lang w:eastAsia="pl-PL"/>
        </w:rPr>
      </w:pPr>
    </w:p>
    <w:p w14:paraId="7BA1DB7C" w14:textId="5665463F" w:rsidR="00A23DE6" w:rsidRPr="00C01DB4" w:rsidRDefault="00A23DE6" w:rsidP="00A01C97">
      <w:pPr>
        <w:suppressAutoHyphens/>
        <w:spacing w:before="0" w:after="0" w:line="360" w:lineRule="auto"/>
        <w:ind w:right="53"/>
        <w:rPr>
          <w:rFonts w:eastAsia="Times New Roman" w:cstheme="minorHAnsi"/>
          <w:color w:val="000000"/>
          <w:sz w:val="24"/>
          <w:szCs w:val="24"/>
          <w:lang w:eastAsia="pl-PL"/>
        </w:rPr>
      </w:pPr>
      <w:r w:rsidRPr="00C01DB4">
        <w:rPr>
          <w:rFonts w:eastAsia="Times New Roman" w:cstheme="minorHAnsi"/>
          <w:color w:val="000000"/>
          <w:sz w:val="24"/>
          <w:szCs w:val="24"/>
          <w:lang w:eastAsia="pl-PL"/>
        </w:rPr>
        <w:t xml:space="preserve">Celem monitorowania działań określonych w </w:t>
      </w:r>
      <w:r w:rsidRPr="00C01DB4">
        <w:rPr>
          <w:rFonts w:eastAsia="Times New Roman" w:cstheme="minorHAnsi"/>
          <w:iCs/>
          <w:color w:val="000000"/>
          <w:sz w:val="24"/>
          <w:szCs w:val="24"/>
          <w:lang w:eastAsia="pl-PL"/>
        </w:rPr>
        <w:t>Programie Usług Społecznych</w:t>
      </w:r>
      <w:r w:rsidRPr="00C01DB4">
        <w:rPr>
          <w:rFonts w:eastAsia="Times New Roman" w:cstheme="minorHAnsi"/>
          <w:color w:val="000000"/>
          <w:sz w:val="24"/>
          <w:szCs w:val="24"/>
          <w:lang w:eastAsia="pl-PL"/>
        </w:rPr>
        <w:t xml:space="preserve"> będzie dostarczanie niezbędnych informacji dotyczących realizowanych usług, co pozwoli na efektywną realizację Programu i dostosowywanie go do bieżących potrzeb społeczności lokalnej.</w:t>
      </w:r>
    </w:p>
    <w:p w14:paraId="0B6E12A5" w14:textId="2C14EA19" w:rsidR="00A23DE6" w:rsidRPr="00C01DB4" w:rsidRDefault="00A23DE6" w:rsidP="00A01C97">
      <w:pPr>
        <w:suppressAutoHyphens/>
        <w:spacing w:before="0" w:after="103" w:line="360" w:lineRule="auto"/>
        <w:rPr>
          <w:rFonts w:eastAsia="Times New Roman" w:cstheme="minorHAnsi"/>
          <w:color w:val="000000"/>
          <w:sz w:val="24"/>
          <w:szCs w:val="24"/>
          <w:lang w:eastAsia="pl-PL"/>
        </w:rPr>
      </w:pPr>
      <w:r w:rsidRPr="00C01DB4">
        <w:rPr>
          <w:rFonts w:eastAsia="Times New Roman" w:cstheme="minorHAnsi"/>
          <w:color w:val="000000"/>
          <w:sz w:val="24"/>
          <w:szCs w:val="24"/>
          <w:lang w:eastAsia="pl-PL"/>
        </w:rPr>
        <w:t>Monitoring opierać się będzie na gromadzeniu i analizie danych ilościowych i jakościowych dotyczących udzielanego wsparcia</w:t>
      </w:r>
      <w:r w:rsidR="00CE3F20">
        <w:rPr>
          <w:rFonts w:eastAsia="Times New Roman" w:cstheme="minorHAnsi"/>
          <w:color w:val="000000"/>
          <w:sz w:val="24"/>
          <w:szCs w:val="24"/>
          <w:lang w:eastAsia="pl-PL"/>
        </w:rPr>
        <w:t>.</w:t>
      </w:r>
    </w:p>
    <w:p w14:paraId="18CDFB51" w14:textId="3EF07F1E" w:rsidR="00A23DE6" w:rsidRPr="00A01C97" w:rsidRDefault="00A23DE6" w:rsidP="00A01C97">
      <w:pPr>
        <w:pStyle w:val="Akapitzlist"/>
        <w:numPr>
          <w:ilvl w:val="0"/>
          <w:numId w:val="72"/>
        </w:numPr>
        <w:suppressAutoHyphens/>
        <w:spacing w:before="0" w:after="103" w:line="360" w:lineRule="auto"/>
        <w:rPr>
          <w:rFonts w:eastAsia="Calibri" w:cstheme="minorHAnsi"/>
          <w:b/>
          <w:sz w:val="24"/>
          <w:szCs w:val="24"/>
        </w:rPr>
      </w:pPr>
      <w:r w:rsidRPr="00A01C97">
        <w:rPr>
          <w:rFonts w:eastAsia="Calibri" w:cstheme="minorHAnsi"/>
          <w:b/>
          <w:sz w:val="24"/>
          <w:szCs w:val="24"/>
        </w:rPr>
        <w:t>wskaźniki ilościowe:</w:t>
      </w:r>
    </w:p>
    <w:p w14:paraId="312F0ED2" w14:textId="77777777" w:rsidR="00A23DE6" w:rsidRPr="00C01DB4" w:rsidRDefault="00A23DE6" w:rsidP="00A01C97">
      <w:pPr>
        <w:numPr>
          <w:ilvl w:val="0"/>
          <w:numId w:val="4"/>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liczba osób korzystających z usług społecznych; sposób pomiaru: wewnętrzna ewidencja wniosków/kwalifikacji;</w:t>
      </w:r>
    </w:p>
    <w:p w14:paraId="75585132" w14:textId="77777777" w:rsidR="00A23DE6" w:rsidRPr="00C01DB4" w:rsidRDefault="00A23DE6" w:rsidP="00A01C97">
      <w:pPr>
        <w:numPr>
          <w:ilvl w:val="0"/>
          <w:numId w:val="4"/>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liczba usług społecznych określonych w katalogu usług; sposób pomiaru: Program Usług Społecznych;</w:t>
      </w:r>
    </w:p>
    <w:p w14:paraId="582FF33C" w14:textId="77777777" w:rsidR="00A23DE6" w:rsidRPr="00C01DB4" w:rsidRDefault="00A23DE6" w:rsidP="00A01C97">
      <w:pPr>
        <w:numPr>
          <w:ilvl w:val="0"/>
          <w:numId w:val="4"/>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liczba zrealizowanych usług; sposób pomiaru: wewnętrzna ewidencja wniosków/kwalifikacji;</w:t>
      </w:r>
    </w:p>
    <w:p w14:paraId="4293193E" w14:textId="77777777" w:rsidR="00A23DE6" w:rsidRPr="00C01DB4" w:rsidRDefault="00A23DE6" w:rsidP="00A01C97">
      <w:pPr>
        <w:numPr>
          <w:ilvl w:val="0"/>
          <w:numId w:val="4"/>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liczba podmiotów realizujących usługi społeczne; sposób pomiaru: ewidencja zawartych umów/porozumień/zleceń;</w:t>
      </w:r>
    </w:p>
    <w:p w14:paraId="203C2E33" w14:textId="77777777" w:rsidR="00A23DE6" w:rsidRPr="00C01DB4" w:rsidRDefault="00A23DE6" w:rsidP="00A01C97">
      <w:pPr>
        <w:numPr>
          <w:ilvl w:val="0"/>
          <w:numId w:val="4"/>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 xml:space="preserve">liczba partnerstw/porozumień międzysektorowych zawartych w związku </w:t>
      </w:r>
      <w:r w:rsidRPr="00C01DB4">
        <w:rPr>
          <w:rFonts w:eastAsia="Calibri" w:cstheme="minorHAnsi"/>
          <w:sz w:val="24"/>
          <w:szCs w:val="24"/>
        </w:rPr>
        <w:br/>
        <w:t>z realizacją Programu Usług Społecznych; sposób pomiaru: ewidencja zawartych umów/porozumień;</w:t>
      </w:r>
    </w:p>
    <w:p w14:paraId="3FC529BA" w14:textId="77777777" w:rsidR="00A23DE6" w:rsidRPr="00C01DB4" w:rsidRDefault="00A23DE6" w:rsidP="00A01C97">
      <w:pPr>
        <w:numPr>
          <w:ilvl w:val="0"/>
          <w:numId w:val="4"/>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liczba indywidualnych planów usług społecznych; sposób pomiaru: ewidencja indywidualnych planów usług społecznych;</w:t>
      </w:r>
    </w:p>
    <w:p w14:paraId="09DE9E30" w14:textId="77777777" w:rsidR="00A23DE6" w:rsidRPr="00C01DB4" w:rsidRDefault="00A23DE6" w:rsidP="00A01C97">
      <w:pPr>
        <w:numPr>
          <w:ilvl w:val="0"/>
          <w:numId w:val="4"/>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liczba działań wspierających; sposób pomiaru: ewidencja działań/wydarzeń.</w:t>
      </w:r>
    </w:p>
    <w:p w14:paraId="3C675434" w14:textId="44EDFC2C" w:rsidR="00A23DE6" w:rsidRPr="00A01C97" w:rsidRDefault="00A23DE6" w:rsidP="00A01C97">
      <w:pPr>
        <w:pStyle w:val="Akapitzlist"/>
        <w:numPr>
          <w:ilvl w:val="0"/>
          <w:numId w:val="72"/>
        </w:numPr>
        <w:suppressAutoHyphens/>
        <w:autoSpaceDN w:val="0"/>
        <w:spacing w:before="0" w:after="0" w:line="360" w:lineRule="auto"/>
        <w:textAlignment w:val="baseline"/>
        <w:rPr>
          <w:rFonts w:eastAsia="Calibri" w:cstheme="minorHAnsi"/>
          <w:sz w:val="24"/>
          <w:szCs w:val="24"/>
        </w:rPr>
      </w:pPr>
      <w:r w:rsidRPr="00A01C97">
        <w:rPr>
          <w:rFonts w:eastAsia="Calibri" w:cstheme="minorHAnsi"/>
          <w:b/>
          <w:sz w:val="24"/>
          <w:szCs w:val="24"/>
        </w:rPr>
        <w:t>wskaźniki jakościowe</w:t>
      </w:r>
      <w:r w:rsidRPr="00A01C97">
        <w:rPr>
          <w:rFonts w:eastAsia="Calibri" w:cstheme="minorHAnsi"/>
          <w:sz w:val="24"/>
          <w:szCs w:val="24"/>
        </w:rPr>
        <w:t xml:space="preserve"> realizowanych usług (w tym spełnianie standardów):</w:t>
      </w:r>
    </w:p>
    <w:p w14:paraId="631634A4" w14:textId="7001B853" w:rsidR="00A23DE6" w:rsidRPr="00C01DB4" w:rsidRDefault="00A23DE6" w:rsidP="00A01C97">
      <w:pPr>
        <w:numPr>
          <w:ilvl w:val="0"/>
          <w:numId w:val="5"/>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 xml:space="preserve">poziom zadowolenia odbiorców usług; sposób pomiaru: </w:t>
      </w:r>
      <w:r w:rsidR="00CE3F20">
        <w:rPr>
          <w:rFonts w:eastAsia="Calibri" w:cstheme="minorHAnsi"/>
          <w:sz w:val="24"/>
          <w:szCs w:val="24"/>
        </w:rPr>
        <w:t>kwestionariusz ankiety</w:t>
      </w:r>
      <w:r w:rsidRPr="00C01DB4">
        <w:rPr>
          <w:rFonts w:eastAsia="Calibri" w:cstheme="minorHAnsi"/>
          <w:sz w:val="24"/>
          <w:szCs w:val="24"/>
        </w:rPr>
        <w:t xml:space="preserve"> zadowolenia;</w:t>
      </w:r>
    </w:p>
    <w:p w14:paraId="65EE6B0A" w14:textId="77777777" w:rsidR="00A23DE6" w:rsidRPr="00C01DB4" w:rsidRDefault="00A23DE6" w:rsidP="00A01C97">
      <w:pPr>
        <w:numPr>
          <w:ilvl w:val="0"/>
          <w:numId w:val="5"/>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terminowość wykonanych usług; sposób pomiaru: ankieta;</w:t>
      </w:r>
    </w:p>
    <w:p w14:paraId="068D5B51" w14:textId="77777777" w:rsidR="00A23DE6" w:rsidRPr="00C01DB4" w:rsidRDefault="00A23DE6" w:rsidP="00A01C97">
      <w:pPr>
        <w:numPr>
          <w:ilvl w:val="0"/>
          <w:numId w:val="5"/>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kompetencje osób realizujących usługi; sposób pomiaru: ankieta;</w:t>
      </w:r>
    </w:p>
    <w:p w14:paraId="77F4EF7D" w14:textId="77777777" w:rsidR="00A23DE6" w:rsidRPr="00C01DB4" w:rsidRDefault="00A23DE6" w:rsidP="00A01C97">
      <w:pPr>
        <w:numPr>
          <w:ilvl w:val="0"/>
          <w:numId w:val="5"/>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 xml:space="preserve">dostępność usług w zakresie odpowiadającym potrzebom mieszkańców; sposób pomiaru: ankieta; </w:t>
      </w:r>
    </w:p>
    <w:p w14:paraId="0A94900A" w14:textId="77777777" w:rsidR="00A23DE6" w:rsidRPr="00C01DB4" w:rsidRDefault="00A23DE6" w:rsidP="00A01C97">
      <w:pPr>
        <w:numPr>
          <w:ilvl w:val="0"/>
          <w:numId w:val="5"/>
        </w:numPr>
        <w:suppressAutoHyphens/>
        <w:autoSpaceDN w:val="0"/>
        <w:spacing w:before="0" w:after="0" w:line="360" w:lineRule="auto"/>
        <w:ind w:hanging="357"/>
        <w:textAlignment w:val="baseline"/>
        <w:rPr>
          <w:rFonts w:eastAsia="Calibri" w:cstheme="minorHAnsi"/>
          <w:sz w:val="24"/>
          <w:szCs w:val="24"/>
        </w:rPr>
      </w:pPr>
      <w:r w:rsidRPr="00C01DB4">
        <w:rPr>
          <w:rFonts w:eastAsia="Calibri" w:cstheme="minorHAnsi"/>
          <w:sz w:val="24"/>
          <w:szCs w:val="24"/>
        </w:rPr>
        <w:t>czytelność i dostosowanie procedur udzielania usług, sposób pomiaru: ankieta.</w:t>
      </w:r>
    </w:p>
    <w:p w14:paraId="00668C67" w14:textId="77777777" w:rsidR="00A23DE6" w:rsidRPr="00C01DB4" w:rsidRDefault="00A23DE6" w:rsidP="00A01C97">
      <w:pPr>
        <w:suppressAutoHyphens/>
        <w:spacing w:before="0" w:after="0" w:line="360" w:lineRule="auto"/>
        <w:rPr>
          <w:rFonts w:eastAsia="Times New Roman" w:cstheme="minorHAnsi"/>
          <w:color w:val="000000"/>
          <w:sz w:val="24"/>
          <w:szCs w:val="24"/>
          <w:lang w:eastAsia="pl-PL"/>
        </w:rPr>
      </w:pPr>
      <w:r w:rsidRPr="00C01DB4">
        <w:rPr>
          <w:rFonts w:eastAsia="Times New Roman" w:cstheme="minorHAnsi"/>
          <w:color w:val="000000"/>
          <w:sz w:val="24"/>
          <w:szCs w:val="24"/>
          <w:lang w:eastAsia="pl-PL"/>
        </w:rPr>
        <w:t>Monitoring będzie realizowany na bieżąco, z uwzględnieniem okresów sprawozdawczych i rozliczeniowych projektu oraz jednostki budżetowej.</w:t>
      </w:r>
    </w:p>
    <w:p w14:paraId="79250ACE" w14:textId="77777777" w:rsidR="00A23DE6" w:rsidRPr="00C01DB4" w:rsidRDefault="00A23DE6" w:rsidP="00A01C97">
      <w:pPr>
        <w:suppressAutoHyphens/>
        <w:spacing w:before="0" w:after="0" w:line="360" w:lineRule="auto"/>
        <w:rPr>
          <w:rFonts w:eastAsia="Times New Roman" w:cstheme="minorHAnsi"/>
          <w:color w:val="000000"/>
          <w:sz w:val="24"/>
          <w:szCs w:val="24"/>
          <w:lang w:eastAsia="pl-PL"/>
        </w:rPr>
      </w:pPr>
      <w:r w:rsidRPr="00C01DB4">
        <w:rPr>
          <w:rFonts w:eastAsia="Times New Roman" w:cstheme="minorHAnsi"/>
          <w:color w:val="000000"/>
          <w:sz w:val="24"/>
          <w:szCs w:val="24"/>
          <w:lang w:eastAsia="pl-PL"/>
        </w:rPr>
        <w:t xml:space="preserve">Bieżący nadzór nad realizacją </w:t>
      </w:r>
      <w:r w:rsidRPr="00C01DB4">
        <w:rPr>
          <w:rFonts w:eastAsia="Times New Roman" w:cstheme="minorHAnsi"/>
          <w:i/>
          <w:color w:val="000000"/>
          <w:sz w:val="24"/>
          <w:szCs w:val="24"/>
          <w:lang w:eastAsia="pl-PL"/>
        </w:rPr>
        <w:t>Programu</w:t>
      </w:r>
      <w:r w:rsidRPr="00C01DB4">
        <w:rPr>
          <w:rFonts w:eastAsia="Times New Roman" w:cstheme="minorHAnsi"/>
          <w:color w:val="000000"/>
          <w:sz w:val="24"/>
          <w:szCs w:val="24"/>
          <w:lang w:eastAsia="pl-PL"/>
        </w:rPr>
        <w:t xml:space="preserve"> sprawuje Burmistrz Miasta i Gminy Myślenice oraz Dyrektor Centrum Usług Społecznych w Myślenicach. </w:t>
      </w:r>
    </w:p>
    <w:p w14:paraId="7CFDF397" w14:textId="1029FA37" w:rsidR="00FE1B78" w:rsidRPr="00C01DB4" w:rsidRDefault="00A23DE6" w:rsidP="00A01C97">
      <w:pPr>
        <w:spacing w:line="360" w:lineRule="auto"/>
        <w:rPr>
          <w:rFonts w:cstheme="minorHAnsi"/>
          <w:sz w:val="24"/>
          <w:szCs w:val="24"/>
        </w:rPr>
      </w:pPr>
      <w:r w:rsidRPr="00C01DB4">
        <w:rPr>
          <w:rFonts w:eastAsia="Times New Roman" w:cstheme="minorHAnsi"/>
          <w:color w:val="000000"/>
          <w:sz w:val="24"/>
          <w:szCs w:val="24"/>
          <w:lang w:eastAsia="pl-PL"/>
        </w:rPr>
        <w:t>Roczne sprawozdanie z realizacji Program</w:t>
      </w:r>
      <w:r w:rsidR="00CE3F20">
        <w:rPr>
          <w:rFonts w:eastAsia="Times New Roman" w:cstheme="minorHAnsi"/>
          <w:color w:val="000000"/>
          <w:sz w:val="24"/>
          <w:szCs w:val="24"/>
          <w:lang w:eastAsia="pl-PL"/>
        </w:rPr>
        <w:t>u</w:t>
      </w:r>
      <w:r w:rsidRPr="00C01DB4">
        <w:rPr>
          <w:rFonts w:eastAsia="Times New Roman" w:cstheme="minorHAnsi"/>
          <w:color w:val="000000"/>
          <w:sz w:val="24"/>
          <w:szCs w:val="24"/>
          <w:lang w:eastAsia="pl-PL"/>
        </w:rPr>
        <w:t xml:space="preserve"> przedstawiane zostanie Radzie Miejskiej w Myślenicach</w:t>
      </w:r>
      <w:r w:rsidR="00C01DB4">
        <w:rPr>
          <w:rFonts w:eastAsia="Times New Roman" w:cstheme="minorHAnsi"/>
          <w:color w:val="000000"/>
          <w:sz w:val="24"/>
          <w:szCs w:val="24"/>
          <w:lang w:eastAsia="pl-PL"/>
        </w:rPr>
        <w:t>.</w:t>
      </w:r>
    </w:p>
    <w:p w14:paraId="2B52D469" w14:textId="5E82B939" w:rsidR="00EE750C" w:rsidRPr="00C01DB4" w:rsidRDefault="00225EFD" w:rsidP="00A01C97">
      <w:pPr>
        <w:pStyle w:val="Nagwek1"/>
        <w:numPr>
          <w:ilvl w:val="0"/>
          <w:numId w:val="63"/>
        </w:numPr>
        <w:rPr>
          <w:rFonts w:cstheme="minorHAnsi"/>
          <w:color w:val="auto"/>
          <w:sz w:val="28"/>
          <w:szCs w:val="28"/>
        </w:rPr>
      </w:pPr>
      <w:r w:rsidRPr="00C01DB4">
        <w:rPr>
          <w:rFonts w:cstheme="minorHAnsi"/>
          <w:color w:val="auto"/>
          <w:sz w:val="28"/>
          <w:szCs w:val="28"/>
        </w:rPr>
        <w:t xml:space="preserve"> </w:t>
      </w:r>
      <w:bookmarkStart w:id="26" w:name="_Toc180130757"/>
      <w:r w:rsidR="00FE1B78" w:rsidRPr="00C01DB4">
        <w:rPr>
          <w:rFonts w:cstheme="minorHAnsi"/>
          <w:color w:val="auto"/>
          <w:sz w:val="28"/>
          <w:szCs w:val="28"/>
        </w:rPr>
        <w:t>Budżet programu oraz źródła jego finansowania</w:t>
      </w:r>
      <w:bookmarkEnd w:id="26"/>
    </w:p>
    <w:p w14:paraId="19A2E21E" w14:textId="77777777" w:rsidR="00A01C97" w:rsidRDefault="00A01C97" w:rsidP="00A01C97">
      <w:pPr>
        <w:spacing w:line="360" w:lineRule="auto"/>
        <w:rPr>
          <w:rFonts w:cstheme="minorHAnsi"/>
          <w:sz w:val="24"/>
          <w:szCs w:val="24"/>
        </w:rPr>
      </w:pPr>
    </w:p>
    <w:p w14:paraId="1BCEB7CD" w14:textId="46508248" w:rsidR="00060607" w:rsidRDefault="00060607" w:rsidP="00A01C97">
      <w:pPr>
        <w:spacing w:line="360" w:lineRule="auto"/>
        <w:rPr>
          <w:rFonts w:cstheme="minorHAnsi"/>
          <w:sz w:val="24"/>
          <w:szCs w:val="24"/>
        </w:rPr>
      </w:pPr>
      <w:r>
        <w:rPr>
          <w:rFonts w:cstheme="minorHAnsi"/>
          <w:sz w:val="24"/>
          <w:szCs w:val="24"/>
        </w:rPr>
        <w:t xml:space="preserve">Środki z budżetu gminy planowane na realizację usług społecznych w 2025 r. wynoszą </w:t>
      </w:r>
      <w:r w:rsidR="00D63C65">
        <w:rPr>
          <w:rFonts w:cstheme="minorHAnsi"/>
          <w:sz w:val="24"/>
          <w:szCs w:val="24"/>
        </w:rPr>
        <w:t>1 058 300</w:t>
      </w:r>
      <w:r w:rsidR="00A4353A">
        <w:rPr>
          <w:rFonts w:cstheme="minorHAnsi"/>
          <w:sz w:val="24"/>
          <w:szCs w:val="24"/>
        </w:rPr>
        <w:t>,00 zł.</w:t>
      </w:r>
      <w:r w:rsidR="00457A20">
        <w:rPr>
          <w:rFonts w:cstheme="minorHAnsi"/>
          <w:sz w:val="24"/>
          <w:szCs w:val="24"/>
        </w:rPr>
        <w:t>/ 1</w:t>
      </w:r>
      <w:r w:rsidR="00D63C65">
        <w:rPr>
          <w:rFonts w:cstheme="minorHAnsi"/>
          <w:sz w:val="24"/>
          <w:szCs w:val="24"/>
        </w:rPr>
        <w:t>4</w:t>
      </w:r>
      <w:r w:rsidR="00457A20">
        <w:rPr>
          <w:rFonts w:cstheme="minorHAnsi"/>
          <w:sz w:val="24"/>
          <w:szCs w:val="24"/>
        </w:rPr>
        <w:t xml:space="preserve"> usług społecznych</w:t>
      </w:r>
      <w:r w:rsidR="00D63C65">
        <w:rPr>
          <w:rFonts w:cstheme="minorHAnsi"/>
          <w:sz w:val="24"/>
          <w:szCs w:val="24"/>
        </w:rPr>
        <w:t>/</w:t>
      </w:r>
    </w:p>
    <w:p w14:paraId="581688C2" w14:textId="652371B9" w:rsidR="00A23DE6" w:rsidRPr="00C01DB4" w:rsidRDefault="00A23DE6" w:rsidP="00A01C97">
      <w:pPr>
        <w:spacing w:line="360" w:lineRule="auto"/>
        <w:rPr>
          <w:rFonts w:cstheme="minorHAnsi"/>
          <w:sz w:val="24"/>
          <w:szCs w:val="24"/>
        </w:rPr>
      </w:pPr>
      <w:r w:rsidRPr="00C01DB4">
        <w:rPr>
          <w:rFonts w:cstheme="minorHAnsi"/>
          <w:sz w:val="24"/>
          <w:szCs w:val="24"/>
        </w:rPr>
        <w:t>Działania na rzecz rozwoju usług społecznych realizowane mogą być w oparciu o następujące źródła finansowania:</w:t>
      </w:r>
    </w:p>
    <w:p w14:paraId="738964B9" w14:textId="1C7DE117" w:rsidR="00A23DE6" w:rsidRPr="00C01DB4" w:rsidRDefault="00A23DE6" w:rsidP="00A01C97">
      <w:pPr>
        <w:numPr>
          <w:ilvl w:val="0"/>
          <w:numId w:val="10"/>
        </w:numPr>
        <w:spacing w:before="0" w:after="0" w:line="360" w:lineRule="auto"/>
        <w:rPr>
          <w:rFonts w:cstheme="minorHAnsi"/>
          <w:sz w:val="24"/>
          <w:szCs w:val="24"/>
        </w:rPr>
      </w:pPr>
      <w:r w:rsidRPr="00C01DB4">
        <w:rPr>
          <w:rFonts w:cstheme="minorHAnsi"/>
          <w:b/>
          <w:bCs/>
          <w:sz w:val="24"/>
          <w:szCs w:val="24"/>
        </w:rPr>
        <w:t xml:space="preserve">Budżet państwa i budżet Gminy Myślenice. </w:t>
      </w:r>
      <w:r w:rsidRPr="00C01DB4">
        <w:rPr>
          <w:rFonts w:cstheme="minorHAnsi"/>
          <w:sz w:val="24"/>
          <w:szCs w:val="24"/>
        </w:rPr>
        <w:t xml:space="preserve"> Fundusze publiczne z budżetu państwa i Gminy przeznaczone na wsparcie działań związanych z deinstytucjonalizacją i rozwijaniem usług społecznych, np. poprzez przyznawanie dotacji, grantów czy środków na projekty innowacyjne.</w:t>
      </w:r>
      <w:r w:rsidR="00203C53">
        <w:rPr>
          <w:rFonts w:cstheme="minorHAnsi"/>
          <w:sz w:val="24"/>
          <w:szCs w:val="24"/>
        </w:rPr>
        <w:t xml:space="preserve">  Stanowi główne źródło finansowania usług społecznych w roku 2025. </w:t>
      </w:r>
    </w:p>
    <w:p w14:paraId="78E9FCC6" w14:textId="77777777" w:rsidR="00A23DE6" w:rsidRPr="00C01DB4" w:rsidRDefault="00A23DE6" w:rsidP="00A01C97">
      <w:pPr>
        <w:numPr>
          <w:ilvl w:val="0"/>
          <w:numId w:val="10"/>
        </w:numPr>
        <w:spacing w:before="0" w:after="0" w:line="360" w:lineRule="auto"/>
        <w:rPr>
          <w:rFonts w:cstheme="minorHAnsi"/>
          <w:sz w:val="24"/>
          <w:szCs w:val="24"/>
        </w:rPr>
      </w:pPr>
      <w:r w:rsidRPr="00C01DB4">
        <w:rPr>
          <w:rFonts w:cstheme="minorHAnsi"/>
          <w:b/>
          <w:bCs/>
          <w:sz w:val="24"/>
          <w:szCs w:val="24"/>
        </w:rPr>
        <w:t>Fundusze europejskie:</w:t>
      </w:r>
      <w:r w:rsidRPr="00C01DB4">
        <w:rPr>
          <w:rFonts w:cstheme="minorHAnsi"/>
          <w:sz w:val="24"/>
          <w:szCs w:val="24"/>
        </w:rPr>
        <w:t xml:space="preserve"> Program Fundusze Europejskie dla Małopolski 2021-2027 – środki finansowe z tego programu będą wykorzystane do finansowania projektów związanych z poprawą usług społecznych i wsparciem społecznym oraz deinstytucjonalizacją.</w:t>
      </w:r>
    </w:p>
    <w:p w14:paraId="4393239A" w14:textId="77777777" w:rsidR="00A23DE6" w:rsidRPr="00C01DB4" w:rsidRDefault="00A23DE6" w:rsidP="00A01C97">
      <w:pPr>
        <w:numPr>
          <w:ilvl w:val="0"/>
          <w:numId w:val="10"/>
        </w:numPr>
        <w:spacing w:before="0" w:after="0" w:line="360" w:lineRule="auto"/>
        <w:rPr>
          <w:rFonts w:cstheme="minorHAnsi"/>
          <w:sz w:val="24"/>
          <w:szCs w:val="24"/>
        </w:rPr>
      </w:pPr>
      <w:r w:rsidRPr="00C01DB4">
        <w:rPr>
          <w:rFonts w:cstheme="minorHAnsi"/>
          <w:b/>
          <w:bCs/>
          <w:sz w:val="24"/>
          <w:szCs w:val="24"/>
        </w:rPr>
        <w:t>Dotacje i fundusze rządowe.</w:t>
      </w:r>
      <w:r w:rsidRPr="00C01DB4">
        <w:rPr>
          <w:rFonts w:cstheme="minorHAnsi"/>
          <w:sz w:val="24"/>
          <w:szCs w:val="24"/>
        </w:rPr>
        <w:t xml:space="preserve"> Rządowe programy dotacyjne i specjalne fundusze przeznaczone na rozwój usług społecznych, integrację społeczną oraz wsparcie dla osób potrzebujących. </w:t>
      </w:r>
    </w:p>
    <w:p w14:paraId="7EC9A588" w14:textId="77777777" w:rsidR="00A23DE6" w:rsidRPr="00C01DB4" w:rsidRDefault="00A23DE6" w:rsidP="00A01C97">
      <w:pPr>
        <w:numPr>
          <w:ilvl w:val="0"/>
          <w:numId w:val="10"/>
        </w:numPr>
        <w:spacing w:before="0" w:after="0" w:line="360" w:lineRule="auto"/>
        <w:rPr>
          <w:rFonts w:cstheme="minorHAnsi"/>
          <w:sz w:val="24"/>
          <w:szCs w:val="24"/>
        </w:rPr>
      </w:pPr>
      <w:r w:rsidRPr="00C01DB4">
        <w:rPr>
          <w:rFonts w:cstheme="minorHAnsi"/>
          <w:b/>
          <w:bCs/>
          <w:sz w:val="24"/>
          <w:szCs w:val="24"/>
        </w:rPr>
        <w:t>Dotacje i wsparcie ze środków pozarządowych:</w:t>
      </w:r>
      <w:r w:rsidRPr="00C01DB4">
        <w:rPr>
          <w:rFonts w:cstheme="minorHAnsi"/>
          <w:sz w:val="24"/>
          <w:szCs w:val="24"/>
        </w:rPr>
        <w:t xml:space="preserve"> środki finansowe pozyskane od organizacji pozarządowych, fundacji, udzielających wsparcia finansowego dla projektów związanych z usługami społecznymi.</w:t>
      </w:r>
    </w:p>
    <w:p w14:paraId="18E04367" w14:textId="360892CE" w:rsidR="00A23DE6" w:rsidRDefault="00A23DE6" w:rsidP="00A01C97">
      <w:pPr>
        <w:numPr>
          <w:ilvl w:val="0"/>
          <w:numId w:val="10"/>
        </w:numPr>
        <w:spacing w:before="0" w:after="0" w:line="360" w:lineRule="auto"/>
        <w:rPr>
          <w:rFonts w:cstheme="minorHAnsi"/>
          <w:sz w:val="24"/>
          <w:szCs w:val="24"/>
        </w:rPr>
      </w:pPr>
      <w:r w:rsidRPr="00C01DB4">
        <w:rPr>
          <w:rFonts w:cstheme="minorHAnsi"/>
          <w:b/>
          <w:bCs/>
          <w:sz w:val="24"/>
          <w:szCs w:val="24"/>
        </w:rPr>
        <w:t>Partnerstwa publiczno-prywatne:</w:t>
      </w:r>
      <w:r w:rsidRPr="00C01DB4">
        <w:rPr>
          <w:rFonts w:cstheme="minorHAnsi"/>
          <w:sz w:val="24"/>
          <w:szCs w:val="24"/>
        </w:rPr>
        <w:t xml:space="preserve"> współpraca między sektorem publicznym a prywatnym w ramach partnerstw może prowad</w:t>
      </w:r>
      <w:r w:rsidR="00C61CF1" w:rsidRPr="00C01DB4">
        <w:rPr>
          <w:rFonts w:cstheme="minorHAnsi"/>
          <w:sz w:val="24"/>
          <w:szCs w:val="24"/>
        </w:rPr>
        <w:t>zić do wspólnego finansowania i </w:t>
      </w:r>
      <w:r w:rsidRPr="00C01DB4">
        <w:rPr>
          <w:rFonts w:cstheme="minorHAnsi"/>
          <w:sz w:val="24"/>
          <w:szCs w:val="24"/>
        </w:rPr>
        <w:t>realizacji projektów związanych z usługami społecznymi.</w:t>
      </w:r>
    </w:p>
    <w:p w14:paraId="01F4B9B0" w14:textId="7B443BB7" w:rsidR="00203C53" w:rsidRDefault="00203C53" w:rsidP="00A01C97">
      <w:pPr>
        <w:numPr>
          <w:ilvl w:val="0"/>
          <w:numId w:val="10"/>
        </w:numPr>
        <w:spacing w:before="0" w:after="0" w:line="360" w:lineRule="auto"/>
        <w:rPr>
          <w:rFonts w:cstheme="minorHAnsi"/>
          <w:sz w:val="24"/>
          <w:szCs w:val="24"/>
        </w:rPr>
      </w:pPr>
      <w:r>
        <w:rPr>
          <w:rFonts w:cstheme="minorHAnsi"/>
          <w:b/>
          <w:bCs/>
          <w:sz w:val="24"/>
          <w:szCs w:val="24"/>
        </w:rPr>
        <w:t>Wkład własny mieszkańców.</w:t>
      </w:r>
      <w:r>
        <w:rPr>
          <w:rFonts w:cstheme="minorHAnsi"/>
          <w:sz w:val="24"/>
          <w:szCs w:val="24"/>
        </w:rPr>
        <w:t xml:space="preserve">  Zgodnie z regulaminem odpłatności za usługi</w:t>
      </w:r>
      <w:r w:rsidR="00CE3F20">
        <w:rPr>
          <w:rFonts w:cstheme="minorHAnsi"/>
          <w:sz w:val="24"/>
          <w:szCs w:val="24"/>
        </w:rPr>
        <w:t>,</w:t>
      </w:r>
      <w:r>
        <w:rPr>
          <w:rFonts w:cstheme="minorHAnsi"/>
          <w:sz w:val="24"/>
          <w:szCs w:val="24"/>
        </w:rPr>
        <w:t xml:space="preserve"> </w:t>
      </w:r>
      <w:r w:rsidR="00CE3F20">
        <w:rPr>
          <w:rFonts w:cstheme="minorHAnsi"/>
          <w:sz w:val="24"/>
          <w:szCs w:val="24"/>
        </w:rPr>
        <w:t xml:space="preserve">maksymalnie </w:t>
      </w:r>
      <w:r>
        <w:rPr>
          <w:rFonts w:cstheme="minorHAnsi"/>
          <w:sz w:val="24"/>
          <w:szCs w:val="24"/>
        </w:rPr>
        <w:t xml:space="preserve">do 20% wartości usługi. </w:t>
      </w:r>
    </w:p>
    <w:p w14:paraId="311DFEE6" w14:textId="4E89F6ED" w:rsidR="00203C53" w:rsidRPr="00C01DB4" w:rsidRDefault="00203C53" w:rsidP="00A01C97">
      <w:pPr>
        <w:spacing w:before="0" w:after="0" w:line="360" w:lineRule="auto"/>
        <w:ind w:left="720"/>
        <w:rPr>
          <w:rFonts w:cstheme="minorHAnsi"/>
          <w:sz w:val="24"/>
          <w:szCs w:val="24"/>
        </w:rPr>
      </w:pPr>
    </w:p>
    <w:p w14:paraId="6E867698" w14:textId="77777777" w:rsidR="00A23DE6" w:rsidRPr="00C01DB4" w:rsidRDefault="00A23DE6" w:rsidP="00A01C97">
      <w:pPr>
        <w:spacing w:line="360" w:lineRule="auto"/>
        <w:rPr>
          <w:rFonts w:cstheme="minorHAnsi"/>
          <w:sz w:val="24"/>
          <w:szCs w:val="24"/>
        </w:rPr>
      </w:pPr>
      <w:r w:rsidRPr="00C01DB4">
        <w:rPr>
          <w:rFonts w:cstheme="minorHAnsi"/>
          <w:sz w:val="24"/>
          <w:szCs w:val="24"/>
        </w:rPr>
        <w:t>Zróżnicowane źródła finansowania będą wykorzystane w celu zapewnienia trwałego wsparcia dla programu deinstytucjonalizacji i rozwoju usług społecznych, zależnie od specyfiki programów, ich celów i zakresu działań. Istotne jest skuteczne połączenie tych różnorodnych źródeł finansowania w celu zapewnienia trwałego i wszechstronnego wsparcia dla planowanych działań.</w:t>
      </w:r>
    </w:p>
    <w:p w14:paraId="0BC4A9A3" w14:textId="77777777" w:rsidR="00EE750C" w:rsidRPr="00C01DB4" w:rsidRDefault="00EE750C" w:rsidP="00A01C97">
      <w:pPr>
        <w:suppressAutoHyphens/>
        <w:spacing w:before="0" w:after="48"/>
        <w:ind w:right="53"/>
        <w:rPr>
          <w:rFonts w:eastAsia="Times New Roman" w:cstheme="minorHAnsi"/>
          <w:color w:val="000000"/>
          <w:sz w:val="24"/>
          <w:szCs w:val="22"/>
          <w:lang w:eastAsia="pl-PL"/>
        </w:rPr>
      </w:pPr>
    </w:p>
    <w:p w14:paraId="12AC8120" w14:textId="77777777" w:rsidR="00EE750C" w:rsidRPr="00C01DB4" w:rsidRDefault="00EE750C" w:rsidP="00A01C97">
      <w:pPr>
        <w:suppressAutoHyphens/>
        <w:spacing w:before="0" w:after="112"/>
        <w:rPr>
          <w:rFonts w:eastAsia="Times New Roman" w:cstheme="minorHAnsi"/>
          <w:color w:val="000000"/>
          <w:lang w:eastAsia="pl-PL"/>
        </w:rPr>
      </w:pPr>
    </w:p>
    <w:p w14:paraId="7EE250DC" w14:textId="77777777" w:rsidR="00EE750C" w:rsidRPr="00C01DB4" w:rsidRDefault="00EE750C" w:rsidP="00A01C97">
      <w:pPr>
        <w:rPr>
          <w:rFonts w:cstheme="minorHAnsi"/>
        </w:rPr>
      </w:pPr>
    </w:p>
    <w:p w14:paraId="4B44F684" w14:textId="77777777" w:rsidR="00EE750C" w:rsidRPr="00C01DB4" w:rsidRDefault="00EE750C" w:rsidP="00A01C97">
      <w:pPr>
        <w:rPr>
          <w:rFonts w:cstheme="minorHAnsi"/>
        </w:rPr>
      </w:pPr>
    </w:p>
    <w:sectPr w:rsidR="00EE750C" w:rsidRPr="00C01DB4" w:rsidSect="00A01C97">
      <w:footerReference w:type="first" r:id="rId2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350649" w16cex:dateUtc="2024-09-30T12:35:00Z"/>
  <w16cex:commentExtensible w16cex:durableId="3969A6BC" w16cex:dateUtc="2024-09-30T12:35:00Z"/>
  <w16cex:commentExtensible w16cex:durableId="1994DC07" w16cex:dateUtc="2024-09-30T12:35:00Z"/>
  <w16cex:commentExtensible w16cex:durableId="58608E1F" w16cex:dateUtc="2024-09-30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445030" w16cid:durableId="24520A94"/>
  <w16cid:commentId w16cid:paraId="38EB40C6" w16cid:durableId="02C64FDB"/>
  <w16cid:commentId w16cid:paraId="75178E8C" w16cid:durableId="7DFBEFE4"/>
  <w16cid:commentId w16cid:paraId="40842478" w16cid:durableId="1AAF1CF2"/>
  <w16cid:commentId w16cid:paraId="470D31B0" w16cid:durableId="04BFE5DE"/>
  <w16cid:commentId w16cid:paraId="7C271023" w16cid:durableId="44350649"/>
  <w16cid:commentId w16cid:paraId="461F5630" w16cid:durableId="3969A6BC"/>
  <w16cid:commentId w16cid:paraId="57FBE55C" w16cid:durableId="1994DC07"/>
  <w16cid:commentId w16cid:paraId="3DAEB674" w16cid:durableId="58608E1F"/>
  <w16cid:commentId w16cid:paraId="7EAA303D" w16cid:durableId="2B878D4C"/>
  <w16cid:commentId w16cid:paraId="6120956C" w16cid:durableId="05F08E34"/>
  <w16cid:commentId w16cid:paraId="20463072" w16cid:durableId="0EE41B14"/>
  <w16cid:commentId w16cid:paraId="3327477E" w16cid:durableId="28C1F8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B63E2" w14:textId="77777777" w:rsidR="00E82D4E" w:rsidRDefault="00E82D4E" w:rsidP="00FF708C">
      <w:pPr>
        <w:spacing w:before="0" w:after="0" w:line="240" w:lineRule="auto"/>
      </w:pPr>
      <w:r>
        <w:separator/>
      </w:r>
    </w:p>
  </w:endnote>
  <w:endnote w:type="continuationSeparator" w:id="0">
    <w:p w14:paraId="7F2590FD" w14:textId="77777777" w:rsidR="00E82D4E" w:rsidRDefault="00E82D4E" w:rsidP="00FF70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670"/>
      <w:gridCol w:w="3402"/>
    </w:tblGrid>
    <w:tr w:rsidR="00E82D4E" w14:paraId="75947B16" w14:textId="77777777" w:rsidTr="00CD495C">
      <w:trPr>
        <w:trHeight w:hRule="exact" w:val="115"/>
        <w:jc w:val="center"/>
      </w:trPr>
      <w:tc>
        <w:tcPr>
          <w:tcW w:w="5670" w:type="dxa"/>
          <w:shd w:val="clear" w:color="auto" w:fill="5B9BD5" w:themeFill="accent1"/>
          <w:tcMar>
            <w:top w:w="0" w:type="dxa"/>
            <w:bottom w:w="0" w:type="dxa"/>
          </w:tcMar>
        </w:tcPr>
        <w:p w14:paraId="1A9308EA" w14:textId="77777777" w:rsidR="00E82D4E" w:rsidRDefault="00E82D4E">
          <w:pPr>
            <w:pStyle w:val="Nagwek"/>
            <w:rPr>
              <w:caps/>
              <w:sz w:val="18"/>
            </w:rPr>
          </w:pPr>
        </w:p>
      </w:tc>
      <w:tc>
        <w:tcPr>
          <w:tcW w:w="3402" w:type="dxa"/>
          <w:shd w:val="clear" w:color="auto" w:fill="5B9BD5" w:themeFill="accent1"/>
          <w:tcMar>
            <w:top w:w="0" w:type="dxa"/>
            <w:bottom w:w="0" w:type="dxa"/>
          </w:tcMar>
        </w:tcPr>
        <w:p w14:paraId="15C9B0E8" w14:textId="77777777" w:rsidR="00E82D4E" w:rsidRDefault="00E82D4E">
          <w:pPr>
            <w:pStyle w:val="Nagwek"/>
            <w:jc w:val="right"/>
            <w:rPr>
              <w:caps/>
              <w:sz w:val="18"/>
            </w:rPr>
          </w:pPr>
        </w:p>
      </w:tc>
    </w:tr>
    <w:tr w:rsidR="00E82D4E" w14:paraId="02F1A6B5" w14:textId="77777777" w:rsidTr="00CD495C">
      <w:trPr>
        <w:jc w:val="center"/>
      </w:trPr>
      <w:sdt>
        <w:sdtPr>
          <w:rPr>
            <w:caps/>
            <w:color w:val="808080" w:themeColor="background1" w:themeShade="80"/>
            <w:sz w:val="18"/>
            <w:szCs w:val="18"/>
          </w:rPr>
          <w:alias w:val="Autor"/>
          <w:tag w:val=""/>
          <w:id w:val="1534151868"/>
          <w:placeholder>
            <w:docPart w:val="D4D52CBC8ABD4FC69B16B1FFE5298359"/>
          </w:placeholder>
          <w:dataBinding w:prefixMappings="xmlns:ns0='http://purl.org/dc/elements/1.1/' xmlns:ns1='http://schemas.openxmlformats.org/package/2006/metadata/core-properties' " w:xpath="/ns1:coreProperties[1]/ns0:creator[1]" w:storeItemID="{6C3C8BC8-F283-45AE-878A-BAB7291924A1}"/>
          <w:text/>
        </w:sdtPr>
        <w:sdtEndPr/>
        <w:sdtContent>
          <w:tc>
            <w:tcPr>
              <w:tcW w:w="5670" w:type="dxa"/>
              <w:shd w:val="clear" w:color="auto" w:fill="auto"/>
              <w:vAlign w:val="center"/>
            </w:tcPr>
            <w:p w14:paraId="5C42EDC8" w14:textId="58548699" w:rsidR="00E82D4E" w:rsidRDefault="00E82D4E">
              <w:pPr>
                <w:pStyle w:val="Stopka"/>
                <w:rPr>
                  <w:caps/>
                  <w:color w:val="808080" w:themeColor="background1" w:themeShade="80"/>
                  <w:sz w:val="18"/>
                  <w:szCs w:val="18"/>
                </w:rPr>
              </w:pPr>
              <w:r>
                <w:rPr>
                  <w:caps/>
                  <w:color w:val="808080" w:themeColor="background1" w:themeShade="80"/>
                  <w:sz w:val="18"/>
                  <w:szCs w:val="18"/>
                </w:rPr>
                <w:t>„Z myślą o potrzebach”  PROGRAM  USŁUG SPOŁECZNYCH w GMINIE MYŚLENICE w 2025 roku</w:t>
              </w:r>
            </w:p>
          </w:tc>
        </w:sdtContent>
      </w:sdt>
      <w:tc>
        <w:tcPr>
          <w:tcW w:w="3402" w:type="dxa"/>
          <w:shd w:val="clear" w:color="auto" w:fill="auto"/>
          <w:vAlign w:val="center"/>
        </w:tcPr>
        <w:p w14:paraId="0EA8F5FD" w14:textId="2D2EE000" w:rsidR="00E82D4E" w:rsidRDefault="00E82D4E">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6439D6">
            <w:rPr>
              <w:caps/>
              <w:noProof/>
              <w:color w:val="808080" w:themeColor="background1" w:themeShade="80"/>
              <w:sz w:val="18"/>
              <w:szCs w:val="18"/>
            </w:rPr>
            <w:t>42</w:t>
          </w:r>
          <w:r>
            <w:rPr>
              <w:caps/>
              <w:color w:val="808080" w:themeColor="background1" w:themeShade="80"/>
              <w:sz w:val="18"/>
              <w:szCs w:val="18"/>
            </w:rPr>
            <w:fldChar w:fldCharType="end"/>
          </w:r>
        </w:p>
      </w:tc>
    </w:tr>
  </w:tbl>
  <w:p w14:paraId="2368FEF9" w14:textId="77777777" w:rsidR="00E82D4E" w:rsidRDefault="00E82D4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670"/>
      <w:gridCol w:w="3402"/>
    </w:tblGrid>
    <w:tr w:rsidR="00E82D4E" w:rsidRPr="000E512C" w14:paraId="57A72B47" w14:textId="77777777" w:rsidTr="00AB3388">
      <w:trPr>
        <w:trHeight w:hRule="exact" w:val="115"/>
        <w:jc w:val="center"/>
      </w:trPr>
      <w:tc>
        <w:tcPr>
          <w:tcW w:w="5670" w:type="dxa"/>
          <w:shd w:val="clear" w:color="auto" w:fill="5B9BD5" w:themeFill="accent1"/>
          <w:tcMar>
            <w:top w:w="0" w:type="dxa"/>
            <w:bottom w:w="0" w:type="dxa"/>
          </w:tcMar>
        </w:tcPr>
        <w:p w14:paraId="074F753B" w14:textId="77777777" w:rsidR="00E82D4E" w:rsidRPr="000E512C" w:rsidRDefault="00E82D4E" w:rsidP="000E512C">
          <w:pPr>
            <w:tabs>
              <w:tab w:val="center" w:pos="4536"/>
              <w:tab w:val="right" w:pos="9072"/>
            </w:tabs>
            <w:spacing w:before="0" w:after="0" w:line="240" w:lineRule="auto"/>
            <w:rPr>
              <w:caps/>
              <w:sz w:val="18"/>
            </w:rPr>
          </w:pPr>
        </w:p>
      </w:tc>
      <w:tc>
        <w:tcPr>
          <w:tcW w:w="3402" w:type="dxa"/>
          <w:shd w:val="clear" w:color="auto" w:fill="5B9BD5" w:themeFill="accent1"/>
          <w:tcMar>
            <w:top w:w="0" w:type="dxa"/>
            <w:bottom w:w="0" w:type="dxa"/>
          </w:tcMar>
        </w:tcPr>
        <w:p w14:paraId="0E511534" w14:textId="77777777" w:rsidR="00E82D4E" w:rsidRPr="000E512C" w:rsidRDefault="00E82D4E" w:rsidP="000E512C">
          <w:pPr>
            <w:tabs>
              <w:tab w:val="center" w:pos="4536"/>
              <w:tab w:val="right" w:pos="9072"/>
            </w:tabs>
            <w:spacing w:before="0" w:after="0" w:line="240" w:lineRule="auto"/>
            <w:jc w:val="right"/>
            <w:rPr>
              <w:caps/>
              <w:sz w:val="18"/>
            </w:rPr>
          </w:pPr>
        </w:p>
      </w:tc>
    </w:tr>
    <w:tr w:rsidR="00E82D4E" w:rsidRPr="000E512C" w14:paraId="6BD218AC" w14:textId="77777777" w:rsidTr="00AB3388">
      <w:trPr>
        <w:jc w:val="center"/>
      </w:trPr>
      <w:sdt>
        <w:sdtPr>
          <w:rPr>
            <w:caps/>
            <w:color w:val="808080" w:themeColor="background1" w:themeShade="80"/>
            <w:sz w:val="18"/>
            <w:szCs w:val="18"/>
          </w:rPr>
          <w:alias w:val="Autor"/>
          <w:tag w:val=""/>
          <w:id w:val="-1445228508"/>
          <w:placeholder>
            <w:docPart w:val="95F89274BE1C4A02A1FA107493ABA27B"/>
          </w:placeholder>
          <w:dataBinding w:prefixMappings="xmlns:ns0='http://purl.org/dc/elements/1.1/' xmlns:ns1='http://schemas.openxmlformats.org/package/2006/metadata/core-properties' " w:xpath="/ns1:coreProperties[1]/ns0:creator[1]" w:storeItemID="{6C3C8BC8-F283-45AE-878A-BAB7291924A1}"/>
          <w:text/>
        </w:sdtPr>
        <w:sdtEndPr/>
        <w:sdtContent>
          <w:tc>
            <w:tcPr>
              <w:tcW w:w="5670" w:type="dxa"/>
              <w:shd w:val="clear" w:color="auto" w:fill="auto"/>
              <w:vAlign w:val="center"/>
            </w:tcPr>
            <w:p w14:paraId="43343642" w14:textId="77777777" w:rsidR="00E82D4E" w:rsidRPr="000E512C" w:rsidRDefault="00E82D4E" w:rsidP="000E512C">
              <w:pPr>
                <w:tabs>
                  <w:tab w:val="center" w:pos="4536"/>
                  <w:tab w:val="right" w:pos="9072"/>
                </w:tabs>
                <w:spacing w:before="0" w:after="0" w:line="240" w:lineRule="auto"/>
                <w:rPr>
                  <w:caps/>
                  <w:color w:val="808080" w:themeColor="background1" w:themeShade="80"/>
                  <w:sz w:val="18"/>
                  <w:szCs w:val="18"/>
                </w:rPr>
              </w:pPr>
              <w:r w:rsidRPr="000E512C">
                <w:rPr>
                  <w:caps/>
                  <w:color w:val="808080" w:themeColor="background1" w:themeShade="80"/>
                  <w:sz w:val="18"/>
                  <w:szCs w:val="18"/>
                </w:rPr>
                <w:t>„Z myślą o potrzebach”  PROGRAM  USŁUG SPOŁECZNYCH w GMINIE MYŚLENICE w 2025 roku</w:t>
              </w:r>
            </w:p>
          </w:tc>
        </w:sdtContent>
      </w:sdt>
      <w:tc>
        <w:tcPr>
          <w:tcW w:w="3402" w:type="dxa"/>
          <w:shd w:val="clear" w:color="auto" w:fill="auto"/>
          <w:vAlign w:val="center"/>
        </w:tcPr>
        <w:p w14:paraId="4512584B" w14:textId="0F1FE0D0" w:rsidR="00E82D4E" w:rsidRPr="000E512C" w:rsidRDefault="00E82D4E" w:rsidP="000E512C">
          <w:pPr>
            <w:tabs>
              <w:tab w:val="center" w:pos="4536"/>
              <w:tab w:val="right" w:pos="9072"/>
            </w:tabs>
            <w:spacing w:before="0" w:after="0" w:line="240" w:lineRule="auto"/>
            <w:jc w:val="right"/>
            <w:rPr>
              <w:caps/>
              <w:color w:val="808080" w:themeColor="background1" w:themeShade="80"/>
              <w:sz w:val="18"/>
              <w:szCs w:val="18"/>
            </w:rPr>
          </w:pPr>
          <w:r w:rsidRPr="000E512C">
            <w:rPr>
              <w:caps/>
              <w:color w:val="808080" w:themeColor="background1" w:themeShade="80"/>
              <w:sz w:val="18"/>
              <w:szCs w:val="18"/>
            </w:rPr>
            <w:fldChar w:fldCharType="begin"/>
          </w:r>
          <w:r w:rsidRPr="000E512C">
            <w:rPr>
              <w:caps/>
              <w:color w:val="808080" w:themeColor="background1" w:themeShade="80"/>
              <w:sz w:val="18"/>
              <w:szCs w:val="18"/>
            </w:rPr>
            <w:instrText>PAGE   \* MERGEFORMAT</w:instrText>
          </w:r>
          <w:r w:rsidRPr="000E512C">
            <w:rPr>
              <w:caps/>
              <w:color w:val="808080" w:themeColor="background1" w:themeShade="80"/>
              <w:sz w:val="18"/>
              <w:szCs w:val="18"/>
            </w:rPr>
            <w:fldChar w:fldCharType="separate"/>
          </w:r>
          <w:r w:rsidR="006439D6">
            <w:rPr>
              <w:caps/>
              <w:noProof/>
              <w:color w:val="808080" w:themeColor="background1" w:themeShade="80"/>
              <w:sz w:val="18"/>
              <w:szCs w:val="18"/>
            </w:rPr>
            <w:t>15</w:t>
          </w:r>
          <w:r w:rsidRPr="000E512C">
            <w:rPr>
              <w:caps/>
              <w:color w:val="808080" w:themeColor="background1" w:themeShade="80"/>
              <w:sz w:val="18"/>
              <w:szCs w:val="18"/>
            </w:rPr>
            <w:fldChar w:fldCharType="end"/>
          </w:r>
        </w:p>
      </w:tc>
    </w:tr>
  </w:tbl>
  <w:p w14:paraId="5C0FF5EE" w14:textId="77777777" w:rsidR="00E82D4E" w:rsidRDefault="00E82D4E" w:rsidP="00A01C97">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670"/>
      <w:gridCol w:w="3402"/>
    </w:tblGrid>
    <w:tr w:rsidR="00E82D4E" w:rsidRPr="0094630B" w14:paraId="4DD43577" w14:textId="77777777" w:rsidTr="00AB3388">
      <w:trPr>
        <w:trHeight w:hRule="exact" w:val="115"/>
        <w:jc w:val="center"/>
      </w:trPr>
      <w:tc>
        <w:tcPr>
          <w:tcW w:w="5670" w:type="dxa"/>
          <w:shd w:val="clear" w:color="auto" w:fill="5B9BD5" w:themeFill="accent1"/>
          <w:tcMar>
            <w:top w:w="0" w:type="dxa"/>
            <w:bottom w:w="0" w:type="dxa"/>
          </w:tcMar>
        </w:tcPr>
        <w:p w14:paraId="5DFA7A79" w14:textId="77777777" w:rsidR="00E82D4E" w:rsidRPr="0094630B" w:rsidRDefault="00E82D4E" w:rsidP="0094630B">
          <w:pPr>
            <w:tabs>
              <w:tab w:val="center" w:pos="4536"/>
              <w:tab w:val="right" w:pos="9072"/>
            </w:tabs>
            <w:spacing w:before="0" w:after="0" w:line="240" w:lineRule="auto"/>
            <w:rPr>
              <w:caps/>
              <w:sz w:val="18"/>
            </w:rPr>
          </w:pPr>
        </w:p>
      </w:tc>
      <w:tc>
        <w:tcPr>
          <w:tcW w:w="3402" w:type="dxa"/>
          <w:shd w:val="clear" w:color="auto" w:fill="5B9BD5" w:themeFill="accent1"/>
          <w:tcMar>
            <w:top w:w="0" w:type="dxa"/>
            <w:bottom w:w="0" w:type="dxa"/>
          </w:tcMar>
        </w:tcPr>
        <w:p w14:paraId="6D396492" w14:textId="77777777" w:rsidR="00E82D4E" w:rsidRPr="0094630B" w:rsidRDefault="00E82D4E" w:rsidP="0094630B">
          <w:pPr>
            <w:tabs>
              <w:tab w:val="center" w:pos="4536"/>
              <w:tab w:val="right" w:pos="9072"/>
            </w:tabs>
            <w:spacing w:before="0" w:after="0" w:line="240" w:lineRule="auto"/>
            <w:jc w:val="right"/>
            <w:rPr>
              <w:caps/>
              <w:sz w:val="18"/>
            </w:rPr>
          </w:pPr>
        </w:p>
      </w:tc>
    </w:tr>
    <w:tr w:rsidR="00E82D4E" w:rsidRPr="0094630B" w14:paraId="55767A33" w14:textId="77777777" w:rsidTr="00AB3388">
      <w:trPr>
        <w:jc w:val="center"/>
      </w:trPr>
      <w:sdt>
        <w:sdtPr>
          <w:rPr>
            <w:caps/>
            <w:color w:val="808080" w:themeColor="background1" w:themeShade="80"/>
            <w:sz w:val="18"/>
            <w:szCs w:val="18"/>
          </w:rPr>
          <w:alias w:val="Autor"/>
          <w:tag w:val=""/>
          <w:id w:val="939343940"/>
          <w:placeholder>
            <w:docPart w:val="31743857BCB947698649B53A30A5ADC5"/>
          </w:placeholder>
          <w:dataBinding w:prefixMappings="xmlns:ns0='http://purl.org/dc/elements/1.1/' xmlns:ns1='http://schemas.openxmlformats.org/package/2006/metadata/core-properties' " w:xpath="/ns1:coreProperties[1]/ns0:creator[1]" w:storeItemID="{6C3C8BC8-F283-45AE-878A-BAB7291924A1}"/>
          <w:text/>
        </w:sdtPr>
        <w:sdtEndPr/>
        <w:sdtContent>
          <w:tc>
            <w:tcPr>
              <w:tcW w:w="5670" w:type="dxa"/>
              <w:shd w:val="clear" w:color="auto" w:fill="auto"/>
              <w:vAlign w:val="center"/>
            </w:tcPr>
            <w:p w14:paraId="6113FCF5" w14:textId="77777777" w:rsidR="00E82D4E" w:rsidRPr="0094630B" w:rsidRDefault="00E82D4E" w:rsidP="0094630B">
              <w:pPr>
                <w:tabs>
                  <w:tab w:val="center" w:pos="4536"/>
                  <w:tab w:val="right" w:pos="9072"/>
                </w:tabs>
                <w:spacing w:before="0" w:after="0" w:line="240" w:lineRule="auto"/>
                <w:rPr>
                  <w:caps/>
                  <w:color w:val="808080" w:themeColor="background1" w:themeShade="80"/>
                  <w:sz w:val="18"/>
                  <w:szCs w:val="18"/>
                </w:rPr>
              </w:pPr>
              <w:r w:rsidRPr="0094630B">
                <w:rPr>
                  <w:caps/>
                  <w:color w:val="808080" w:themeColor="background1" w:themeShade="80"/>
                  <w:sz w:val="18"/>
                  <w:szCs w:val="18"/>
                </w:rPr>
                <w:t>„Z myślą o potrzebach”  PROGRAM  USŁUG SPOŁECZNYCH w GMINIE MYŚLENICE w 2025 roku</w:t>
              </w:r>
            </w:p>
          </w:tc>
        </w:sdtContent>
      </w:sdt>
      <w:tc>
        <w:tcPr>
          <w:tcW w:w="3402" w:type="dxa"/>
          <w:shd w:val="clear" w:color="auto" w:fill="auto"/>
          <w:vAlign w:val="center"/>
        </w:tcPr>
        <w:p w14:paraId="56DC1DF7" w14:textId="0718BE7E" w:rsidR="00E82D4E" w:rsidRPr="0094630B" w:rsidRDefault="00E82D4E" w:rsidP="0094630B">
          <w:pPr>
            <w:tabs>
              <w:tab w:val="center" w:pos="4536"/>
              <w:tab w:val="right" w:pos="9072"/>
            </w:tabs>
            <w:spacing w:before="0" w:after="0" w:line="240" w:lineRule="auto"/>
            <w:jc w:val="right"/>
            <w:rPr>
              <w:caps/>
              <w:color w:val="808080" w:themeColor="background1" w:themeShade="80"/>
              <w:sz w:val="18"/>
              <w:szCs w:val="18"/>
            </w:rPr>
          </w:pPr>
          <w:r w:rsidRPr="0094630B">
            <w:rPr>
              <w:caps/>
              <w:color w:val="808080" w:themeColor="background1" w:themeShade="80"/>
              <w:sz w:val="18"/>
              <w:szCs w:val="18"/>
            </w:rPr>
            <w:fldChar w:fldCharType="begin"/>
          </w:r>
          <w:r w:rsidRPr="0094630B">
            <w:rPr>
              <w:caps/>
              <w:color w:val="808080" w:themeColor="background1" w:themeShade="80"/>
              <w:sz w:val="18"/>
              <w:szCs w:val="18"/>
            </w:rPr>
            <w:instrText>PAGE   \* MERGEFORMAT</w:instrText>
          </w:r>
          <w:r w:rsidRPr="0094630B">
            <w:rPr>
              <w:caps/>
              <w:color w:val="808080" w:themeColor="background1" w:themeShade="80"/>
              <w:sz w:val="18"/>
              <w:szCs w:val="18"/>
            </w:rPr>
            <w:fldChar w:fldCharType="separate"/>
          </w:r>
          <w:r w:rsidR="006439D6">
            <w:rPr>
              <w:caps/>
              <w:noProof/>
              <w:color w:val="808080" w:themeColor="background1" w:themeShade="80"/>
              <w:sz w:val="18"/>
              <w:szCs w:val="18"/>
            </w:rPr>
            <w:t>27</w:t>
          </w:r>
          <w:r w:rsidRPr="0094630B">
            <w:rPr>
              <w:caps/>
              <w:color w:val="808080" w:themeColor="background1" w:themeShade="80"/>
              <w:sz w:val="18"/>
              <w:szCs w:val="18"/>
            </w:rPr>
            <w:fldChar w:fldCharType="end"/>
          </w:r>
        </w:p>
      </w:tc>
    </w:tr>
  </w:tbl>
  <w:p w14:paraId="71EED335" w14:textId="77777777" w:rsidR="00E82D4E" w:rsidRDefault="00E82D4E" w:rsidP="00A01C9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6804" w14:textId="77777777" w:rsidR="00E82D4E" w:rsidRDefault="00E82D4E" w:rsidP="00FF708C">
      <w:pPr>
        <w:spacing w:before="0" w:after="0" w:line="240" w:lineRule="auto"/>
      </w:pPr>
      <w:r>
        <w:separator/>
      </w:r>
    </w:p>
  </w:footnote>
  <w:footnote w:type="continuationSeparator" w:id="0">
    <w:p w14:paraId="6ADEE491" w14:textId="77777777" w:rsidR="00E82D4E" w:rsidRDefault="00E82D4E" w:rsidP="00FF708C">
      <w:pPr>
        <w:spacing w:before="0" w:after="0" w:line="240" w:lineRule="auto"/>
      </w:pPr>
      <w:r>
        <w:continuationSeparator/>
      </w:r>
    </w:p>
  </w:footnote>
  <w:footnote w:id="1">
    <w:p w14:paraId="38EAF800" w14:textId="77777777" w:rsidR="00E82D4E" w:rsidRPr="00BF745F" w:rsidRDefault="00E82D4E" w:rsidP="005A2F0C">
      <w:pPr>
        <w:pStyle w:val="Tekstprzypisudolnego"/>
        <w:rPr>
          <w:rFonts w:ascii="Calibri" w:hAnsi="Calibri" w:cs="Calibri"/>
        </w:rPr>
      </w:pPr>
      <w:r w:rsidRPr="00BF745F">
        <w:rPr>
          <w:rStyle w:val="Odwoanieprzypisudolnego"/>
          <w:rFonts w:ascii="Calibri" w:hAnsi="Calibri" w:cs="Calibri"/>
        </w:rPr>
        <w:footnoteRef/>
      </w:r>
      <w:r w:rsidRPr="00BF745F">
        <w:rPr>
          <w:rFonts w:ascii="Calibri" w:hAnsi="Calibri" w:cs="Calibri"/>
        </w:rPr>
        <w:t xml:space="preserve"> W ramach jednego skierowania przewiduje się 10 spotkań realizowanych w ciągu dwóch tygodni,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601C"/>
    <w:multiLevelType w:val="hybridMultilevel"/>
    <w:tmpl w:val="C92EA2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16EB8"/>
    <w:multiLevelType w:val="hybridMultilevel"/>
    <w:tmpl w:val="DD42D8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1A07A0"/>
    <w:multiLevelType w:val="hybridMultilevel"/>
    <w:tmpl w:val="29EA5C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29237A"/>
    <w:multiLevelType w:val="hybridMultilevel"/>
    <w:tmpl w:val="95B0116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0B3F1615"/>
    <w:multiLevelType w:val="hybridMultilevel"/>
    <w:tmpl w:val="25580E84"/>
    <w:lvl w:ilvl="0" w:tplc="B296D6FC">
      <w:start w:val="13"/>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72AF0"/>
    <w:multiLevelType w:val="hybridMultilevel"/>
    <w:tmpl w:val="681A4D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D33059"/>
    <w:multiLevelType w:val="hybridMultilevel"/>
    <w:tmpl w:val="E2485E84"/>
    <w:lvl w:ilvl="0" w:tplc="7F06A6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95F8D"/>
    <w:multiLevelType w:val="hybridMultilevel"/>
    <w:tmpl w:val="503C93C8"/>
    <w:lvl w:ilvl="0" w:tplc="DD244A3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80DFC"/>
    <w:multiLevelType w:val="hybridMultilevel"/>
    <w:tmpl w:val="0B5C098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E64532"/>
    <w:multiLevelType w:val="hybridMultilevel"/>
    <w:tmpl w:val="7F02E8CE"/>
    <w:lvl w:ilvl="0" w:tplc="A468B9CE">
      <w:start w:val="1"/>
      <w:numFmt w:val="bullet"/>
      <w:lvlText w:val="-"/>
      <w:lvlJc w:val="left"/>
      <w:pPr>
        <w:ind w:left="96"/>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1" w:tplc="B806752E">
      <w:start w:val="1"/>
      <w:numFmt w:val="bullet"/>
      <w:lvlText w:val="o"/>
      <w:lvlJc w:val="left"/>
      <w:pPr>
        <w:ind w:left="118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2" w:tplc="EF4A6FA2">
      <w:start w:val="1"/>
      <w:numFmt w:val="bullet"/>
      <w:lvlText w:val="▪"/>
      <w:lvlJc w:val="left"/>
      <w:pPr>
        <w:ind w:left="190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3" w:tplc="04987D56">
      <w:start w:val="1"/>
      <w:numFmt w:val="bullet"/>
      <w:lvlText w:val="•"/>
      <w:lvlJc w:val="left"/>
      <w:pPr>
        <w:ind w:left="262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4" w:tplc="E8D6E456">
      <w:start w:val="1"/>
      <w:numFmt w:val="bullet"/>
      <w:lvlText w:val="o"/>
      <w:lvlJc w:val="left"/>
      <w:pPr>
        <w:ind w:left="334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5" w:tplc="37B6C7D4">
      <w:start w:val="1"/>
      <w:numFmt w:val="bullet"/>
      <w:lvlText w:val="▪"/>
      <w:lvlJc w:val="left"/>
      <w:pPr>
        <w:ind w:left="406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6" w:tplc="A9DE436A">
      <w:start w:val="1"/>
      <w:numFmt w:val="bullet"/>
      <w:lvlText w:val="•"/>
      <w:lvlJc w:val="left"/>
      <w:pPr>
        <w:ind w:left="478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7" w:tplc="CE8C7692">
      <w:start w:val="1"/>
      <w:numFmt w:val="bullet"/>
      <w:lvlText w:val="o"/>
      <w:lvlJc w:val="left"/>
      <w:pPr>
        <w:ind w:left="550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8" w:tplc="3CA4CA40">
      <w:start w:val="1"/>
      <w:numFmt w:val="bullet"/>
      <w:lvlText w:val="▪"/>
      <w:lvlJc w:val="left"/>
      <w:pPr>
        <w:ind w:left="622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17815862"/>
    <w:multiLevelType w:val="hybridMultilevel"/>
    <w:tmpl w:val="D708C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C14E4"/>
    <w:multiLevelType w:val="hybridMultilevel"/>
    <w:tmpl w:val="FD625CA6"/>
    <w:lvl w:ilvl="0" w:tplc="B1C2F0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BC1F7C"/>
    <w:multiLevelType w:val="hybridMultilevel"/>
    <w:tmpl w:val="7FECF4B8"/>
    <w:lvl w:ilvl="0" w:tplc="D2D4B546">
      <w:start w:val="1"/>
      <w:numFmt w:val="decimal"/>
      <w:lvlText w:val="%1."/>
      <w:lvlJc w:val="left"/>
      <w:pPr>
        <w:ind w:left="72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C2EE7"/>
    <w:multiLevelType w:val="hybridMultilevel"/>
    <w:tmpl w:val="465A58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9606FE"/>
    <w:multiLevelType w:val="hybridMultilevel"/>
    <w:tmpl w:val="E93432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04F1CC4"/>
    <w:multiLevelType w:val="hybridMultilevel"/>
    <w:tmpl w:val="EA08BA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C32E0"/>
    <w:multiLevelType w:val="hybridMultilevel"/>
    <w:tmpl w:val="65CE1BA6"/>
    <w:lvl w:ilvl="0" w:tplc="30CC56B0">
      <w:start w:val="1"/>
      <w:numFmt w:val="upperRoman"/>
      <w:lvlText w:val="%1."/>
      <w:lvlJc w:val="left"/>
      <w:pPr>
        <w:ind w:left="1080" w:hanging="720"/>
      </w:pPr>
      <w:rPr>
        <w:rFonts w:hint="default"/>
        <w:b w:val="0"/>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FE6927"/>
    <w:multiLevelType w:val="hybridMultilevel"/>
    <w:tmpl w:val="C70249C6"/>
    <w:lvl w:ilvl="0" w:tplc="0415000F">
      <w:start w:val="1"/>
      <w:numFmt w:val="decimal"/>
      <w:lvlText w:val="%1."/>
      <w:lvlJc w:val="left"/>
      <w:pPr>
        <w:ind w:left="755" w:hanging="360"/>
      </w:p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18" w15:restartNumberingAfterBreak="0">
    <w:nsid w:val="29A856C4"/>
    <w:multiLevelType w:val="hybridMultilevel"/>
    <w:tmpl w:val="FEF0F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493EB7"/>
    <w:multiLevelType w:val="hybridMultilevel"/>
    <w:tmpl w:val="47BA08EE"/>
    <w:lvl w:ilvl="0" w:tplc="E5DCCA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DF39FC"/>
    <w:multiLevelType w:val="hybridMultilevel"/>
    <w:tmpl w:val="4B00D490"/>
    <w:lvl w:ilvl="0" w:tplc="37B0C56C">
      <w:start w:val="1"/>
      <w:numFmt w:val="decimal"/>
      <w:lvlText w:val="%1."/>
      <w:lvlJc w:val="left"/>
      <w:pPr>
        <w:ind w:left="720" w:hanging="360"/>
      </w:pPr>
      <w:rPr>
        <w:rFonts w:hint="default"/>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113CB4"/>
    <w:multiLevelType w:val="hybridMultilevel"/>
    <w:tmpl w:val="04F20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584B08"/>
    <w:multiLevelType w:val="multilevel"/>
    <w:tmpl w:val="8B54AE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5AC4D1A"/>
    <w:multiLevelType w:val="hybridMultilevel"/>
    <w:tmpl w:val="592EB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5D6CB1"/>
    <w:multiLevelType w:val="hybridMultilevel"/>
    <w:tmpl w:val="97C26168"/>
    <w:lvl w:ilvl="0" w:tplc="CE58B3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5144DB"/>
    <w:multiLevelType w:val="hybridMultilevel"/>
    <w:tmpl w:val="75F80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B101B3"/>
    <w:multiLevelType w:val="hybridMultilevel"/>
    <w:tmpl w:val="B20643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5E3443"/>
    <w:multiLevelType w:val="hybridMultilevel"/>
    <w:tmpl w:val="729AD976"/>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8" w15:restartNumberingAfterBreak="0">
    <w:nsid w:val="40A12F90"/>
    <w:multiLevelType w:val="multilevel"/>
    <w:tmpl w:val="BA9430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0B34D69"/>
    <w:multiLevelType w:val="hybridMultilevel"/>
    <w:tmpl w:val="31A8807C"/>
    <w:lvl w:ilvl="0" w:tplc="8E04D860">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687BC8"/>
    <w:multiLevelType w:val="hybridMultilevel"/>
    <w:tmpl w:val="0450B0C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41B330D4"/>
    <w:multiLevelType w:val="hybridMultilevel"/>
    <w:tmpl w:val="F1C81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170D9F"/>
    <w:multiLevelType w:val="hybridMultilevel"/>
    <w:tmpl w:val="133C633E"/>
    <w:lvl w:ilvl="0" w:tplc="CF5EC602">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46622B"/>
    <w:multiLevelType w:val="hybridMultilevel"/>
    <w:tmpl w:val="88D023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581EBE"/>
    <w:multiLevelType w:val="hybridMultilevel"/>
    <w:tmpl w:val="4E5C7DD6"/>
    <w:lvl w:ilvl="0" w:tplc="FE8E21F6">
      <w:start w:val="1"/>
      <w:numFmt w:val="bullet"/>
      <w:lvlText w:val="-"/>
      <w:lvlJc w:val="left"/>
      <w:pPr>
        <w:ind w:left="2"/>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1" w:tplc="1B56379A">
      <w:start w:val="1"/>
      <w:numFmt w:val="bullet"/>
      <w:lvlText w:val="o"/>
      <w:lvlJc w:val="left"/>
      <w:pPr>
        <w:ind w:left="118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2" w:tplc="7C506738">
      <w:start w:val="1"/>
      <w:numFmt w:val="bullet"/>
      <w:lvlText w:val="▪"/>
      <w:lvlJc w:val="left"/>
      <w:pPr>
        <w:ind w:left="190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3" w:tplc="2D685794">
      <w:start w:val="1"/>
      <w:numFmt w:val="bullet"/>
      <w:lvlText w:val="•"/>
      <w:lvlJc w:val="left"/>
      <w:pPr>
        <w:ind w:left="262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4" w:tplc="5F3E6A22">
      <w:start w:val="1"/>
      <w:numFmt w:val="bullet"/>
      <w:lvlText w:val="o"/>
      <w:lvlJc w:val="left"/>
      <w:pPr>
        <w:ind w:left="334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5" w:tplc="F154DD14">
      <w:start w:val="1"/>
      <w:numFmt w:val="bullet"/>
      <w:lvlText w:val="▪"/>
      <w:lvlJc w:val="left"/>
      <w:pPr>
        <w:ind w:left="406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6" w:tplc="EB163E9A">
      <w:start w:val="1"/>
      <w:numFmt w:val="bullet"/>
      <w:lvlText w:val="•"/>
      <w:lvlJc w:val="left"/>
      <w:pPr>
        <w:ind w:left="478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7" w:tplc="2146CB38">
      <w:start w:val="1"/>
      <w:numFmt w:val="bullet"/>
      <w:lvlText w:val="o"/>
      <w:lvlJc w:val="left"/>
      <w:pPr>
        <w:ind w:left="550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8" w:tplc="C02CFB8C">
      <w:start w:val="1"/>
      <w:numFmt w:val="bullet"/>
      <w:lvlText w:val="▪"/>
      <w:lvlJc w:val="left"/>
      <w:pPr>
        <w:ind w:left="622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abstractNum>
  <w:abstractNum w:abstractNumId="35" w15:restartNumberingAfterBreak="0">
    <w:nsid w:val="44D96E38"/>
    <w:multiLevelType w:val="hybridMultilevel"/>
    <w:tmpl w:val="4E4E9C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532D3A"/>
    <w:multiLevelType w:val="hybridMultilevel"/>
    <w:tmpl w:val="4B020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2283F"/>
    <w:multiLevelType w:val="hybridMultilevel"/>
    <w:tmpl w:val="6ADE3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343D9A"/>
    <w:multiLevelType w:val="multilevel"/>
    <w:tmpl w:val="801AD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EastAsia" w:hAnsiTheme="minorHAnsi" w:cstheme="minorBidi"/>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E24DBD"/>
    <w:multiLevelType w:val="multilevel"/>
    <w:tmpl w:val="16C62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EastAsia" w:hAnsiTheme="minorHAnsi" w:cstheme="minorBidi"/>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EC4BC3"/>
    <w:multiLevelType w:val="hybridMultilevel"/>
    <w:tmpl w:val="E4F8B314"/>
    <w:lvl w:ilvl="0" w:tplc="7438123A">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A25CB"/>
    <w:multiLevelType w:val="multilevel"/>
    <w:tmpl w:val="43D6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F4B40EB"/>
    <w:multiLevelType w:val="hybridMultilevel"/>
    <w:tmpl w:val="8C041932"/>
    <w:lvl w:ilvl="0" w:tplc="A468B9CE">
      <w:start w:val="1"/>
      <w:numFmt w:val="bullet"/>
      <w:lvlText w:val="-"/>
      <w:lvlJc w:val="left"/>
      <w:pPr>
        <w:ind w:left="709" w:hanging="36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43" w15:restartNumberingAfterBreak="0">
    <w:nsid w:val="50940F45"/>
    <w:multiLevelType w:val="multilevel"/>
    <w:tmpl w:val="10A04F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0B2139F"/>
    <w:multiLevelType w:val="hybridMultilevel"/>
    <w:tmpl w:val="283047BA"/>
    <w:lvl w:ilvl="0" w:tplc="AFA252BA">
      <w:start w:val="1"/>
      <w:numFmt w:val="decimal"/>
      <w:lvlText w:val="%1)"/>
      <w:lvlJc w:val="left"/>
      <w:pPr>
        <w:ind w:left="-633" w:hanging="360"/>
      </w:pPr>
      <w:rPr>
        <w:rFonts w:hint="default"/>
      </w:rPr>
    </w:lvl>
    <w:lvl w:ilvl="1" w:tplc="04150019" w:tentative="1">
      <w:start w:val="1"/>
      <w:numFmt w:val="lowerLetter"/>
      <w:lvlText w:val="%2."/>
      <w:lvlJc w:val="left"/>
      <w:pPr>
        <w:ind w:left="87" w:hanging="360"/>
      </w:pPr>
    </w:lvl>
    <w:lvl w:ilvl="2" w:tplc="0415001B" w:tentative="1">
      <w:start w:val="1"/>
      <w:numFmt w:val="lowerRoman"/>
      <w:lvlText w:val="%3."/>
      <w:lvlJc w:val="right"/>
      <w:pPr>
        <w:ind w:left="807" w:hanging="180"/>
      </w:pPr>
    </w:lvl>
    <w:lvl w:ilvl="3" w:tplc="0415000F" w:tentative="1">
      <w:start w:val="1"/>
      <w:numFmt w:val="decimal"/>
      <w:lvlText w:val="%4."/>
      <w:lvlJc w:val="left"/>
      <w:pPr>
        <w:ind w:left="1527" w:hanging="360"/>
      </w:pPr>
    </w:lvl>
    <w:lvl w:ilvl="4" w:tplc="04150019" w:tentative="1">
      <w:start w:val="1"/>
      <w:numFmt w:val="lowerLetter"/>
      <w:lvlText w:val="%5."/>
      <w:lvlJc w:val="left"/>
      <w:pPr>
        <w:ind w:left="2247" w:hanging="360"/>
      </w:pPr>
    </w:lvl>
    <w:lvl w:ilvl="5" w:tplc="0415001B" w:tentative="1">
      <w:start w:val="1"/>
      <w:numFmt w:val="lowerRoman"/>
      <w:lvlText w:val="%6."/>
      <w:lvlJc w:val="right"/>
      <w:pPr>
        <w:ind w:left="2967" w:hanging="180"/>
      </w:pPr>
    </w:lvl>
    <w:lvl w:ilvl="6" w:tplc="0415000F" w:tentative="1">
      <w:start w:val="1"/>
      <w:numFmt w:val="decimal"/>
      <w:lvlText w:val="%7."/>
      <w:lvlJc w:val="left"/>
      <w:pPr>
        <w:ind w:left="3687" w:hanging="360"/>
      </w:pPr>
    </w:lvl>
    <w:lvl w:ilvl="7" w:tplc="04150019" w:tentative="1">
      <w:start w:val="1"/>
      <w:numFmt w:val="lowerLetter"/>
      <w:lvlText w:val="%8."/>
      <w:lvlJc w:val="left"/>
      <w:pPr>
        <w:ind w:left="4407" w:hanging="360"/>
      </w:pPr>
    </w:lvl>
    <w:lvl w:ilvl="8" w:tplc="0415001B" w:tentative="1">
      <w:start w:val="1"/>
      <w:numFmt w:val="lowerRoman"/>
      <w:lvlText w:val="%9."/>
      <w:lvlJc w:val="right"/>
      <w:pPr>
        <w:ind w:left="5127" w:hanging="180"/>
      </w:pPr>
    </w:lvl>
  </w:abstractNum>
  <w:abstractNum w:abstractNumId="45" w15:restartNumberingAfterBreak="0">
    <w:nsid w:val="56DB5FA3"/>
    <w:multiLevelType w:val="hybridMultilevel"/>
    <w:tmpl w:val="A7C267B2"/>
    <w:lvl w:ilvl="0" w:tplc="04150019">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6" w15:restartNumberingAfterBreak="0">
    <w:nsid w:val="56FA72D8"/>
    <w:multiLevelType w:val="hybridMultilevel"/>
    <w:tmpl w:val="343683DE"/>
    <w:lvl w:ilvl="0" w:tplc="AE0EC0DA">
      <w:start w:val="1"/>
      <w:numFmt w:val="decimal"/>
      <w:lvlText w:val="%1."/>
      <w:lvlJc w:val="left"/>
      <w:pPr>
        <w:ind w:left="1776"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57761020"/>
    <w:multiLevelType w:val="multilevel"/>
    <w:tmpl w:val="BE32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947A3F"/>
    <w:multiLevelType w:val="hybridMultilevel"/>
    <w:tmpl w:val="BEECE796"/>
    <w:lvl w:ilvl="0" w:tplc="1B02986A">
      <w:start w:val="1"/>
      <w:numFmt w:val="decimal"/>
      <w:lvlText w:val="%1."/>
      <w:lvlJc w:val="left"/>
      <w:pPr>
        <w:ind w:left="349" w:hanging="360"/>
      </w:pPr>
      <w:rPr>
        <w:rFonts w:cstheme="minorHAnsi" w:hint="default"/>
        <w:b w:val="0"/>
        <w:sz w:val="24"/>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597F1414"/>
    <w:multiLevelType w:val="multilevel"/>
    <w:tmpl w:val="EF24EF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9FF5121"/>
    <w:multiLevelType w:val="hybridMultilevel"/>
    <w:tmpl w:val="471EA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C7B3479"/>
    <w:multiLevelType w:val="hybridMultilevel"/>
    <w:tmpl w:val="96C48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543337"/>
    <w:multiLevelType w:val="hybridMultilevel"/>
    <w:tmpl w:val="01767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F073C9"/>
    <w:multiLevelType w:val="hybridMultilevel"/>
    <w:tmpl w:val="9010235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5F806F84"/>
    <w:multiLevelType w:val="hybridMultilevel"/>
    <w:tmpl w:val="2A02D3EE"/>
    <w:lvl w:ilvl="0" w:tplc="F1387516">
      <w:start w:val="1"/>
      <w:numFmt w:val="decimal"/>
      <w:lvlText w:val="%1."/>
      <w:lvlJc w:val="left"/>
      <w:pPr>
        <w:ind w:left="720" w:hanging="360"/>
      </w:pPr>
      <w:rPr>
        <w:rFonts w:asciiTheme="minorHAnsi" w:eastAsiaTheme="min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623B3C"/>
    <w:multiLevelType w:val="hybridMultilevel"/>
    <w:tmpl w:val="400089E4"/>
    <w:lvl w:ilvl="0" w:tplc="9634E9B2">
      <w:start w:val="1"/>
      <w:numFmt w:val="bullet"/>
      <w:lvlText w:val="-"/>
      <w:lvlJc w:val="left"/>
      <w:pPr>
        <w:ind w:left="96"/>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1" w:tplc="128615CA">
      <w:start w:val="1"/>
      <w:numFmt w:val="bullet"/>
      <w:lvlText w:val="o"/>
      <w:lvlJc w:val="left"/>
      <w:pPr>
        <w:ind w:left="118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2" w:tplc="391E8D6A">
      <w:start w:val="1"/>
      <w:numFmt w:val="bullet"/>
      <w:lvlText w:val="▪"/>
      <w:lvlJc w:val="left"/>
      <w:pPr>
        <w:ind w:left="190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3" w:tplc="AB3C98B2">
      <w:start w:val="1"/>
      <w:numFmt w:val="bullet"/>
      <w:lvlText w:val="•"/>
      <w:lvlJc w:val="left"/>
      <w:pPr>
        <w:ind w:left="262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4" w:tplc="7E72776A">
      <w:start w:val="1"/>
      <w:numFmt w:val="bullet"/>
      <w:lvlText w:val="o"/>
      <w:lvlJc w:val="left"/>
      <w:pPr>
        <w:ind w:left="334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5" w:tplc="9E1E905A">
      <w:start w:val="1"/>
      <w:numFmt w:val="bullet"/>
      <w:lvlText w:val="▪"/>
      <w:lvlJc w:val="left"/>
      <w:pPr>
        <w:ind w:left="406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6" w:tplc="78364922">
      <w:start w:val="1"/>
      <w:numFmt w:val="bullet"/>
      <w:lvlText w:val="•"/>
      <w:lvlJc w:val="left"/>
      <w:pPr>
        <w:ind w:left="478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7" w:tplc="FB2C7DE2">
      <w:start w:val="1"/>
      <w:numFmt w:val="bullet"/>
      <w:lvlText w:val="o"/>
      <w:lvlJc w:val="left"/>
      <w:pPr>
        <w:ind w:left="550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8" w:tplc="AD8E9180">
      <w:start w:val="1"/>
      <w:numFmt w:val="bullet"/>
      <w:lvlText w:val="▪"/>
      <w:lvlJc w:val="left"/>
      <w:pPr>
        <w:ind w:left="6228"/>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abstractNum>
  <w:abstractNum w:abstractNumId="56" w15:restartNumberingAfterBreak="0">
    <w:nsid w:val="65177133"/>
    <w:multiLevelType w:val="hybridMultilevel"/>
    <w:tmpl w:val="15527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BA3AB8"/>
    <w:multiLevelType w:val="hybridMultilevel"/>
    <w:tmpl w:val="855C932A"/>
    <w:lvl w:ilvl="0" w:tplc="16F2ADB2">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7BE3636"/>
    <w:multiLevelType w:val="hybridMultilevel"/>
    <w:tmpl w:val="D6FE6C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AE28D3"/>
    <w:multiLevelType w:val="hybridMultilevel"/>
    <w:tmpl w:val="E5C09B3A"/>
    <w:lvl w:ilvl="0" w:tplc="007043C8">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DF76BD"/>
    <w:multiLevelType w:val="hybridMultilevel"/>
    <w:tmpl w:val="DD883760"/>
    <w:lvl w:ilvl="0" w:tplc="ACAE18F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CC35365"/>
    <w:multiLevelType w:val="multilevel"/>
    <w:tmpl w:val="3482DC22"/>
    <w:lvl w:ilvl="0">
      <w:start w:val="1"/>
      <w:numFmt w:val="decimal"/>
      <w:lvlText w:val="%1."/>
      <w:lvlJc w:val="left"/>
      <w:pPr>
        <w:tabs>
          <w:tab w:val="num" w:pos="0"/>
        </w:tabs>
        <w:ind w:left="695" w:firstLine="0"/>
      </w:pPr>
      <w:rPr>
        <w:rFonts w:ascii="Calibri" w:eastAsia="Times New Roman" w:hAnsi="Calibri" w:cs="Calibri"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2" w15:restartNumberingAfterBreak="0">
    <w:nsid w:val="6D5C2EC3"/>
    <w:multiLevelType w:val="hybridMultilevel"/>
    <w:tmpl w:val="5F72F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9B1CDB"/>
    <w:multiLevelType w:val="hybridMultilevel"/>
    <w:tmpl w:val="CB668256"/>
    <w:lvl w:ilvl="0" w:tplc="A468B9CE">
      <w:start w:val="1"/>
      <w:numFmt w:val="bullet"/>
      <w:lvlText w:val="-"/>
      <w:lvlJc w:val="left"/>
      <w:pPr>
        <w:ind w:left="817" w:hanging="36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1" w:tplc="04150003" w:tentative="1">
      <w:start w:val="1"/>
      <w:numFmt w:val="bullet"/>
      <w:lvlText w:val="o"/>
      <w:lvlJc w:val="left"/>
      <w:pPr>
        <w:ind w:left="1537" w:hanging="360"/>
      </w:pPr>
      <w:rPr>
        <w:rFonts w:ascii="Courier New" w:hAnsi="Courier New" w:cs="Courier New" w:hint="default"/>
      </w:rPr>
    </w:lvl>
    <w:lvl w:ilvl="2" w:tplc="04150005" w:tentative="1">
      <w:start w:val="1"/>
      <w:numFmt w:val="bullet"/>
      <w:lvlText w:val=""/>
      <w:lvlJc w:val="left"/>
      <w:pPr>
        <w:ind w:left="2257" w:hanging="360"/>
      </w:pPr>
      <w:rPr>
        <w:rFonts w:ascii="Wingdings" w:hAnsi="Wingdings" w:hint="default"/>
      </w:rPr>
    </w:lvl>
    <w:lvl w:ilvl="3" w:tplc="04150001" w:tentative="1">
      <w:start w:val="1"/>
      <w:numFmt w:val="bullet"/>
      <w:lvlText w:val=""/>
      <w:lvlJc w:val="left"/>
      <w:pPr>
        <w:ind w:left="2977" w:hanging="360"/>
      </w:pPr>
      <w:rPr>
        <w:rFonts w:ascii="Symbol" w:hAnsi="Symbol" w:hint="default"/>
      </w:rPr>
    </w:lvl>
    <w:lvl w:ilvl="4" w:tplc="04150003" w:tentative="1">
      <w:start w:val="1"/>
      <w:numFmt w:val="bullet"/>
      <w:lvlText w:val="o"/>
      <w:lvlJc w:val="left"/>
      <w:pPr>
        <w:ind w:left="3697" w:hanging="360"/>
      </w:pPr>
      <w:rPr>
        <w:rFonts w:ascii="Courier New" w:hAnsi="Courier New" w:cs="Courier New" w:hint="default"/>
      </w:rPr>
    </w:lvl>
    <w:lvl w:ilvl="5" w:tplc="04150005" w:tentative="1">
      <w:start w:val="1"/>
      <w:numFmt w:val="bullet"/>
      <w:lvlText w:val=""/>
      <w:lvlJc w:val="left"/>
      <w:pPr>
        <w:ind w:left="4417" w:hanging="360"/>
      </w:pPr>
      <w:rPr>
        <w:rFonts w:ascii="Wingdings" w:hAnsi="Wingdings" w:hint="default"/>
      </w:rPr>
    </w:lvl>
    <w:lvl w:ilvl="6" w:tplc="04150001" w:tentative="1">
      <w:start w:val="1"/>
      <w:numFmt w:val="bullet"/>
      <w:lvlText w:val=""/>
      <w:lvlJc w:val="left"/>
      <w:pPr>
        <w:ind w:left="5137" w:hanging="360"/>
      </w:pPr>
      <w:rPr>
        <w:rFonts w:ascii="Symbol" w:hAnsi="Symbol" w:hint="default"/>
      </w:rPr>
    </w:lvl>
    <w:lvl w:ilvl="7" w:tplc="04150003" w:tentative="1">
      <w:start w:val="1"/>
      <w:numFmt w:val="bullet"/>
      <w:lvlText w:val="o"/>
      <w:lvlJc w:val="left"/>
      <w:pPr>
        <w:ind w:left="5857" w:hanging="360"/>
      </w:pPr>
      <w:rPr>
        <w:rFonts w:ascii="Courier New" w:hAnsi="Courier New" w:cs="Courier New" w:hint="default"/>
      </w:rPr>
    </w:lvl>
    <w:lvl w:ilvl="8" w:tplc="04150005" w:tentative="1">
      <w:start w:val="1"/>
      <w:numFmt w:val="bullet"/>
      <w:lvlText w:val=""/>
      <w:lvlJc w:val="left"/>
      <w:pPr>
        <w:ind w:left="6577" w:hanging="360"/>
      </w:pPr>
      <w:rPr>
        <w:rFonts w:ascii="Wingdings" w:hAnsi="Wingdings" w:hint="default"/>
      </w:rPr>
    </w:lvl>
  </w:abstractNum>
  <w:abstractNum w:abstractNumId="64" w15:restartNumberingAfterBreak="0">
    <w:nsid w:val="6F9B5A83"/>
    <w:multiLevelType w:val="hybridMultilevel"/>
    <w:tmpl w:val="D974B5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F759A8"/>
    <w:multiLevelType w:val="hybridMultilevel"/>
    <w:tmpl w:val="7464A9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47A46E6"/>
    <w:multiLevelType w:val="multilevel"/>
    <w:tmpl w:val="4BFE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6BB3B85"/>
    <w:multiLevelType w:val="hybridMultilevel"/>
    <w:tmpl w:val="52C60E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75D04E5"/>
    <w:multiLevelType w:val="hybridMultilevel"/>
    <w:tmpl w:val="DE40CD7A"/>
    <w:lvl w:ilvl="0" w:tplc="58ECE8DA">
      <w:start w:val="1"/>
      <w:numFmt w:val="decimal"/>
      <w:lvlText w:val="%1."/>
      <w:lvlJc w:val="left"/>
      <w:pPr>
        <w:ind w:left="720" w:hanging="360"/>
      </w:pPr>
      <w:rPr>
        <w:rFonts w:asciiTheme="minorHAnsi" w:hAnsi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041C99"/>
    <w:multiLevelType w:val="multilevel"/>
    <w:tmpl w:val="4BFE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C2C6912"/>
    <w:multiLevelType w:val="hybridMultilevel"/>
    <w:tmpl w:val="527A8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3C491F"/>
    <w:multiLevelType w:val="hybridMultilevel"/>
    <w:tmpl w:val="17D00AF4"/>
    <w:lvl w:ilvl="0" w:tplc="AE0EC0D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41"/>
  </w:num>
  <w:num w:numId="2">
    <w:abstractNumId w:val="61"/>
  </w:num>
  <w:num w:numId="3">
    <w:abstractNumId w:val="49"/>
  </w:num>
  <w:num w:numId="4">
    <w:abstractNumId w:val="43"/>
  </w:num>
  <w:num w:numId="5">
    <w:abstractNumId w:val="28"/>
  </w:num>
  <w:num w:numId="6">
    <w:abstractNumId w:val="66"/>
  </w:num>
  <w:num w:numId="7">
    <w:abstractNumId w:val="31"/>
  </w:num>
  <w:num w:numId="8">
    <w:abstractNumId w:val="24"/>
  </w:num>
  <w:num w:numId="9">
    <w:abstractNumId w:val="18"/>
  </w:num>
  <w:num w:numId="10">
    <w:abstractNumId w:val="47"/>
  </w:num>
  <w:num w:numId="11">
    <w:abstractNumId w:val="32"/>
  </w:num>
  <w:num w:numId="12">
    <w:abstractNumId w:val="70"/>
  </w:num>
  <w:num w:numId="13">
    <w:abstractNumId w:val="11"/>
  </w:num>
  <w:num w:numId="14">
    <w:abstractNumId w:val="51"/>
  </w:num>
  <w:num w:numId="15">
    <w:abstractNumId w:val="69"/>
  </w:num>
  <w:num w:numId="16">
    <w:abstractNumId w:val="38"/>
  </w:num>
  <w:num w:numId="17">
    <w:abstractNumId w:val="39"/>
  </w:num>
  <w:num w:numId="18">
    <w:abstractNumId w:val="37"/>
  </w:num>
  <w:num w:numId="19">
    <w:abstractNumId w:val="22"/>
  </w:num>
  <w:num w:numId="20">
    <w:abstractNumId w:val="50"/>
  </w:num>
  <w:num w:numId="21">
    <w:abstractNumId w:val="7"/>
  </w:num>
  <w:num w:numId="22">
    <w:abstractNumId w:val="12"/>
  </w:num>
  <w:num w:numId="23">
    <w:abstractNumId w:val="68"/>
  </w:num>
  <w:num w:numId="24">
    <w:abstractNumId w:val="23"/>
  </w:num>
  <w:num w:numId="25">
    <w:abstractNumId w:val="8"/>
  </w:num>
  <w:num w:numId="26">
    <w:abstractNumId w:val="71"/>
  </w:num>
  <w:num w:numId="27">
    <w:abstractNumId w:val="46"/>
  </w:num>
  <w:num w:numId="28">
    <w:abstractNumId w:val="40"/>
  </w:num>
  <w:num w:numId="29">
    <w:abstractNumId w:val="15"/>
  </w:num>
  <w:num w:numId="30">
    <w:abstractNumId w:val="64"/>
  </w:num>
  <w:num w:numId="31">
    <w:abstractNumId w:val="44"/>
  </w:num>
  <w:num w:numId="32">
    <w:abstractNumId w:val="33"/>
  </w:num>
  <w:num w:numId="33">
    <w:abstractNumId w:val="67"/>
  </w:num>
  <w:num w:numId="34">
    <w:abstractNumId w:val="52"/>
  </w:num>
  <w:num w:numId="35">
    <w:abstractNumId w:val="13"/>
  </w:num>
  <w:num w:numId="36">
    <w:abstractNumId w:val="57"/>
  </w:num>
  <w:num w:numId="37">
    <w:abstractNumId w:val="65"/>
  </w:num>
  <w:num w:numId="38">
    <w:abstractNumId w:val="14"/>
  </w:num>
  <w:num w:numId="39">
    <w:abstractNumId w:val="29"/>
  </w:num>
  <w:num w:numId="40">
    <w:abstractNumId w:val="2"/>
  </w:num>
  <w:num w:numId="41">
    <w:abstractNumId w:val="0"/>
  </w:num>
  <w:num w:numId="42">
    <w:abstractNumId w:val="1"/>
  </w:num>
  <w:num w:numId="43">
    <w:abstractNumId w:val="5"/>
  </w:num>
  <w:num w:numId="44">
    <w:abstractNumId w:val="10"/>
  </w:num>
  <w:num w:numId="45">
    <w:abstractNumId w:val="59"/>
  </w:num>
  <w:num w:numId="46">
    <w:abstractNumId w:val="60"/>
  </w:num>
  <w:num w:numId="47">
    <w:abstractNumId w:val="35"/>
  </w:num>
  <w:num w:numId="48">
    <w:abstractNumId w:val="53"/>
  </w:num>
  <w:num w:numId="49">
    <w:abstractNumId w:val="30"/>
  </w:num>
  <w:num w:numId="50">
    <w:abstractNumId w:val="3"/>
  </w:num>
  <w:num w:numId="51">
    <w:abstractNumId w:val="45"/>
  </w:num>
  <w:num w:numId="52">
    <w:abstractNumId w:val="54"/>
  </w:num>
  <w:num w:numId="53">
    <w:abstractNumId w:val="25"/>
  </w:num>
  <w:num w:numId="54">
    <w:abstractNumId w:val="16"/>
  </w:num>
  <w:num w:numId="55">
    <w:abstractNumId w:val="20"/>
  </w:num>
  <w:num w:numId="56">
    <w:abstractNumId w:val="56"/>
  </w:num>
  <w:num w:numId="57">
    <w:abstractNumId w:val="62"/>
  </w:num>
  <w:num w:numId="58">
    <w:abstractNumId w:val="9"/>
  </w:num>
  <w:num w:numId="59">
    <w:abstractNumId w:val="34"/>
  </w:num>
  <w:num w:numId="60">
    <w:abstractNumId w:val="55"/>
  </w:num>
  <w:num w:numId="61">
    <w:abstractNumId w:val="17"/>
  </w:num>
  <w:num w:numId="62">
    <w:abstractNumId w:val="58"/>
  </w:num>
  <w:num w:numId="63">
    <w:abstractNumId w:val="4"/>
  </w:num>
  <w:num w:numId="64">
    <w:abstractNumId w:val="6"/>
  </w:num>
  <w:num w:numId="65">
    <w:abstractNumId w:val="36"/>
  </w:num>
  <w:num w:numId="66">
    <w:abstractNumId w:val="26"/>
  </w:num>
  <w:num w:numId="67">
    <w:abstractNumId w:val="63"/>
  </w:num>
  <w:num w:numId="68">
    <w:abstractNumId w:val="21"/>
  </w:num>
  <w:num w:numId="69">
    <w:abstractNumId w:val="27"/>
  </w:num>
  <w:num w:numId="70">
    <w:abstractNumId w:val="42"/>
  </w:num>
  <w:num w:numId="71">
    <w:abstractNumId w:val="48"/>
  </w:num>
  <w:num w:numId="72">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78"/>
    <w:rsid w:val="00003C51"/>
    <w:rsid w:val="00007591"/>
    <w:rsid w:val="00022B80"/>
    <w:rsid w:val="00033FEB"/>
    <w:rsid w:val="000368F8"/>
    <w:rsid w:val="00041988"/>
    <w:rsid w:val="00042CD5"/>
    <w:rsid w:val="00044BA7"/>
    <w:rsid w:val="00050A89"/>
    <w:rsid w:val="0005196D"/>
    <w:rsid w:val="00057657"/>
    <w:rsid w:val="00060607"/>
    <w:rsid w:val="00092A8E"/>
    <w:rsid w:val="000958D4"/>
    <w:rsid w:val="00095CFE"/>
    <w:rsid w:val="00096B10"/>
    <w:rsid w:val="000A53DD"/>
    <w:rsid w:val="000B166A"/>
    <w:rsid w:val="000B44B8"/>
    <w:rsid w:val="000C5023"/>
    <w:rsid w:val="000D513E"/>
    <w:rsid w:val="000E512C"/>
    <w:rsid w:val="000F62AE"/>
    <w:rsid w:val="00102117"/>
    <w:rsid w:val="00122158"/>
    <w:rsid w:val="00130D54"/>
    <w:rsid w:val="00132A4A"/>
    <w:rsid w:val="00133E14"/>
    <w:rsid w:val="00176F71"/>
    <w:rsid w:val="001807D3"/>
    <w:rsid w:val="001A63E9"/>
    <w:rsid w:val="001B0FBC"/>
    <w:rsid w:val="001B5389"/>
    <w:rsid w:val="001B5D58"/>
    <w:rsid w:val="001D1D6E"/>
    <w:rsid w:val="001D65BD"/>
    <w:rsid w:val="001E5E94"/>
    <w:rsid w:val="001F0E13"/>
    <w:rsid w:val="001F2F01"/>
    <w:rsid w:val="00203C53"/>
    <w:rsid w:val="00225EFD"/>
    <w:rsid w:val="00235969"/>
    <w:rsid w:val="00263BEF"/>
    <w:rsid w:val="0027105B"/>
    <w:rsid w:val="00277D69"/>
    <w:rsid w:val="0029240D"/>
    <w:rsid w:val="002C45B9"/>
    <w:rsid w:val="002E042E"/>
    <w:rsid w:val="002E2193"/>
    <w:rsid w:val="002F4A65"/>
    <w:rsid w:val="002F6E53"/>
    <w:rsid w:val="0031233C"/>
    <w:rsid w:val="003138E8"/>
    <w:rsid w:val="00320347"/>
    <w:rsid w:val="00323C16"/>
    <w:rsid w:val="00336247"/>
    <w:rsid w:val="00354D07"/>
    <w:rsid w:val="0036032A"/>
    <w:rsid w:val="003737D1"/>
    <w:rsid w:val="003836A8"/>
    <w:rsid w:val="00383F4B"/>
    <w:rsid w:val="003B1B5C"/>
    <w:rsid w:val="003B31FA"/>
    <w:rsid w:val="003C58BF"/>
    <w:rsid w:val="003C65D9"/>
    <w:rsid w:val="003E366C"/>
    <w:rsid w:val="003E5FA9"/>
    <w:rsid w:val="004016A5"/>
    <w:rsid w:val="00413654"/>
    <w:rsid w:val="00417F75"/>
    <w:rsid w:val="0042019A"/>
    <w:rsid w:val="00421645"/>
    <w:rsid w:val="004407B7"/>
    <w:rsid w:val="00450B7F"/>
    <w:rsid w:val="00457A20"/>
    <w:rsid w:val="00476E98"/>
    <w:rsid w:val="0048652B"/>
    <w:rsid w:val="004A74CD"/>
    <w:rsid w:val="004B3835"/>
    <w:rsid w:val="004C320D"/>
    <w:rsid w:val="004C5784"/>
    <w:rsid w:val="004C5803"/>
    <w:rsid w:val="004D587A"/>
    <w:rsid w:val="004E0E0A"/>
    <w:rsid w:val="004F1D51"/>
    <w:rsid w:val="004F6D5A"/>
    <w:rsid w:val="005071A0"/>
    <w:rsid w:val="005139AE"/>
    <w:rsid w:val="005244B6"/>
    <w:rsid w:val="00530779"/>
    <w:rsid w:val="00553F9F"/>
    <w:rsid w:val="005601F7"/>
    <w:rsid w:val="005651C3"/>
    <w:rsid w:val="00577A20"/>
    <w:rsid w:val="0058047D"/>
    <w:rsid w:val="00580E77"/>
    <w:rsid w:val="00586D7E"/>
    <w:rsid w:val="00597C25"/>
    <w:rsid w:val="005A24B6"/>
    <w:rsid w:val="005A2F0C"/>
    <w:rsid w:val="005B3667"/>
    <w:rsid w:val="005B5FD9"/>
    <w:rsid w:val="005C2B0F"/>
    <w:rsid w:val="005D3254"/>
    <w:rsid w:val="005D4C3C"/>
    <w:rsid w:val="005E5BCC"/>
    <w:rsid w:val="0061423B"/>
    <w:rsid w:val="006203D6"/>
    <w:rsid w:val="00630226"/>
    <w:rsid w:val="00634A55"/>
    <w:rsid w:val="006416CA"/>
    <w:rsid w:val="006439D6"/>
    <w:rsid w:val="00677C13"/>
    <w:rsid w:val="00685795"/>
    <w:rsid w:val="006A1377"/>
    <w:rsid w:val="006B2867"/>
    <w:rsid w:val="006B3873"/>
    <w:rsid w:val="006C0BED"/>
    <w:rsid w:val="006D19A6"/>
    <w:rsid w:val="006E3158"/>
    <w:rsid w:val="006F39C0"/>
    <w:rsid w:val="006F5A74"/>
    <w:rsid w:val="00701118"/>
    <w:rsid w:val="007024D1"/>
    <w:rsid w:val="007045CD"/>
    <w:rsid w:val="0072190B"/>
    <w:rsid w:val="00722648"/>
    <w:rsid w:val="00724980"/>
    <w:rsid w:val="00754DBC"/>
    <w:rsid w:val="00755034"/>
    <w:rsid w:val="0075569E"/>
    <w:rsid w:val="007625F0"/>
    <w:rsid w:val="00770BF8"/>
    <w:rsid w:val="007834E5"/>
    <w:rsid w:val="00783646"/>
    <w:rsid w:val="00784EAE"/>
    <w:rsid w:val="0079783C"/>
    <w:rsid w:val="007A061D"/>
    <w:rsid w:val="007B2071"/>
    <w:rsid w:val="007F2007"/>
    <w:rsid w:val="00803B6A"/>
    <w:rsid w:val="008142A5"/>
    <w:rsid w:val="00815682"/>
    <w:rsid w:val="00816627"/>
    <w:rsid w:val="008245A4"/>
    <w:rsid w:val="00831BC8"/>
    <w:rsid w:val="008326A7"/>
    <w:rsid w:val="00850D8C"/>
    <w:rsid w:val="00862B86"/>
    <w:rsid w:val="0086716A"/>
    <w:rsid w:val="00872AF8"/>
    <w:rsid w:val="008A08BB"/>
    <w:rsid w:val="008A26A1"/>
    <w:rsid w:val="008B1DAF"/>
    <w:rsid w:val="008B32E7"/>
    <w:rsid w:val="008C04C3"/>
    <w:rsid w:val="008C546B"/>
    <w:rsid w:val="008C65CC"/>
    <w:rsid w:val="008C7141"/>
    <w:rsid w:val="008D2137"/>
    <w:rsid w:val="008F66AE"/>
    <w:rsid w:val="0090293C"/>
    <w:rsid w:val="00903BCA"/>
    <w:rsid w:val="00914F79"/>
    <w:rsid w:val="00921857"/>
    <w:rsid w:val="00941624"/>
    <w:rsid w:val="0094630B"/>
    <w:rsid w:val="00962EA7"/>
    <w:rsid w:val="00973BC1"/>
    <w:rsid w:val="00976161"/>
    <w:rsid w:val="00977432"/>
    <w:rsid w:val="009841B5"/>
    <w:rsid w:val="00986314"/>
    <w:rsid w:val="009910CA"/>
    <w:rsid w:val="009A1EFB"/>
    <w:rsid w:val="009B67BA"/>
    <w:rsid w:val="009D4DF5"/>
    <w:rsid w:val="009D5427"/>
    <w:rsid w:val="009D55B0"/>
    <w:rsid w:val="009E15C9"/>
    <w:rsid w:val="009E2CB0"/>
    <w:rsid w:val="00A01C97"/>
    <w:rsid w:val="00A23DE6"/>
    <w:rsid w:val="00A32057"/>
    <w:rsid w:val="00A37F6C"/>
    <w:rsid w:val="00A424EF"/>
    <w:rsid w:val="00A4353A"/>
    <w:rsid w:val="00A47DE2"/>
    <w:rsid w:val="00A67D13"/>
    <w:rsid w:val="00A86FF0"/>
    <w:rsid w:val="00A9247E"/>
    <w:rsid w:val="00A93D0F"/>
    <w:rsid w:val="00A96CEB"/>
    <w:rsid w:val="00AA46A9"/>
    <w:rsid w:val="00AA4BB7"/>
    <w:rsid w:val="00AB3388"/>
    <w:rsid w:val="00AB62E8"/>
    <w:rsid w:val="00AC094E"/>
    <w:rsid w:val="00AC09C2"/>
    <w:rsid w:val="00AD19C2"/>
    <w:rsid w:val="00AD1FE6"/>
    <w:rsid w:val="00AD2F90"/>
    <w:rsid w:val="00AD52D5"/>
    <w:rsid w:val="00AE0AD0"/>
    <w:rsid w:val="00AE3913"/>
    <w:rsid w:val="00AF4371"/>
    <w:rsid w:val="00AF770C"/>
    <w:rsid w:val="00B00270"/>
    <w:rsid w:val="00B0130A"/>
    <w:rsid w:val="00B13AF8"/>
    <w:rsid w:val="00B14819"/>
    <w:rsid w:val="00B17A11"/>
    <w:rsid w:val="00B229F1"/>
    <w:rsid w:val="00B42880"/>
    <w:rsid w:val="00B61682"/>
    <w:rsid w:val="00B925A4"/>
    <w:rsid w:val="00B953BB"/>
    <w:rsid w:val="00B973A5"/>
    <w:rsid w:val="00BC3687"/>
    <w:rsid w:val="00BD75B3"/>
    <w:rsid w:val="00BE3EA6"/>
    <w:rsid w:val="00BF745F"/>
    <w:rsid w:val="00C01DB4"/>
    <w:rsid w:val="00C07E1F"/>
    <w:rsid w:val="00C1080F"/>
    <w:rsid w:val="00C12C4A"/>
    <w:rsid w:val="00C1430B"/>
    <w:rsid w:val="00C27226"/>
    <w:rsid w:val="00C3428E"/>
    <w:rsid w:val="00C42502"/>
    <w:rsid w:val="00C47C79"/>
    <w:rsid w:val="00C53E92"/>
    <w:rsid w:val="00C61CF1"/>
    <w:rsid w:val="00C71B75"/>
    <w:rsid w:val="00C75803"/>
    <w:rsid w:val="00CA5C01"/>
    <w:rsid w:val="00CC4251"/>
    <w:rsid w:val="00CD3C1E"/>
    <w:rsid w:val="00CD495C"/>
    <w:rsid w:val="00CD5712"/>
    <w:rsid w:val="00CD6AFB"/>
    <w:rsid w:val="00CE3F20"/>
    <w:rsid w:val="00CE60EB"/>
    <w:rsid w:val="00CF755C"/>
    <w:rsid w:val="00D0147A"/>
    <w:rsid w:val="00D07FB2"/>
    <w:rsid w:val="00D2596F"/>
    <w:rsid w:val="00D338DA"/>
    <w:rsid w:val="00D35922"/>
    <w:rsid w:val="00D472A5"/>
    <w:rsid w:val="00D531B5"/>
    <w:rsid w:val="00D63C65"/>
    <w:rsid w:val="00D725B4"/>
    <w:rsid w:val="00D87659"/>
    <w:rsid w:val="00DA5225"/>
    <w:rsid w:val="00DC252F"/>
    <w:rsid w:val="00DC2AC8"/>
    <w:rsid w:val="00DC3EDF"/>
    <w:rsid w:val="00DC59EF"/>
    <w:rsid w:val="00DC639C"/>
    <w:rsid w:val="00DD7172"/>
    <w:rsid w:val="00DE0001"/>
    <w:rsid w:val="00DF0CE1"/>
    <w:rsid w:val="00E12B71"/>
    <w:rsid w:val="00E16D8B"/>
    <w:rsid w:val="00E1732A"/>
    <w:rsid w:val="00E25B70"/>
    <w:rsid w:val="00E27A45"/>
    <w:rsid w:val="00E50E34"/>
    <w:rsid w:val="00E53772"/>
    <w:rsid w:val="00E60D01"/>
    <w:rsid w:val="00E72D0B"/>
    <w:rsid w:val="00E740F0"/>
    <w:rsid w:val="00E777AF"/>
    <w:rsid w:val="00E82D4E"/>
    <w:rsid w:val="00EA44D8"/>
    <w:rsid w:val="00EB685A"/>
    <w:rsid w:val="00EE1635"/>
    <w:rsid w:val="00EE2938"/>
    <w:rsid w:val="00EE3878"/>
    <w:rsid w:val="00EE750C"/>
    <w:rsid w:val="00EE777F"/>
    <w:rsid w:val="00EF3E32"/>
    <w:rsid w:val="00F074EC"/>
    <w:rsid w:val="00F158FB"/>
    <w:rsid w:val="00F20A0B"/>
    <w:rsid w:val="00F21747"/>
    <w:rsid w:val="00F22B3A"/>
    <w:rsid w:val="00F24000"/>
    <w:rsid w:val="00F27013"/>
    <w:rsid w:val="00F5613C"/>
    <w:rsid w:val="00F63FE5"/>
    <w:rsid w:val="00F737B8"/>
    <w:rsid w:val="00F83095"/>
    <w:rsid w:val="00F93CD5"/>
    <w:rsid w:val="00F9548E"/>
    <w:rsid w:val="00FC267A"/>
    <w:rsid w:val="00FC5F1E"/>
    <w:rsid w:val="00FD2118"/>
    <w:rsid w:val="00FD4B6C"/>
    <w:rsid w:val="00FD7BEE"/>
    <w:rsid w:val="00FE1B78"/>
    <w:rsid w:val="00FF1782"/>
    <w:rsid w:val="00FF70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B7315D"/>
  <w15:chartTrackingRefBased/>
  <w15:docId w15:val="{1B028977-93AE-4F12-9A2B-07E8F810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58BF"/>
  </w:style>
  <w:style w:type="paragraph" w:styleId="Nagwek1">
    <w:name w:val="heading 1"/>
    <w:basedOn w:val="Normalny"/>
    <w:next w:val="Normalny"/>
    <w:link w:val="Nagwek1Znak"/>
    <w:uiPriority w:val="9"/>
    <w:qFormat/>
    <w:rsid w:val="00FE1B7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FE1B7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FE1B78"/>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FE1B78"/>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FE1B78"/>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FE1B78"/>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FE1B78"/>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FE1B78"/>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E1B7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FE1B78"/>
    <w:pPr>
      <w:spacing w:after="0" w:line="240" w:lineRule="auto"/>
    </w:pPr>
  </w:style>
  <w:style w:type="character" w:customStyle="1" w:styleId="BezodstpwZnak">
    <w:name w:val="Bez odstępów Znak"/>
    <w:basedOn w:val="Domylnaczcionkaakapitu"/>
    <w:link w:val="Bezodstpw"/>
    <w:rsid w:val="00FE1B78"/>
  </w:style>
  <w:style w:type="character" w:customStyle="1" w:styleId="Nagwek1Znak">
    <w:name w:val="Nagłówek 1 Znak"/>
    <w:basedOn w:val="Domylnaczcionkaakapitu"/>
    <w:link w:val="Nagwek1"/>
    <w:uiPriority w:val="9"/>
    <w:rsid w:val="00FE1B78"/>
    <w:rPr>
      <w:caps/>
      <w:color w:val="FFFFFF" w:themeColor="background1"/>
      <w:spacing w:val="15"/>
      <w:sz w:val="22"/>
      <w:szCs w:val="22"/>
      <w:shd w:val="clear" w:color="auto" w:fill="5B9BD5" w:themeFill="accent1"/>
    </w:rPr>
  </w:style>
  <w:style w:type="character" w:customStyle="1" w:styleId="Nagwek2Znak">
    <w:name w:val="Nagłówek 2 Znak"/>
    <w:basedOn w:val="Domylnaczcionkaakapitu"/>
    <w:link w:val="Nagwek2"/>
    <w:uiPriority w:val="9"/>
    <w:rsid w:val="00FE1B78"/>
    <w:rPr>
      <w:caps/>
      <w:spacing w:val="15"/>
      <w:shd w:val="clear" w:color="auto" w:fill="DEEAF6" w:themeFill="accent1" w:themeFillTint="33"/>
    </w:rPr>
  </w:style>
  <w:style w:type="character" w:customStyle="1" w:styleId="Nagwek3Znak">
    <w:name w:val="Nagłówek 3 Znak"/>
    <w:basedOn w:val="Domylnaczcionkaakapitu"/>
    <w:link w:val="Nagwek3"/>
    <w:uiPriority w:val="9"/>
    <w:rsid w:val="00FE1B78"/>
    <w:rPr>
      <w:caps/>
      <w:color w:val="1F4D78" w:themeColor="accent1" w:themeShade="7F"/>
      <w:spacing w:val="15"/>
    </w:rPr>
  </w:style>
  <w:style w:type="character" w:customStyle="1" w:styleId="Nagwek4Znak">
    <w:name w:val="Nagłówek 4 Znak"/>
    <w:basedOn w:val="Domylnaczcionkaakapitu"/>
    <w:link w:val="Nagwek4"/>
    <w:uiPriority w:val="9"/>
    <w:semiHidden/>
    <w:rsid w:val="00FE1B78"/>
    <w:rPr>
      <w:caps/>
      <w:color w:val="2E74B5" w:themeColor="accent1" w:themeShade="BF"/>
      <w:spacing w:val="10"/>
    </w:rPr>
  </w:style>
  <w:style w:type="character" w:customStyle="1" w:styleId="Nagwek5Znak">
    <w:name w:val="Nagłówek 5 Znak"/>
    <w:basedOn w:val="Domylnaczcionkaakapitu"/>
    <w:link w:val="Nagwek5"/>
    <w:uiPriority w:val="9"/>
    <w:semiHidden/>
    <w:rsid w:val="00FE1B78"/>
    <w:rPr>
      <w:caps/>
      <w:color w:val="2E74B5" w:themeColor="accent1" w:themeShade="BF"/>
      <w:spacing w:val="10"/>
    </w:rPr>
  </w:style>
  <w:style w:type="character" w:customStyle="1" w:styleId="Nagwek6Znak">
    <w:name w:val="Nagłówek 6 Znak"/>
    <w:basedOn w:val="Domylnaczcionkaakapitu"/>
    <w:link w:val="Nagwek6"/>
    <w:uiPriority w:val="9"/>
    <w:semiHidden/>
    <w:rsid w:val="00FE1B78"/>
    <w:rPr>
      <w:caps/>
      <w:color w:val="2E74B5" w:themeColor="accent1" w:themeShade="BF"/>
      <w:spacing w:val="10"/>
    </w:rPr>
  </w:style>
  <w:style w:type="character" w:customStyle="1" w:styleId="Nagwek7Znak">
    <w:name w:val="Nagłówek 7 Znak"/>
    <w:basedOn w:val="Domylnaczcionkaakapitu"/>
    <w:link w:val="Nagwek7"/>
    <w:uiPriority w:val="9"/>
    <w:semiHidden/>
    <w:rsid w:val="00FE1B78"/>
    <w:rPr>
      <w:caps/>
      <w:color w:val="2E74B5" w:themeColor="accent1" w:themeShade="BF"/>
      <w:spacing w:val="10"/>
    </w:rPr>
  </w:style>
  <w:style w:type="character" w:customStyle="1" w:styleId="Nagwek8Znak">
    <w:name w:val="Nagłówek 8 Znak"/>
    <w:basedOn w:val="Domylnaczcionkaakapitu"/>
    <w:link w:val="Nagwek8"/>
    <w:uiPriority w:val="9"/>
    <w:semiHidden/>
    <w:rsid w:val="00FE1B78"/>
    <w:rPr>
      <w:caps/>
      <w:spacing w:val="10"/>
      <w:sz w:val="18"/>
      <w:szCs w:val="18"/>
    </w:rPr>
  </w:style>
  <w:style w:type="character" w:customStyle="1" w:styleId="Nagwek9Znak">
    <w:name w:val="Nagłówek 9 Znak"/>
    <w:basedOn w:val="Domylnaczcionkaakapitu"/>
    <w:link w:val="Nagwek9"/>
    <w:uiPriority w:val="9"/>
    <w:semiHidden/>
    <w:rsid w:val="00FE1B78"/>
    <w:rPr>
      <w:i/>
      <w:iCs/>
      <w:caps/>
      <w:spacing w:val="10"/>
      <w:sz w:val="18"/>
      <w:szCs w:val="18"/>
    </w:rPr>
  </w:style>
  <w:style w:type="paragraph" w:styleId="Legenda">
    <w:name w:val="caption"/>
    <w:basedOn w:val="Normalny"/>
    <w:next w:val="Normalny"/>
    <w:uiPriority w:val="99"/>
    <w:unhideWhenUsed/>
    <w:qFormat/>
    <w:rsid w:val="00FE1B78"/>
    <w:rPr>
      <w:b/>
      <w:bCs/>
      <w:color w:val="2E74B5" w:themeColor="accent1" w:themeShade="BF"/>
      <w:sz w:val="16"/>
      <w:szCs w:val="16"/>
    </w:rPr>
  </w:style>
  <w:style w:type="paragraph" w:styleId="Tytu">
    <w:name w:val="Title"/>
    <w:basedOn w:val="Normalny"/>
    <w:next w:val="Normalny"/>
    <w:link w:val="TytuZnak"/>
    <w:uiPriority w:val="10"/>
    <w:qFormat/>
    <w:rsid w:val="00FE1B7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FE1B78"/>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FE1B78"/>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E1B78"/>
    <w:rPr>
      <w:caps/>
      <w:color w:val="595959" w:themeColor="text1" w:themeTint="A6"/>
      <w:spacing w:val="10"/>
      <w:sz w:val="21"/>
      <w:szCs w:val="21"/>
    </w:rPr>
  </w:style>
  <w:style w:type="character" w:styleId="Pogrubienie">
    <w:name w:val="Strong"/>
    <w:uiPriority w:val="99"/>
    <w:qFormat/>
    <w:rsid w:val="00FE1B78"/>
    <w:rPr>
      <w:b/>
      <w:bCs/>
    </w:rPr>
  </w:style>
  <w:style w:type="character" w:styleId="Uwydatnienie">
    <w:name w:val="Emphasis"/>
    <w:uiPriority w:val="20"/>
    <w:qFormat/>
    <w:rsid w:val="00FE1B78"/>
    <w:rPr>
      <w:caps/>
      <w:color w:val="1F4D78" w:themeColor="accent1" w:themeShade="7F"/>
      <w:spacing w:val="5"/>
    </w:rPr>
  </w:style>
  <w:style w:type="paragraph" w:styleId="Cytat">
    <w:name w:val="Quote"/>
    <w:basedOn w:val="Normalny"/>
    <w:next w:val="Normalny"/>
    <w:link w:val="CytatZnak"/>
    <w:uiPriority w:val="29"/>
    <w:qFormat/>
    <w:rsid w:val="00FE1B78"/>
    <w:rPr>
      <w:i/>
      <w:iCs/>
      <w:sz w:val="24"/>
      <w:szCs w:val="24"/>
    </w:rPr>
  </w:style>
  <w:style w:type="character" w:customStyle="1" w:styleId="CytatZnak">
    <w:name w:val="Cytat Znak"/>
    <w:basedOn w:val="Domylnaczcionkaakapitu"/>
    <w:link w:val="Cytat"/>
    <w:uiPriority w:val="29"/>
    <w:rsid w:val="00FE1B78"/>
    <w:rPr>
      <w:i/>
      <w:iCs/>
      <w:sz w:val="24"/>
      <w:szCs w:val="24"/>
    </w:rPr>
  </w:style>
  <w:style w:type="paragraph" w:styleId="Cytatintensywny">
    <w:name w:val="Intense Quote"/>
    <w:basedOn w:val="Normalny"/>
    <w:next w:val="Normalny"/>
    <w:link w:val="CytatintensywnyZnak"/>
    <w:uiPriority w:val="30"/>
    <w:qFormat/>
    <w:rsid w:val="00FE1B78"/>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FE1B78"/>
    <w:rPr>
      <w:color w:val="5B9BD5" w:themeColor="accent1"/>
      <w:sz w:val="24"/>
      <w:szCs w:val="24"/>
    </w:rPr>
  </w:style>
  <w:style w:type="character" w:styleId="Wyrnieniedelikatne">
    <w:name w:val="Subtle Emphasis"/>
    <w:uiPriority w:val="19"/>
    <w:qFormat/>
    <w:rsid w:val="00FE1B78"/>
    <w:rPr>
      <w:i/>
      <w:iCs/>
      <w:color w:val="1F4D78" w:themeColor="accent1" w:themeShade="7F"/>
    </w:rPr>
  </w:style>
  <w:style w:type="character" w:styleId="Wyrnienieintensywne">
    <w:name w:val="Intense Emphasis"/>
    <w:uiPriority w:val="21"/>
    <w:qFormat/>
    <w:rsid w:val="00FE1B78"/>
    <w:rPr>
      <w:b/>
      <w:bCs/>
      <w:caps/>
      <w:color w:val="1F4D78" w:themeColor="accent1" w:themeShade="7F"/>
      <w:spacing w:val="10"/>
    </w:rPr>
  </w:style>
  <w:style w:type="character" w:styleId="Odwoaniedelikatne">
    <w:name w:val="Subtle Reference"/>
    <w:uiPriority w:val="31"/>
    <w:qFormat/>
    <w:rsid w:val="00FE1B78"/>
    <w:rPr>
      <w:b/>
      <w:bCs/>
      <w:color w:val="5B9BD5" w:themeColor="accent1"/>
    </w:rPr>
  </w:style>
  <w:style w:type="character" w:styleId="Odwoanieintensywne">
    <w:name w:val="Intense Reference"/>
    <w:uiPriority w:val="32"/>
    <w:qFormat/>
    <w:rsid w:val="00FE1B78"/>
    <w:rPr>
      <w:b/>
      <w:bCs/>
      <w:i/>
      <w:iCs/>
      <w:caps/>
      <w:color w:val="5B9BD5" w:themeColor="accent1"/>
    </w:rPr>
  </w:style>
  <w:style w:type="character" w:styleId="Tytuksiki">
    <w:name w:val="Book Title"/>
    <w:uiPriority w:val="33"/>
    <w:qFormat/>
    <w:rsid w:val="00FE1B78"/>
    <w:rPr>
      <w:b/>
      <w:bCs/>
      <w:i/>
      <w:iCs/>
      <w:spacing w:val="0"/>
    </w:rPr>
  </w:style>
  <w:style w:type="paragraph" w:styleId="Nagwekspisutreci">
    <w:name w:val="TOC Heading"/>
    <w:basedOn w:val="Nagwek1"/>
    <w:next w:val="Normalny"/>
    <w:uiPriority w:val="39"/>
    <w:unhideWhenUsed/>
    <w:qFormat/>
    <w:rsid w:val="00FE1B78"/>
    <w:pPr>
      <w:outlineLvl w:val="9"/>
    </w:pPr>
  </w:style>
  <w:style w:type="paragraph" w:styleId="Spistreci1">
    <w:name w:val="toc 1"/>
    <w:basedOn w:val="Normalny"/>
    <w:next w:val="Normalny"/>
    <w:autoRedefine/>
    <w:uiPriority w:val="39"/>
    <w:unhideWhenUsed/>
    <w:rsid w:val="000D513E"/>
    <w:pPr>
      <w:spacing w:after="100"/>
    </w:pPr>
  </w:style>
  <w:style w:type="character" w:styleId="Hipercze">
    <w:name w:val="Hyperlink"/>
    <w:basedOn w:val="Domylnaczcionkaakapitu"/>
    <w:uiPriority w:val="99"/>
    <w:unhideWhenUsed/>
    <w:rsid w:val="000D513E"/>
    <w:rPr>
      <w:color w:val="0563C1" w:themeColor="hyperlink"/>
      <w:u w:val="single"/>
    </w:rPr>
  </w:style>
  <w:style w:type="character" w:customStyle="1" w:styleId="TekstkomentarzaZnak">
    <w:name w:val="Tekst komentarza Znak"/>
    <w:basedOn w:val="Domylnaczcionkaakapitu"/>
    <w:link w:val="Tekstkomentarza"/>
    <w:uiPriority w:val="99"/>
    <w:semiHidden/>
    <w:qFormat/>
    <w:rsid w:val="00FF708C"/>
    <w:rPr>
      <w:rFonts w:eastAsiaTheme="minorHAnsi"/>
    </w:rPr>
  </w:style>
  <w:style w:type="character" w:styleId="Odwoaniedokomentarza">
    <w:name w:val="annotation reference"/>
    <w:basedOn w:val="Domylnaczcionkaakapitu"/>
    <w:uiPriority w:val="99"/>
    <w:semiHidden/>
    <w:unhideWhenUsed/>
    <w:qFormat/>
    <w:rsid w:val="00FF708C"/>
    <w:rPr>
      <w:sz w:val="16"/>
      <w:szCs w:val="16"/>
    </w:rPr>
  </w:style>
  <w:style w:type="paragraph" w:styleId="Tekstkomentarza">
    <w:name w:val="annotation text"/>
    <w:basedOn w:val="Normalny"/>
    <w:link w:val="TekstkomentarzaZnak"/>
    <w:uiPriority w:val="99"/>
    <w:semiHidden/>
    <w:unhideWhenUsed/>
    <w:qFormat/>
    <w:rsid w:val="00FF708C"/>
    <w:pPr>
      <w:suppressAutoHyphens/>
      <w:spacing w:before="0" w:after="160" w:line="240" w:lineRule="auto"/>
    </w:pPr>
    <w:rPr>
      <w:rFonts w:eastAsiaTheme="minorHAnsi"/>
    </w:rPr>
  </w:style>
  <w:style w:type="character" w:customStyle="1" w:styleId="TekstkomentarzaZnak1">
    <w:name w:val="Tekst komentarza Znak1"/>
    <w:basedOn w:val="Domylnaczcionkaakapitu"/>
    <w:uiPriority w:val="99"/>
    <w:semiHidden/>
    <w:rsid w:val="00FF708C"/>
  </w:style>
  <w:style w:type="paragraph" w:styleId="NormalnyWeb">
    <w:name w:val="Normal (Web)"/>
    <w:basedOn w:val="Normalny"/>
    <w:uiPriority w:val="99"/>
    <w:unhideWhenUsed/>
    <w:rsid w:val="00FF708C"/>
    <w:pPr>
      <w:spacing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F708C"/>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708C"/>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FF708C"/>
    <w:pPr>
      <w:suppressAutoHyphens/>
      <w:spacing w:before="0" w:after="0" w:line="240" w:lineRule="auto"/>
    </w:pPr>
    <w:rPr>
      <w:rFonts w:ascii="Times New Roman" w:eastAsia="Times New Roman" w:hAnsi="Times New Roman" w:cs="Times New Roman"/>
      <w:color w:val="000000"/>
      <w:lang w:eastAsia="pl-PL"/>
    </w:rPr>
  </w:style>
  <w:style w:type="character" w:customStyle="1" w:styleId="TekstprzypisudolnegoZnak">
    <w:name w:val="Tekst przypisu dolnego Znak"/>
    <w:basedOn w:val="Domylnaczcionkaakapitu"/>
    <w:link w:val="Tekstprzypisudolnego"/>
    <w:uiPriority w:val="99"/>
    <w:semiHidden/>
    <w:rsid w:val="00FF708C"/>
    <w:rPr>
      <w:rFonts w:ascii="Times New Roman" w:eastAsia="Times New Roman" w:hAnsi="Times New Roman" w:cs="Times New Roman"/>
      <w:color w:val="000000"/>
      <w:lang w:eastAsia="pl-PL"/>
    </w:rPr>
  </w:style>
  <w:style w:type="character" w:styleId="Odwoanieprzypisudolnego">
    <w:name w:val="footnote reference"/>
    <w:basedOn w:val="Domylnaczcionkaakapitu"/>
    <w:uiPriority w:val="99"/>
    <w:semiHidden/>
    <w:unhideWhenUsed/>
    <w:rsid w:val="00FF708C"/>
    <w:rPr>
      <w:vertAlign w:val="superscript"/>
    </w:rPr>
  </w:style>
  <w:style w:type="table" w:styleId="Tabelasiatki1jasnaakcent5">
    <w:name w:val="Grid Table 1 Light Accent 5"/>
    <w:basedOn w:val="Standardowy"/>
    <w:uiPriority w:val="46"/>
    <w:rsid w:val="00FF708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agwek">
    <w:name w:val="header"/>
    <w:basedOn w:val="Normalny"/>
    <w:link w:val="NagwekZnak"/>
    <w:uiPriority w:val="99"/>
    <w:unhideWhenUsed/>
    <w:rsid w:val="00EE1635"/>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EE1635"/>
  </w:style>
  <w:style w:type="paragraph" w:styleId="Stopka">
    <w:name w:val="footer"/>
    <w:basedOn w:val="Normalny"/>
    <w:link w:val="StopkaZnak"/>
    <w:uiPriority w:val="99"/>
    <w:unhideWhenUsed/>
    <w:rsid w:val="00EE1635"/>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EE1635"/>
  </w:style>
  <w:style w:type="paragraph" w:styleId="Tematkomentarza">
    <w:name w:val="annotation subject"/>
    <w:basedOn w:val="Tekstkomentarza"/>
    <w:next w:val="Tekstkomentarza"/>
    <w:link w:val="TematkomentarzaZnak"/>
    <w:uiPriority w:val="99"/>
    <w:semiHidden/>
    <w:unhideWhenUsed/>
    <w:rsid w:val="008C65CC"/>
    <w:pPr>
      <w:suppressAutoHyphens w:val="0"/>
      <w:spacing w:before="100" w:after="200"/>
    </w:pPr>
    <w:rPr>
      <w:rFonts w:eastAsiaTheme="minorEastAsia"/>
      <w:b/>
      <w:bCs/>
    </w:rPr>
  </w:style>
  <w:style w:type="character" w:customStyle="1" w:styleId="TematkomentarzaZnak">
    <w:name w:val="Temat komentarza Znak"/>
    <w:basedOn w:val="TekstkomentarzaZnak"/>
    <w:link w:val="Tematkomentarza"/>
    <w:uiPriority w:val="99"/>
    <w:semiHidden/>
    <w:rsid w:val="008C65CC"/>
    <w:rPr>
      <w:rFonts w:eastAsiaTheme="minorHAnsi"/>
      <w:b/>
      <w:bCs/>
    </w:rPr>
  </w:style>
  <w:style w:type="paragraph" w:styleId="Akapitzlist">
    <w:name w:val="List Paragraph"/>
    <w:basedOn w:val="Normalny"/>
    <w:qFormat/>
    <w:rsid w:val="005139AE"/>
    <w:pPr>
      <w:ind w:left="720"/>
      <w:contextualSpacing/>
    </w:pPr>
  </w:style>
  <w:style w:type="table" w:styleId="Tabelasiatki1jasnaakcent1">
    <w:name w:val="Grid Table 1 Light Accent 1"/>
    <w:basedOn w:val="Standardowy"/>
    <w:uiPriority w:val="46"/>
    <w:rsid w:val="00B953B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pistreci2">
    <w:name w:val="toc 2"/>
    <w:basedOn w:val="Normalny"/>
    <w:next w:val="Normalny"/>
    <w:autoRedefine/>
    <w:uiPriority w:val="39"/>
    <w:unhideWhenUsed/>
    <w:rsid w:val="00EE777F"/>
    <w:pPr>
      <w:tabs>
        <w:tab w:val="right" w:leader="dot" w:pos="9062"/>
      </w:tabs>
      <w:spacing w:after="100" w:line="360" w:lineRule="auto"/>
      <w:ind w:left="200"/>
    </w:pPr>
  </w:style>
  <w:style w:type="numbering" w:customStyle="1" w:styleId="Bezlisty1">
    <w:name w:val="Bez listy1"/>
    <w:next w:val="Bezlisty"/>
    <w:uiPriority w:val="99"/>
    <w:semiHidden/>
    <w:unhideWhenUsed/>
    <w:rsid w:val="006203D6"/>
  </w:style>
  <w:style w:type="table" w:customStyle="1" w:styleId="TableGrid">
    <w:name w:val="TableGrid"/>
    <w:rsid w:val="006203D6"/>
    <w:pPr>
      <w:suppressAutoHyphens/>
      <w:spacing w:before="0" w:after="0" w:line="240" w:lineRule="auto"/>
    </w:pPr>
    <w:rPr>
      <w:rFonts w:eastAsia="Calibri"/>
      <w:sz w:val="22"/>
      <w:szCs w:val="22"/>
      <w:lang w:eastAsia="pl-PL"/>
    </w:rPr>
    <w:tblPr>
      <w:tblCellMar>
        <w:top w:w="0" w:type="dxa"/>
        <w:left w:w="0" w:type="dxa"/>
        <w:bottom w:w="0" w:type="dxa"/>
        <w:right w:w="0" w:type="dxa"/>
      </w:tblCellMar>
    </w:tblPr>
  </w:style>
  <w:style w:type="table" w:customStyle="1" w:styleId="Tabelasiatki1jasnaakcent51">
    <w:name w:val="Tabela siatki 1 — jasna — akcent 51"/>
    <w:basedOn w:val="Standardowy"/>
    <w:uiPriority w:val="46"/>
    <w:rsid w:val="006203D6"/>
    <w:pPr>
      <w:spacing w:before="0" w:after="0" w:line="240" w:lineRule="auto"/>
    </w:pPr>
    <w:rPr>
      <w:rFonts w:eastAsiaTheme="minorHAns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a">
    <w:name w:val="Table Grid"/>
    <w:basedOn w:val="Standardowy"/>
    <w:uiPriority w:val="39"/>
    <w:rsid w:val="006203D6"/>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akcent11">
    <w:name w:val="Tabela siatki 1 — jasna — akcent 11"/>
    <w:basedOn w:val="Standardowy"/>
    <w:next w:val="Tabelasiatki1jasnaakcent1"/>
    <w:uiPriority w:val="46"/>
    <w:rsid w:val="006203D6"/>
    <w:pPr>
      <w:spacing w:before="0" w:after="0" w:line="240" w:lineRule="auto"/>
    </w:pPr>
    <w:rPr>
      <w:rFonts w:eastAsiaTheme="minorHAnsi"/>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Zwykatabela3">
    <w:name w:val="Plain Table 3"/>
    <w:basedOn w:val="Standardowy"/>
    <w:uiPriority w:val="43"/>
    <w:rsid w:val="006203D6"/>
    <w:pPr>
      <w:spacing w:before="0" w:after="0" w:line="240" w:lineRule="auto"/>
    </w:pPr>
    <w:rPr>
      <w:rFonts w:eastAsia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6203D6"/>
    <w:pPr>
      <w:spacing w:before="0" w:after="0" w:line="240" w:lineRule="auto"/>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Grid1"/>
    <w:rsid w:val="006203D6"/>
    <w:pPr>
      <w:suppressAutoHyphens/>
      <w:spacing w:before="0" w:after="0" w:line="240" w:lineRule="auto"/>
    </w:pPr>
    <w:rPr>
      <w:sz w:val="22"/>
      <w:szCs w:val="22"/>
      <w:lang w:eastAsia="pl-PL"/>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6203D6"/>
    <w:pPr>
      <w:spacing w:before="0" w:after="0" w:line="240" w:lineRule="auto"/>
    </w:pPr>
    <w:rPr>
      <w:rFonts w:eastAsiaTheme="minorHAnsi"/>
    </w:rPr>
  </w:style>
  <w:style w:type="character" w:customStyle="1" w:styleId="TekstprzypisukocowegoZnak">
    <w:name w:val="Tekst przypisu końcowego Znak"/>
    <w:basedOn w:val="Domylnaczcionkaakapitu"/>
    <w:link w:val="Tekstprzypisukocowego"/>
    <w:uiPriority w:val="99"/>
    <w:semiHidden/>
    <w:rsid w:val="006203D6"/>
    <w:rPr>
      <w:rFonts w:eastAsiaTheme="minorHAnsi"/>
    </w:rPr>
  </w:style>
  <w:style w:type="character" w:styleId="Odwoanieprzypisukocowego">
    <w:name w:val="endnote reference"/>
    <w:basedOn w:val="Domylnaczcionkaakapitu"/>
    <w:uiPriority w:val="99"/>
    <w:semiHidden/>
    <w:unhideWhenUsed/>
    <w:rsid w:val="006203D6"/>
    <w:rPr>
      <w:vertAlign w:val="superscript"/>
    </w:rPr>
  </w:style>
  <w:style w:type="paragraph" w:styleId="Spisilustracji">
    <w:name w:val="table of figures"/>
    <w:basedOn w:val="Normalny"/>
    <w:next w:val="Normalny"/>
    <w:uiPriority w:val="99"/>
    <w:unhideWhenUsed/>
    <w:rsid w:val="006203D6"/>
    <w:pPr>
      <w:spacing w:before="0" w:after="0" w:line="259" w:lineRule="auto"/>
    </w:pPr>
    <w:rPr>
      <w:rFonts w:eastAsiaTheme="minorHAnsi"/>
      <w:sz w:val="22"/>
      <w:szCs w:val="22"/>
    </w:rPr>
  </w:style>
  <w:style w:type="character" w:customStyle="1" w:styleId="markedcontent">
    <w:name w:val="markedcontent"/>
    <w:basedOn w:val="Domylnaczcionkaakapitu"/>
    <w:rsid w:val="006203D6"/>
  </w:style>
  <w:style w:type="paragraph" w:styleId="Spistreci3">
    <w:name w:val="toc 3"/>
    <w:basedOn w:val="Normalny"/>
    <w:next w:val="Normalny"/>
    <w:autoRedefine/>
    <w:uiPriority w:val="39"/>
    <w:unhideWhenUsed/>
    <w:rsid w:val="006203D6"/>
    <w:pPr>
      <w:spacing w:before="0" w:after="100" w:line="259" w:lineRule="auto"/>
      <w:ind w:left="440"/>
    </w:pPr>
    <w:rPr>
      <w:rFonts w:eastAsiaTheme="minorHAnsi"/>
      <w:sz w:val="22"/>
      <w:szCs w:val="22"/>
    </w:rPr>
  </w:style>
  <w:style w:type="table" w:styleId="Tabelasiatki5ciemnaakcent6">
    <w:name w:val="Grid Table 5 Dark Accent 6"/>
    <w:basedOn w:val="Standardowy"/>
    <w:uiPriority w:val="50"/>
    <w:rsid w:val="006203D6"/>
    <w:pPr>
      <w:spacing w:before="0"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5ciemnaakcent5">
    <w:name w:val="Grid Table 5 Dark Accent 5"/>
    <w:basedOn w:val="Standardowy"/>
    <w:uiPriority w:val="50"/>
    <w:rsid w:val="006203D6"/>
    <w:pPr>
      <w:spacing w:before="0"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siatki5ciemnaakcent3">
    <w:name w:val="Grid Table 5 Dark Accent 3"/>
    <w:basedOn w:val="Standardowy"/>
    <w:uiPriority w:val="50"/>
    <w:rsid w:val="006203D6"/>
    <w:pPr>
      <w:spacing w:before="0"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listy7kolorowaakcent6">
    <w:name w:val="List Table 7 Colorful Accent 6"/>
    <w:basedOn w:val="Standardowy"/>
    <w:uiPriority w:val="52"/>
    <w:rsid w:val="006203D6"/>
    <w:pPr>
      <w:spacing w:before="0" w:after="0" w:line="240" w:lineRule="auto"/>
    </w:pPr>
    <w:rPr>
      <w:rFonts w:eastAsiaTheme="minorHAnsi"/>
      <w:color w:val="53813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6203D6"/>
    <w:pPr>
      <w:spacing w:before="0" w:after="0" w:line="240" w:lineRule="auto"/>
    </w:pPr>
    <w:rPr>
      <w:rFonts w:eastAsiaTheme="minorHAnsi"/>
      <w:color w:val="2F5496"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2">
    <w:name w:val="Plain Table 2"/>
    <w:basedOn w:val="Standardowy"/>
    <w:uiPriority w:val="42"/>
    <w:rsid w:val="006203D6"/>
    <w:pPr>
      <w:spacing w:before="0" w:after="0" w:line="240" w:lineRule="auto"/>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listy7kolorowaakcent1">
    <w:name w:val="List Table 7 Colorful Accent 1"/>
    <w:basedOn w:val="Standardowy"/>
    <w:uiPriority w:val="52"/>
    <w:rsid w:val="006203D6"/>
    <w:pPr>
      <w:spacing w:before="0" w:after="0" w:line="240" w:lineRule="auto"/>
    </w:pPr>
    <w:rPr>
      <w:rFonts w:eastAsiaTheme="minorHAnsi"/>
      <w:color w:val="2E74B5"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1">
    <w:name w:val="Plain Table 1"/>
    <w:basedOn w:val="Standardowy"/>
    <w:uiPriority w:val="41"/>
    <w:rsid w:val="006203D6"/>
    <w:pPr>
      <w:spacing w:before="0" w:after="0" w:line="240" w:lineRule="auto"/>
    </w:pPr>
    <w:rPr>
      <w:rFonts w:eastAsia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6203D6"/>
    <w:pPr>
      <w:spacing w:before="0"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qFormat/>
    <w:rsid w:val="006203D6"/>
    <w:pPr>
      <w:spacing w:before="0" w:after="0" w:line="240" w:lineRule="auto"/>
    </w:pPr>
    <w:rPr>
      <w:rFonts w:ascii="Calibri" w:hAnsi="Calibri" w:cs="Calibri"/>
      <w:color w:val="000000"/>
      <w:sz w:val="24"/>
      <w:szCs w:val="24"/>
      <w:lang w:eastAsia="pl-PL"/>
    </w:rPr>
  </w:style>
  <w:style w:type="table" w:customStyle="1" w:styleId="Tabelasiatki1jasnaakcent12">
    <w:name w:val="Tabela siatki 1 — jasna — akcent 12"/>
    <w:basedOn w:val="Standardowy"/>
    <w:next w:val="Tabelasiatki1jasnaakcent1"/>
    <w:uiPriority w:val="46"/>
    <w:rsid w:val="00AA46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2">
    <w:name w:val="TableGrid2"/>
    <w:rsid w:val="004F1D51"/>
    <w:pPr>
      <w:suppressAutoHyphens/>
      <w:spacing w:before="0" w:after="0" w:line="240" w:lineRule="auto"/>
    </w:pPr>
    <w:rPr>
      <w:sz w:val="22"/>
      <w:szCs w:val="22"/>
      <w:lang w:eastAsia="pl-PL"/>
    </w:rPr>
    <w:tblPr>
      <w:tblCellMar>
        <w:top w:w="0" w:type="dxa"/>
        <w:left w:w="0" w:type="dxa"/>
        <w:bottom w:w="0" w:type="dxa"/>
        <w:right w:w="0" w:type="dxa"/>
      </w:tblCellMar>
    </w:tblPr>
  </w:style>
  <w:style w:type="table" w:customStyle="1" w:styleId="TableGrid21">
    <w:name w:val="TableGrid21"/>
    <w:rsid w:val="004F1D51"/>
    <w:pPr>
      <w:suppressAutoHyphens/>
      <w:spacing w:before="0" w:after="0" w:line="240" w:lineRule="auto"/>
    </w:pPr>
    <w:rPr>
      <w:sz w:val="22"/>
      <w:szCs w:val="22"/>
      <w:lang w:eastAsia="pl-PL"/>
    </w:rPr>
    <w:tblPr>
      <w:tblCellMar>
        <w:top w:w="0" w:type="dxa"/>
        <w:left w:w="0" w:type="dxa"/>
        <w:bottom w:w="0" w:type="dxa"/>
        <w:right w:w="0" w:type="dxa"/>
      </w:tblCellMar>
    </w:tblPr>
  </w:style>
  <w:style w:type="table" w:customStyle="1" w:styleId="Tabelasiatki1jasnaakcent13">
    <w:name w:val="Tabela siatki 1 — jasna — akcent 13"/>
    <w:basedOn w:val="Standardowy"/>
    <w:next w:val="Tabelasiatki1jasnaakcent1"/>
    <w:uiPriority w:val="46"/>
    <w:rsid w:val="00F93CD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yteHipercze">
    <w:name w:val="FollowedHyperlink"/>
    <w:basedOn w:val="Domylnaczcionkaakapitu"/>
    <w:uiPriority w:val="99"/>
    <w:semiHidden/>
    <w:unhideWhenUsed/>
    <w:rsid w:val="008D2137"/>
    <w:rPr>
      <w:color w:val="954F72" w:themeColor="followedHyperlink"/>
      <w:u w:val="single"/>
    </w:rPr>
  </w:style>
  <w:style w:type="table" w:styleId="Tabelalisty3akcent1">
    <w:name w:val="List Table 3 Accent 1"/>
    <w:basedOn w:val="Standardowy"/>
    <w:uiPriority w:val="48"/>
    <w:rsid w:val="00A424E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oprawka">
    <w:name w:val="Revision"/>
    <w:hidden/>
    <w:uiPriority w:val="99"/>
    <w:semiHidden/>
    <w:rsid w:val="008245A4"/>
    <w:pPr>
      <w:spacing w:before="0" w:after="0" w:line="240" w:lineRule="auto"/>
    </w:pPr>
  </w:style>
  <w:style w:type="table" w:customStyle="1" w:styleId="Tabelalisty3akcent61">
    <w:name w:val="Tabela listy 3 — akcent 61"/>
    <w:basedOn w:val="Standardowy"/>
    <w:next w:val="Tabelalisty3akcent6"/>
    <w:uiPriority w:val="48"/>
    <w:rsid w:val="008C546B"/>
    <w:pPr>
      <w:spacing w:after="0" w:line="240" w:lineRule="auto"/>
    </w:pPr>
    <w:tblPr>
      <w:tblStyleRowBandSize w:val="1"/>
      <w:tblStyleColBandSize w:val="1"/>
      <w:tblBorders>
        <w:top w:val="single" w:sz="4" w:space="0" w:color="A5C249"/>
        <w:left w:val="single" w:sz="4" w:space="0" w:color="A5C249"/>
        <w:bottom w:val="single" w:sz="4" w:space="0" w:color="A5C249"/>
        <w:right w:val="single" w:sz="4" w:space="0" w:color="A5C249"/>
      </w:tblBorders>
    </w:tblPr>
    <w:tblStylePr w:type="firstRow">
      <w:rPr>
        <w:b/>
        <w:bCs/>
        <w:color w:val="FFFFFF"/>
      </w:rPr>
      <w:tblPr/>
      <w:tcPr>
        <w:shd w:val="clear" w:color="auto" w:fill="A5C249"/>
      </w:tcPr>
    </w:tblStylePr>
    <w:tblStylePr w:type="lastRow">
      <w:rPr>
        <w:b/>
        <w:bCs/>
      </w:rPr>
      <w:tblPr/>
      <w:tcPr>
        <w:tcBorders>
          <w:top w:val="double" w:sz="4" w:space="0" w:color="A5C2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C249"/>
          <w:right w:val="single" w:sz="4" w:space="0" w:color="A5C249"/>
        </w:tcBorders>
      </w:tcPr>
    </w:tblStylePr>
    <w:tblStylePr w:type="band1Horz">
      <w:tblPr/>
      <w:tcPr>
        <w:tcBorders>
          <w:top w:val="single" w:sz="4" w:space="0" w:color="A5C249"/>
          <w:bottom w:val="single" w:sz="4" w:space="0" w:color="A5C2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left w:val="nil"/>
        </w:tcBorders>
      </w:tcPr>
    </w:tblStylePr>
    <w:tblStylePr w:type="swCell">
      <w:tblPr/>
      <w:tcPr>
        <w:tcBorders>
          <w:top w:val="double" w:sz="4" w:space="0" w:color="A5C249"/>
          <w:right w:val="nil"/>
        </w:tcBorders>
      </w:tcPr>
    </w:tblStylePr>
  </w:style>
  <w:style w:type="table" w:styleId="Tabelalisty3akcent6">
    <w:name w:val="List Table 3 Accent 6"/>
    <w:basedOn w:val="Standardowy"/>
    <w:uiPriority w:val="48"/>
    <w:rsid w:val="008C546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listy4akcent1">
    <w:name w:val="List Table 4 Accent 1"/>
    <w:basedOn w:val="Standardowy"/>
    <w:uiPriority w:val="49"/>
    <w:rsid w:val="008C546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5">
    <w:name w:val="List Table 4 Accent 5"/>
    <w:basedOn w:val="Standardowy"/>
    <w:uiPriority w:val="49"/>
    <w:rsid w:val="00E60D0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1547">
      <w:bodyDiv w:val="1"/>
      <w:marLeft w:val="0"/>
      <w:marRight w:val="0"/>
      <w:marTop w:val="0"/>
      <w:marBottom w:val="0"/>
      <w:divBdr>
        <w:top w:val="none" w:sz="0" w:space="0" w:color="auto"/>
        <w:left w:val="none" w:sz="0" w:space="0" w:color="auto"/>
        <w:bottom w:val="none" w:sz="0" w:space="0" w:color="auto"/>
        <w:right w:val="none" w:sz="0" w:space="0" w:color="auto"/>
      </w:divBdr>
    </w:div>
    <w:div w:id="12114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smyslenice.pl"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hyperlink" Target="https://basen.myslenice.pl/?ram=s&amp;id=15" TargetMode="External"/><Relationship Id="rId23" Type="http://schemas.openxmlformats.org/officeDocument/2006/relationships/chart" Target="charts/chart8.xml"/><Relationship Id="rId28" Type="http://schemas.openxmlformats.org/officeDocument/2006/relationships/footer" Target="footer3.xml"/><Relationship Id="rId10" Type="http://schemas.openxmlformats.org/officeDocument/2006/relationships/hyperlink" Target="https://cusmyslenice.pl/wp-content/uploads/2021/12/Dziagnoza.pdf" TargetMode="Externa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usmyslenice.pl" TargetMode="External"/><Relationship Id="rId22" Type="http://schemas.openxmlformats.org/officeDocument/2006/relationships/chart" Target="charts/chart7.xml"/><Relationship Id="rId27" Type="http://schemas.openxmlformats.org/officeDocument/2006/relationships/hyperlink" Target="https://cusmyslenice.pl/o-nas/dokumenty/sprawozdania-z-dzialalnosci" TargetMode="External"/><Relationship Id="rId30" Type="http://schemas.openxmlformats.org/officeDocument/2006/relationships/glossaryDocument" Target="glossary/document.xml"/><Relationship Id="rId35"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Arkusz_programu_Microsoft_Excel.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Arkusz_programu_Microsoft_Excel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Arkusz_programu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Arkusz_programu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Arkusz_programu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Arkusz_programu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Arkusz_programu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Arkusz_programu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Arkusz_programu_Microsoft_Excel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Arkusz_programu_Microsoft_Excel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Arkusz_programu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a:t>Budżet usług społecznych w 2023</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Budżet Gminy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Arkusz1!$A$2:$A$3</c:f>
              <c:strCache>
                <c:ptCount val="2"/>
                <c:pt idx="0">
                  <c:v>Plan</c:v>
                </c:pt>
                <c:pt idx="1">
                  <c:v>Wykonanie</c:v>
                </c:pt>
              </c:strCache>
            </c:strRef>
          </c:cat>
          <c:val>
            <c:numRef>
              <c:f>Arkusz1!$B$2:$B$3</c:f>
              <c:numCache>
                <c:formatCode>#,##0</c:formatCode>
                <c:ptCount val="2"/>
                <c:pt idx="0">
                  <c:v>43200</c:v>
                </c:pt>
                <c:pt idx="1">
                  <c:v>62539</c:v>
                </c:pt>
              </c:numCache>
            </c:numRef>
          </c:val>
          <c:extLst>
            <c:ext xmlns:c16="http://schemas.microsoft.com/office/drawing/2014/chart" uri="{C3380CC4-5D6E-409C-BE32-E72D297353CC}">
              <c16:uniqueId val="{00000000-00D5-42DF-93F2-02482AC7EB2C}"/>
            </c:ext>
          </c:extLst>
        </c:ser>
        <c:ser>
          <c:idx val="1"/>
          <c:order val="1"/>
          <c:tx>
            <c:strRef>
              <c:f>Arkusz1!$C$1</c:f>
              <c:strCache>
                <c:ptCount val="1"/>
                <c:pt idx="0">
                  <c:v>Środki europejskie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Arkusz1!$A$2:$A$3</c:f>
              <c:strCache>
                <c:ptCount val="2"/>
                <c:pt idx="0">
                  <c:v>Plan</c:v>
                </c:pt>
                <c:pt idx="1">
                  <c:v>Wykonanie</c:v>
                </c:pt>
              </c:strCache>
            </c:strRef>
          </c:cat>
          <c:val>
            <c:numRef>
              <c:f>Arkusz1!$C$2:$C$3</c:f>
              <c:numCache>
                <c:formatCode>#,##0</c:formatCode>
                <c:ptCount val="2"/>
                <c:pt idx="0">
                  <c:v>362210</c:v>
                </c:pt>
                <c:pt idx="1">
                  <c:v>356760</c:v>
                </c:pt>
              </c:numCache>
            </c:numRef>
          </c:val>
          <c:extLst>
            <c:ext xmlns:c16="http://schemas.microsoft.com/office/drawing/2014/chart" uri="{C3380CC4-5D6E-409C-BE32-E72D297353CC}">
              <c16:uniqueId val="{00000001-00D5-42DF-93F2-02482AC7EB2C}"/>
            </c:ext>
          </c:extLst>
        </c:ser>
        <c:ser>
          <c:idx val="2"/>
          <c:order val="2"/>
          <c:tx>
            <c:strRef>
              <c:f>Arkusz1!$D$1</c:f>
              <c:strCache>
                <c:ptCount val="1"/>
                <c:pt idx="0">
                  <c:v>Ogółem</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Arkusz1!$A$2:$A$3</c:f>
              <c:strCache>
                <c:ptCount val="2"/>
                <c:pt idx="0">
                  <c:v>Plan</c:v>
                </c:pt>
                <c:pt idx="1">
                  <c:v>Wykonanie</c:v>
                </c:pt>
              </c:strCache>
            </c:strRef>
          </c:cat>
          <c:val>
            <c:numRef>
              <c:f>Arkusz1!$D$2:$D$3</c:f>
              <c:numCache>
                <c:formatCode>#,##0</c:formatCode>
                <c:ptCount val="2"/>
                <c:pt idx="0">
                  <c:v>405410</c:v>
                </c:pt>
                <c:pt idx="1">
                  <c:v>419299</c:v>
                </c:pt>
              </c:numCache>
            </c:numRef>
          </c:val>
          <c:extLst>
            <c:ext xmlns:c16="http://schemas.microsoft.com/office/drawing/2014/chart" uri="{C3380CC4-5D6E-409C-BE32-E72D297353CC}">
              <c16:uniqueId val="{00000002-00D5-42DF-93F2-02482AC7EB2C}"/>
            </c:ext>
          </c:extLst>
        </c:ser>
        <c:dLbls>
          <c:showLegendKey val="0"/>
          <c:showVal val="0"/>
          <c:showCatName val="0"/>
          <c:showSerName val="0"/>
          <c:showPercent val="0"/>
          <c:showBubbleSize val="0"/>
        </c:dLbls>
        <c:gapWidth val="100"/>
        <c:overlap val="-24"/>
        <c:axId val="326202664"/>
        <c:axId val="326204304"/>
      </c:barChart>
      <c:catAx>
        <c:axId val="3262026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326204304"/>
        <c:crosses val="autoZero"/>
        <c:auto val="1"/>
        <c:lblAlgn val="ctr"/>
        <c:lblOffset val="100"/>
        <c:noMultiLvlLbl val="0"/>
      </c:catAx>
      <c:valAx>
        <c:axId val="326204304"/>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326202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sz="900" b="1" cap="all">
                <a:effectLst/>
              </a:rPr>
              <a:t>Terapia rodzinna</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rodzin</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4</c:v>
                </c:pt>
                <c:pt idx="1">
                  <c:v>10</c:v>
                </c:pt>
                <c:pt idx="2">
                  <c:v>8</c:v>
                </c:pt>
              </c:numCache>
            </c:numRef>
          </c:val>
          <c:smooth val="0"/>
          <c:extLst>
            <c:ext xmlns:c16="http://schemas.microsoft.com/office/drawing/2014/chart" uri="{C3380CC4-5D6E-409C-BE32-E72D297353CC}">
              <c16:uniqueId val="{00000000-1823-44BD-ADEC-4512203E546B}"/>
            </c:ext>
          </c:extLst>
        </c:ser>
        <c:dLbls>
          <c:showLegendKey val="0"/>
          <c:showVal val="0"/>
          <c:showCatName val="0"/>
          <c:showSerName val="0"/>
          <c:showPercent val="0"/>
          <c:showBubbleSize val="0"/>
        </c:dLbls>
        <c:smooth val="0"/>
        <c:axId val="614985016"/>
        <c:axId val="614986328"/>
      </c:lineChart>
      <c:catAx>
        <c:axId val="614985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6328"/>
        <c:crosses val="autoZero"/>
        <c:auto val="1"/>
        <c:lblAlgn val="ctr"/>
        <c:lblOffset val="100"/>
        <c:noMultiLvlLbl val="0"/>
      </c:catAx>
      <c:valAx>
        <c:axId val="614986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5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sz="900" b="1" cap="all">
                <a:effectLst/>
              </a:rPr>
              <a:t>Terapia si</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osób</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11</c:v>
                </c:pt>
                <c:pt idx="1">
                  <c:v>19</c:v>
                </c:pt>
                <c:pt idx="2">
                  <c:v>20</c:v>
                </c:pt>
              </c:numCache>
            </c:numRef>
          </c:val>
          <c:smooth val="0"/>
          <c:extLst>
            <c:ext xmlns:c16="http://schemas.microsoft.com/office/drawing/2014/chart" uri="{C3380CC4-5D6E-409C-BE32-E72D297353CC}">
              <c16:uniqueId val="{00000000-E193-421E-80E1-36A8DF0CA13E}"/>
            </c:ext>
          </c:extLst>
        </c:ser>
        <c:dLbls>
          <c:showLegendKey val="0"/>
          <c:showVal val="0"/>
          <c:showCatName val="0"/>
          <c:showSerName val="0"/>
          <c:showPercent val="0"/>
          <c:showBubbleSize val="0"/>
        </c:dLbls>
        <c:smooth val="0"/>
        <c:axId val="614985016"/>
        <c:axId val="614986328"/>
      </c:lineChart>
      <c:catAx>
        <c:axId val="614985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6328"/>
        <c:crosses val="autoZero"/>
        <c:auto val="1"/>
        <c:lblAlgn val="ctr"/>
        <c:lblOffset val="100"/>
        <c:noMultiLvlLbl val="0"/>
      </c:catAx>
      <c:valAx>
        <c:axId val="614986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5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pl-PL" sz="900" b="1" cap="all">
                <a:effectLst/>
              </a:rPr>
              <a:t>Indywidualne wsparcie psychologiczne </a:t>
            </a:r>
            <a:r>
              <a:rPr lang="pl-PL" sz="900" b="1" cap="all" baseline="0">
                <a:effectLst/>
              </a:rPr>
              <a:t> </a:t>
            </a:r>
            <a:r>
              <a:rPr lang="pl-PL" sz="900" b="1" cap="all">
                <a:effectLst/>
              </a:rPr>
              <a:t>dla</a:t>
            </a:r>
            <a:r>
              <a:rPr lang="pl-PL" sz="900" b="1" cap="all" baseline="0">
                <a:effectLst/>
              </a:rPr>
              <a:t> </a:t>
            </a:r>
            <a:r>
              <a:rPr lang="pl-PL" sz="900" b="1" cap="all">
                <a:effectLst/>
              </a:rPr>
              <a:t>dzieci i młodzieży</a:t>
            </a:r>
          </a:p>
        </c:rich>
      </c:tx>
      <c:layout>
        <c:manualLayout>
          <c:xMode val="edge"/>
          <c:yMode val="edge"/>
          <c:x val="0.13595251383500206"/>
          <c:y val="2.4968789013732832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osób</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16</c:v>
                </c:pt>
                <c:pt idx="1">
                  <c:v>49</c:v>
                </c:pt>
                <c:pt idx="2">
                  <c:v>31</c:v>
                </c:pt>
              </c:numCache>
            </c:numRef>
          </c:val>
          <c:smooth val="0"/>
          <c:extLst>
            <c:ext xmlns:c16="http://schemas.microsoft.com/office/drawing/2014/chart" uri="{C3380CC4-5D6E-409C-BE32-E72D297353CC}">
              <c16:uniqueId val="{00000000-B02D-44BE-A011-E230ADBC4CEA}"/>
            </c:ext>
          </c:extLst>
        </c:ser>
        <c:dLbls>
          <c:showLegendKey val="0"/>
          <c:showVal val="0"/>
          <c:showCatName val="0"/>
          <c:showSerName val="0"/>
          <c:showPercent val="0"/>
          <c:showBubbleSize val="0"/>
        </c:dLbls>
        <c:smooth val="0"/>
        <c:axId val="640823904"/>
        <c:axId val="640827840"/>
      </c:lineChart>
      <c:catAx>
        <c:axId val="6408239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40827840"/>
        <c:crosses val="autoZero"/>
        <c:auto val="1"/>
        <c:lblAlgn val="ctr"/>
        <c:lblOffset val="100"/>
        <c:noMultiLvlLbl val="0"/>
      </c:catAx>
      <c:valAx>
        <c:axId val="6408278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40823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sz="900" b="1" i="0" u="none" strike="noStrike" baseline="0">
                <a:effectLst/>
              </a:rPr>
              <a:t>INDYWIDUALNE WSPARCIE PSYCHOLOGICZNE </a:t>
            </a:r>
          </a:p>
          <a:p>
            <a:pPr>
              <a:defRPr/>
            </a:pPr>
            <a:r>
              <a:rPr lang="pl-PL" sz="900" b="1" i="0" u="none" strike="noStrike" baseline="0">
                <a:effectLst/>
              </a:rPr>
              <a:t>DLA DOROSŁYCH</a:t>
            </a:r>
            <a:endParaRPr lang="en-US" sz="900"/>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osób</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17</c:v>
                </c:pt>
                <c:pt idx="1">
                  <c:v>21</c:v>
                </c:pt>
                <c:pt idx="2">
                  <c:v>21</c:v>
                </c:pt>
              </c:numCache>
            </c:numRef>
          </c:val>
          <c:smooth val="0"/>
          <c:extLst>
            <c:ext xmlns:c16="http://schemas.microsoft.com/office/drawing/2014/chart" uri="{C3380CC4-5D6E-409C-BE32-E72D297353CC}">
              <c16:uniqueId val="{00000000-4F69-46C0-886C-FAC580075459}"/>
            </c:ext>
          </c:extLst>
        </c:ser>
        <c:dLbls>
          <c:showLegendKey val="0"/>
          <c:showVal val="0"/>
          <c:showCatName val="0"/>
          <c:showSerName val="0"/>
          <c:showPercent val="0"/>
          <c:showBubbleSize val="0"/>
        </c:dLbls>
        <c:smooth val="0"/>
        <c:axId val="614985016"/>
        <c:axId val="614986328"/>
      </c:lineChart>
      <c:catAx>
        <c:axId val="614985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6328"/>
        <c:crosses val="autoZero"/>
        <c:auto val="1"/>
        <c:lblAlgn val="ctr"/>
        <c:lblOffset val="100"/>
        <c:noMultiLvlLbl val="0"/>
      </c:catAx>
      <c:valAx>
        <c:axId val="614986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5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sz="900" b="1" cap="all">
                <a:effectLst/>
              </a:rPr>
              <a:t>Konsultacje psychiatryczne dla dzieci i młodzieży</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osób</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5</c:v>
                </c:pt>
                <c:pt idx="1">
                  <c:v>19</c:v>
                </c:pt>
                <c:pt idx="2">
                  <c:v>18</c:v>
                </c:pt>
              </c:numCache>
            </c:numRef>
          </c:val>
          <c:smooth val="0"/>
          <c:extLst>
            <c:ext xmlns:c16="http://schemas.microsoft.com/office/drawing/2014/chart" uri="{C3380CC4-5D6E-409C-BE32-E72D297353CC}">
              <c16:uniqueId val="{00000000-737C-4C9E-B920-D6DDE167F09B}"/>
            </c:ext>
          </c:extLst>
        </c:ser>
        <c:dLbls>
          <c:showLegendKey val="0"/>
          <c:showVal val="0"/>
          <c:showCatName val="0"/>
          <c:showSerName val="0"/>
          <c:showPercent val="0"/>
          <c:showBubbleSize val="0"/>
        </c:dLbls>
        <c:smooth val="0"/>
        <c:axId val="614985016"/>
        <c:axId val="614986328"/>
      </c:lineChart>
      <c:catAx>
        <c:axId val="614985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6328"/>
        <c:crosses val="autoZero"/>
        <c:auto val="1"/>
        <c:lblAlgn val="ctr"/>
        <c:lblOffset val="100"/>
        <c:noMultiLvlLbl val="0"/>
      </c:catAx>
      <c:valAx>
        <c:axId val="614986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5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sz="900" b="1" cap="all">
                <a:effectLst/>
              </a:rPr>
              <a:t>Wsparcie logopedyczne</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osób</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24</c:v>
                </c:pt>
                <c:pt idx="1">
                  <c:v>37</c:v>
                </c:pt>
                <c:pt idx="2">
                  <c:v>37</c:v>
                </c:pt>
              </c:numCache>
            </c:numRef>
          </c:val>
          <c:smooth val="0"/>
          <c:extLst>
            <c:ext xmlns:c16="http://schemas.microsoft.com/office/drawing/2014/chart" uri="{C3380CC4-5D6E-409C-BE32-E72D297353CC}">
              <c16:uniqueId val="{00000000-287A-4FD6-9338-1AB0E32B98C0}"/>
            </c:ext>
          </c:extLst>
        </c:ser>
        <c:dLbls>
          <c:showLegendKey val="0"/>
          <c:showVal val="0"/>
          <c:showCatName val="0"/>
          <c:showSerName val="0"/>
          <c:showPercent val="0"/>
          <c:showBubbleSize val="0"/>
        </c:dLbls>
        <c:smooth val="0"/>
        <c:axId val="614985016"/>
        <c:axId val="614986328"/>
      </c:lineChart>
      <c:catAx>
        <c:axId val="614985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6328"/>
        <c:crosses val="autoZero"/>
        <c:auto val="1"/>
        <c:lblAlgn val="ctr"/>
        <c:lblOffset val="100"/>
        <c:noMultiLvlLbl val="0"/>
      </c:catAx>
      <c:valAx>
        <c:axId val="614986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5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pl-PL" sz="900" b="1" cap="all">
                <a:effectLst/>
              </a:rPr>
              <a:t>Wsparcie NEUROlogopedyczne</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osób</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Arkusz1!$A$2:$A$3</c:f>
              <c:numCache>
                <c:formatCode>General</c:formatCode>
                <c:ptCount val="2"/>
                <c:pt idx="0">
                  <c:v>2022</c:v>
                </c:pt>
                <c:pt idx="1">
                  <c:v>2023</c:v>
                </c:pt>
              </c:numCache>
            </c:numRef>
          </c:cat>
          <c:val>
            <c:numRef>
              <c:f>Arkusz1!$B$2:$B$3</c:f>
              <c:numCache>
                <c:formatCode>General</c:formatCode>
                <c:ptCount val="2"/>
                <c:pt idx="0">
                  <c:v>20</c:v>
                </c:pt>
                <c:pt idx="1">
                  <c:v>23</c:v>
                </c:pt>
              </c:numCache>
            </c:numRef>
          </c:val>
          <c:smooth val="0"/>
          <c:extLst>
            <c:ext xmlns:c16="http://schemas.microsoft.com/office/drawing/2014/chart" uri="{C3380CC4-5D6E-409C-BE32-E72D297353CC}">
              <c16:uniqueId val="{00000000-42C4-487A-968C-01AE2CD3D7E9}"/>
            </c:ext>
          </c:extLst>
        </c:ser>
        <c:dLbls>
          <c:showLegendKey val="0"/>
          <c:showVal val="0"/>
          <c:showCatName val="0"/>
          <c:showSerName val="0"/>
          <c:showPercent val="0"/>
          <c:showBubbleSize val="0"/>
        </c:dLbls>
        <c:smooth val="0"/>
        <c:axId val="614985016"/>
        <c:axId val="614986328"/>
      </c:lineChart>
      <c:catAx>
        <c:axId val="614985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6328"/>
        <c:crosses val="autoZero"/>
        <c:auto val="1"/>
        <c:lblAlgn val="ctr"/>
        <c:lblOffset val="100"/>
        <c:noMultiLvlLbl val="0"/>
      </c:catAx>
      <c:valAx>
        <c:axId val="614986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5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pl-PL" sz="900" b="1" cap="all">
                <a:effectLst/>
              </a:rPr>
              <a:t>Porada Prawna</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osób</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35</c:v>
                </c:pt>
                <c:pt idx="1">
                  <c:v>88</c:v>
                </c:pt>
                <c:pt idx="2">
                  <c:v>86</c:v>
                </c:pt>
              </c:numCache>
            </c:numRef>
          </c:val>
          <c:smooth val="0"/>
          <c:extLst>
            <c:ext xmlns:c16="http://schemas.microsoft.com/office/drawing/2014/chart" uri="{C3380CC4-5D6E-409C-BE32-E72D297353CC}">
              <c16:uniqueId val="{00000000-8F71-4396-B303-5956C6CFF661}"/>
            </c:ext>
          </c:extLst>
        </c:ser>
        <c:dLbls>
          <c:showLegendKey val="0"/>
          <c:showVal val="0"/>
          <c:showCatName val="0"/>
          <c:showSerName val="0"/>
          <c:showPercent val="0"/>
          <c:showBubbleSize val="0"/>
        </c:dLbls>
        <c:smooth val="0"/>
        <c:axId val="614985016"/>
        <c:axId val="614986328"/>
      </c:lineChart>
      <c:catAx>
        <c:axId val="614985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6328"/>
        <c:crosses val="autoZero"/>
        <c:auto val="1"/>
        <c:lblAlgn val="ctr"/>
        <c:lblOffset val="100"/>
        <c:noMultiLvlLbl val="0"/>
      </c:catAx>
      <c:valAx>
        <c:axId val="614986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5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sz="900" b="1" cap="all">
                <a:effectLst/>
              </a:rPr>
              <a:t>Rehabilitacja</a:t>
            </a:r>
            <a:r>
              <a:rPr lang="pl-PL" sz="900" b="1" cap="all" baseline="0">
                <a:effectLst/>
              </a:rPr>
              <a:t> wodna</a:t>
            </a:r>
            <a:endParaRPr lang="pl-PL" sz="900" b="1" cap="all">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osób</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6</c:v>
                </c:pt>
                <c:pt idx="1">
                  <c:v>30</c:v>
                </c:pt>
                <c:pt idx="2">
                  <c:v>29</c:v>
                </c:pt>
              </c:numCache>
            </c:numRef>
          </c:val>
          <c:smooth val="0"/>
          <c:extLst>
            <c:ext xmlns:c16="http://schemas.microsoft.com/office/drawing/2014/chart" uri="{C3380CC4-5D6E-409C-BE32-E72D297353CC}">
              <c16:uniqueId val="{00000000-7C67-4812-9D02-CA065CC13514}"/>
            </c:ext>
          </c:extLst>
        </c:ser>
        <c:dLbls>
          <c:showLegendKey val="0"/>
          <c:showVal val="0"/>
          <c:showCatName val="0"/>
          <c:showSerName val="0"/>
          <c:showPercent val="0"/>
          <c:showBubbleSize val="0"/>
        </c:dLbls>
        <c:smooth val="0"/>
        <c:axId val="614985016"/>
        <c:axId val="614986328"/>
      </c:lineChart>
      <c:catAx>
        <c:axId val="614985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6328"/>
        <c:crosses val="autoZero"/>
        <c:auto val="1"/>
        <c:lblAlgn val="ctr"/>
        <c:lblOffset val="100"/>
        <c:noMultiLvlLbl val="0"/>
      </c:catAx>
      <c:valAx>
        <c:axId val="614986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5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l-PL" sz="900" b="1" cap="all">
                <a:effectLst/>
              </a:rPr>
              <a:t>Rehabilitacja</a:t>
            </a:r>
            <a:r>
              <a:rPr lang="pl-PL" sz="900" b="1" cap="all" baseline="0">
                <a:effectLst/>
              </a:rPr>
              <a:t> ogólnoustrojowa</a:t>
            </a:r>
            <a:endParaRPr lang="pl-PL" sz="900" b="1" cap="all">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osób</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Arkusz1!$A$2:$A$4</c:f>
              <c:numCache>
                <c:formatCode>General</c:formatCode>
                <c:ptCount val="3"/>
                <c:pt idx="0">
                  <c:v>2021</c:v>
                </c:pt>
                <c:pt idx="1">
                  <c:v>2022</c:v>
                </c:pt>
                <c:pt idx="2">
                  <c:v>2023</c:v>
                </c:pt>
              </c:numCache>
            </c:numRef>
          </c:cat>
          <c:val>
            <c:numRef>
              <c:f>Arkusz1!$B$2:$B$4</c:f>
              <c:numCache>
                <c:formatCode>General</c:formatCode>
                <c:ptCount val="3"/>
                <c:pt idx="0">
                  <c:v>432</c:v>
                </c:pt>
                <c:pt idx="1">
                  <c:v>699</c:v>
                </c:pt>
                <c:pt idx="2">
                  <c:v>638</c:v>
                </c:pt>
              </c:numCache>
            </c:numRef>
          </c:val>
          <c:smooth val="0"/>
          <c:extLst>
            <c:ext xmlns:c16="http://schemas.microsoft.com/office/drawing/2014/chart" uri="{C3380CC4-5D6E-409C-BE32-E72D297353CC}">
              <c16:uniqueId val="{00000000-30D3-4E20-879C-15AA3CC4E93D}"/>
            </c:ext>
          </c:extLst>
        </c:ser>
        <c:dLbls>
          <c:showLegendKey val="0"/>
          <c:showVal val="0"/>
          <c:showCatName val="0"/>
          <c:showSerName val="0"/>
          <c:showPercent val="0"/>
          <c:showBubbleSize val="0"/>
        </c:dLbls>
        <c:smooth val="0"/>
        <c:axId val="614985016"/>
        <c:axId val="614986328"/>
      </c:lineChart>
      <c:catAx>
        <c:axId val="614985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6328"/>
        <c:crosses val="autoZero"/>
        <c:auto val="1"/>
        <c:lblAlgn val="ctr"/>
        <c:lblOffset val="100"/>
        <c:noMultiLvlLbl val="0"/>
      </c:catAx>
      <c:valAx>
        <c:axId val="61498632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614985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D52CBC8ABD4FC69B16B1FFE5298359"/>
        <w:category>
          <w:name w:val="Ogólne"/>
          <w:gallery w:val="placeholder"/>
        </w:category>
        <w:types>
          <w:type w:val="bbPlcHdr"/>
        </w:types>
        <w:behaviors>
          <w:behavior w:val="content"/>
        </w:behaviors>
        <w:guid w:val="{5B85AFCF-712A-4560-B4DE-0E1FC756065E}"/>
      </w:docPartPr>
      <w:docPartBody>
        <w:p w:rsidR="001F2A8E" w:rsidRDefault="003A4501" w:rsidP="003A4501">
          <w:pPr>
            <w:pStyle w:val="D4D52CBC8ABD4FC69B16B1FFE5298359"/>
          </w:pPr>
          <w:r>
            <w:rPr>
              <w:rStyle w:val="Tekstzastpczy"/>
            </w:rPr>
            <w:t>[Autor]</w:t>
          </w:r>
        </w:p>
      </w:docPartBody>
    </w:docPart>
    <w:docPart>
      <w:docPartPr>
        <w:name w:val="7FA1EE85A9254906A1E82A89EA49F761"/>
        <w:category>
          <w:name w:val="Ogólne"/>
          <w:gallery w:val="placeholder"/>
        </w:category>
        <w:types>
          <w:type w:val="bbPlcHdr"/>
        </w:types>
        <w:behaviors>
          <w:behavior w:val="content"/>
        </w:behaviors>
        <w:guid w:val="{B52178DE-45D7-4EB3-A4EB-F2C188A0FB95}"/>
      </w:docPartPr>
      <w:docPartBody>
        <w:p w:rsidR="00071762" w:rsidRDefault="00071762" w:rsidP="00071762">
          <w:pPr>
            <w:pStyle w:val="7FA1EE85A9254906A1E82A89EA49F761"/>
          </w:pPr>
          <w:r>
            <w:rPr>
              <w:color w:val="2E74B5" w:themeColor="accent1" w:themeShade="BF"/>
              <w:sz w:val="24"/>
              <w:szCs w:val="24"/>
            </w:rPr>
            <w:t>[Nazwa firmy]</w:t>
          </w:r>
        </w:p>
      </w:docPartBody>
    </w:docPart>
    <w:docPart>
      <w:docPartPr>
        <w:name w:val="772224348ED2403BBD2D4766130CCE6F"/>
        <w:category>
          <w:name w:val="Ogólne"/>
          <w:gallery w:val="placeholder"/>
        </w:category>
        <w:types>
          <w:type w:val="bbPlcHdr"/>
        </w:types>
        <w:behaviors>
          <w:behavior w:val="content"/>
        </w:behaviors>
        <w:guid w:val="{25DF38AC-78FB-420A-AEB3-4632F7015486}"/>
      </w:docPartPr>
      <w:docPartBody>
        <w:p w:rsidR="00071762" w:rsidRDefault="00071762" w:rsidP="00071762">
          <w:pPr>
            <w:pStyle w:val="772224348ED2403BBD2D4766130CCE6F"/>
          </w:pPr>
          <w:r>
            <w:rPr>
              <w:rFonts w:asciiTheme="majorHAnsi" w:eastAsiaTheme="majorEastAsia" w:hAnsiTheme="majorHAnsi" w:cstheme="majorBidi"/>
              <w:color w:val="5B9BD5" w:themeColor="accent1"/>
              <w:sz w:val="88"/>
              <w:szCs w:val="88"/>
            </w:rPr>
            <w:t>[Tytuł dokumentu]</w:t>
          </w:r>
        </w:p>
      </w:docPartBody>
    </w:docPart>
    <w:docPart>
      <w:docPartPr>
        <w:name w:val="31743857BCB947698649B53A30A5ADC5"/>
        <w:category>
          <w:name w:val="Ogólne"/>
          <w:gallery w:val="placeholder"/>
        </w:category>
        <w:types>
          <w:type w:val="bbPlcHdr"/>
        </w:types>
        <w:behaviors>
          <w:behavior w:val="content"/>
        </w:behaviors>
        <w:guid w:val="{851992FD-C3E4-4E21-813E-3ECCE65FBF3A}"/>
      </w:docPartPr>
      <w:docPartBody>
        <w:p w:rsidR="001040A0" w:rsidRDefault="00FA1FBD" w:rsidP="00FA1FBD">
          <w:pPr>
            <w:pStyle w:val="31743857BCB947698649B53A30A5ADC5"/>
          </w:pPr>
          <w:r>
            <w:rPr>
              <w:rStyle w:val="Tekstzastpczy"/>
            </w:rPr>
            <w:t>[Autor]</w:t>
          </w:r>
        </w:p>
      </w:docPartBody>
    </w:docPart>
    <w:docPart>
      <w:docPartPr>
        <w:name w:val="95F89274BE1C4A02A1FA107493ABA27B"/>
        <w:category>
          <w:name w:val="Ogólne"/>
          <w:gallery w:val="placeholder"/>
        </w:category>
        <w:types>
          <w:type w:val="bbPlcHdr"/>
        </w:types>
        <w:behaviors>
          <w:behavior w:val="content"/>
        </w:behaviors>
        <w:guid w:val="{F8FC9ECC-D0D8-41D9-9EB2-6360EDA886BA}"/>
      </w:docPartPr>
      <w:docPartBody>
        <w:p w:rsidR="001040A0" w:rsidRDefault="00FA1FBD" w:rsidP="00FA1FBD">
          <w:pPr>
            <w:pStyle w:val="95F89274BE1C4A02A1FA107493ABA27B"/>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01"/>
    <w:rsid w:val="00071762"/>
    <w:rsid w:val="001040A0"/>
    <w:rsid w:val="0011185B"/>
    <w:rsid w:val="001340D4"/>
    <w:rsid w:val="00193A7C"/>
    <w:rsid w:val="001F2A8E"/>
    <w:rsid w:val="001F6E3D"/>
    <w:rsid w:val="00257F0F"/>
    <w:rsid w:val="002E38D4"/>
    <w:rsid w:val="003A4501"/>
    <w:rsid w:val="00412F0E"/>
    <w:rsid w:val="00442E6D"/>
    <w:rsid w:val="00566B7A"/>
    <w:rsid w:val="006F0040"/>
    <w:rsid w:val="00766599"/>
    <w:rsid w:val="009D5427"/>
    <w:rsid w:val="00D708DD"/>
    <w:rsid w:val="00DB1312"/>
    <w:rsid w:val="00F21CE3"/>
    <w:rsid w:val="00F22B3A"/>
    <w:rsid w:val="00F60241"/>
    <w:rsid w:val="00FA1FBD"/>
    <w:rsid w:val="00FD6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A1FBD"/>
    <w:rPr>
      <w:color w:val="808080"/>
    </w:rPr>
  </w:style>
  <w:style w:type="paragraph" w:customStyle="1" w:styleId="D4D52CBC8ABD4FC69B16B1FFE5298359">
    <w:name w:val="D4D52CBC8ABD4FC69B16B1FFE5298359"/>
    <w:rsid w:val="003A4501"/>
  </w:style>
  <w:style w:type="paragraph" w:customStyle="1" w:styleId="75C6D7C5F11E4CE7838F7C2FD9E78F0D">
    <w:name w:val="75C6D7C5F11E4CE7838F7C2FD9E78F0D"/>
    <w:rsid w:val="00442E6D"/>
  </w:style>
  <w:style w:type="paragraph" w:customStyle="1" w:styleId="7FA1EE85A9254906A1E82A89EA49F761">
    <w:name w:val="7FA1EE85A9254906A1E82A89EA49F761"/>
    <w:rsid w:val="00071762"/>
  </w:style>
  <w:style w:type="paragraph" w:customStyle="1" w:styleId="772224348ED2403BBD2D4766130CCE6F">
    <w:name w:val="772224348ED2403BBD2D4766130CCE6F"/>
    <w:rsid w:val="00071762"/>
  </w:style>
  <w:style w:type="paragraph" w:customStyle="1" w:styleId="5F29BB29D7CF46F29542DD39F451A4AE">
    <w:name w:val="5F29BB29D7CF46F29542DD39F451A4AE"/>
    <w:rsid w:val="00071762"/>
  </w:style>
  <w:style w:type="paragraph" w:customStyle="1" w:styleId="31743857BCB947698649B53A30A5ADC5">
    <w:name w:val="31743857BCB947698649B53A30A5ADC5"/>
    <w:rsid w:val="00FA1FBD"/>
  </w:style>
  <w:style w:type="paragraph" w:customStyle="1" w:styleId="95F89274BE1C4A02A1FA107493ABA27B">
    <w:name w:val="95F89274BE1C4A02A1FA107493ABA27B"/>
    <w:rsid w:val="00FA1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1510D1-4DCE-4857-AD00-6BA2C22D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8055</Words>
  <Characters>48332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PROGRAM                   USŁUG SPOŁECZNYCH      w GMINIE MYŚLENICE            na 2025 rok</vt:lpstr>
    </vt:vector>
  </TitlesOfParts>
  <Company>„Z myślą o potrzebach”</Company>
  <LinksUpToDate>false</LinksUpToDate>
  <CharactersWithSpaces>56275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USŁUG SPOŁECZNYCH      w GMINIE MYŚLENICE            na 2025 rok</dc:title>
  <dc:subject/>
  <dc:creator>„Z myślą o potrzebach”  PROGRAM  USŁUG SPOŁECZNYCH w GMINIE MYŚLENICE w 2025 roku</dc:creator>
  <cp:keywords/>
  <dc:description/>
  <cp:lastModifiedBy>Hanna Padlikowska-Leśniak</cp:lastModifiedBy>
  <cp:revision>2</cp:revision>
  <cp:lastPrinted>2024-10-01T08:24:00Z</cp:lastPrinted>
  <dcterms:created xsi:type="dcterms:W3CDTF">2024-10-18T05:59:00Z</dcterms:created>
  <dcterms:modified xsi:type="dcterms:W3CDTF">2024-10-18T05:59:00Z</dcterms:modified>
</cp:coreProperties>
</file>