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4A0CD173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</w:t>
      </w:r>
      <w:r w:rsidR="00DD6A0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PRZETARGU</w:t>
      </w:r>
    </w:p>
    <w:p w14:paraId="4CEF0B76" w14:textId="1ACD43E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USTNEGO </w:t>
      </w:r>
      <w:r w:rsidR="00CD6FF5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2A07EA4F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Myślenicach obręb </w:t>
      </w:r>
      <w:r w:rsidR="00CF4DC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, oznaczonej jako działk</w:t>
      </w:r>
      <w:r w:rsidR="00CD6FF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nr </w:t>
      </w:r>
      <w:r w:rsidR="00CD6FF5">
        <w:rPr>
          <w:rFonts w:ascii="Times New Roman" w:hAnsi="Times New Roman" w:cs="Times New Roman"/>
          <w:b/>
          <w:bCs/>
        </w:rPr>
        <w:t xml:space="preserve">1152/7 i nr </w:t>
      </w:r>
      <w:r w:rsidR="00CF4DC5">
        <w:rPr>
          <w:rFonts w:ascii="Times New Roman" w:hAnsi="Times New Roman" w:cs="Times New Roman"/>
          <w:b/>
          <w:bCs/>
        </w:rPr>
        <w:t>1152/</w:t>
      </w:r>
      <w:r w:rsidR="00CD6FF5">
        <w:rPr>
          <w:rFonts w:ascii="Times New Roman" w:hAnsi="Times New Roman" w:cs="Times New Roman"/>
          <w:b/>
          <w:bCs/>
        </w:rPr>
        <w:t>21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0EB5C1F" w:rsidR="00A720C5" w:rsidRDefault="00DD6A00">
      <w:pPr>
        <w:spacing w:line="360" w:lineRule="auto"/>
        <w:rPr>
          <w:rFonts w:ascii="Times New Roman" w:hAnsi="Times New Roman" w:cs="Times New Roman"/>
        </w:rPr>
      </w:pPr>
      <w:r w:rsidRPr="00DD6A00">
        <w:rPr>
          <w:rFonts w:ascii="Times New Roman" w:hAnsi="Times New Roman" w:cs="Times New Roman"/>
          <w:b/>
          <w:bCs/>
        </w:rPr>
        <w:t>Terminy przeprowadzenia poprzednich przetargów</w:t>
      </w:r>
      <w:r>
        <w:rPr>
          <w:rFonts w:ascii="Times New Roman" w:hAnsi="Times New Roman" w:cs="Times New Roman"/>
        </w:rPr>
        <w:t>: pierwszy: 7 lutego 2024 r.</w:t>
      </w:r>
    </w:p>
    <w:p w14:paraId="1A2808BF" w14:textId="77777777" w:rsidR="00DD6A00" w:rsidRDefault="00DD6A00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495ABAA7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hAnsi="Times New Roman" w:cs="Times New Roman"/>
        </w:rPr>
        <w:t>Działk</w:t>
      </w:r>
      <w:r w:rsidR="00CD6FF5">
        <w:rPr>
          <w:rFonts w:ascii="Times New Roman" w:hAnsi="Times New Roman" w:cs="Times New Roman"/>
        </w:rPr>
        <w:t>i</w:t>
      </w:r>
      <w:r w:rsidRPr="00056DDF">
        <w:rPr>
          <w:rFonts w:ascii="Times New Roman" w:hAnsi="Times New Roman" w:cs="Times New Roman"/>
        </w:rPr>
        <w:t xml:space="preserve"> </w:t>
      </w:r>
      <w:r w:rsidR="00CD6FF5">
        <w:rPr>
          <w:rFonts w:ascii="Times New Roman" w:hAnsi="Times New Roman" w:cs="Times New Roman"/>
        </w:rPr>
        <w:t xml:space="preserve">nr 1152/7 o powierzchni 0,0024 ha i </w:t>
      </w:r>
      <w:r w:rsidRPr="00056DDF">
        <w:rPr>
          <w:rFonts w:ascii="Times New Roman" w:hAnsi="Times New Roman" w:cs="Times New Roman"/>
        </w:rPr>
        <w:t xml:space="preserve">nr </w:t>
      </w:r>
      <w:r w:rsidR="00CF4DC5" w:rsidRPr="00056DDF">
        <w:rPr>
          <w:rFonts w:ascii="Times New Roman" w:hAnsi="Times New Roman" w:cs="Times New Roman"/>
        </w:rPr>
        <w:t>1152/</w:t>
      </w:r>
      <w:r w:rsidR="00CD6FF5">
        <w:rPr>
          <w:rFonts w:ascii="Times New Roman" w:hAnsi="Times New Roman" w:cs="Times New Roman"/>
        </w:rPr>
        <w:t>21</w:t>
      </w:r>
      <w:r w:rsidRPr="00056DDF">
        <w:rPr>
          <w:rFonts w:ascii="Times New Roman" w:hAnsi="Times New Roman" w:cs="Times New Roman"/>
        </w:rPr>
        <w:t xml:space="preserve"> o powierzchni 0,0</w:t>
      </w:r>
      <w:r w:rsidR="00CD6FF5">
        <w:rPr>
          <w:rFonts w:ascii="Times New Roman" w:hAnsi="Times New Roman" w:cs="Times New Roman"/>
        </w:rPr>
        <w:t>066</w:t>
      </w:r>
      <w:r w:rsidRPr="00056DDF">
        <w:rPr>
          <w:rFonts w:ascii="Times New Roman" w:hAnsi="Times New Roman" w:cs="Times New Roman"/>
        </w:rPr>
        <w:t xml:space="preserve"> ha położon</w:t>
      </w:r>
      <w:r w:rsidR="00CD6FF5">
        <w:rPr>
          <w:rFonts w:ascii="Times New Roman" w:hAnsi="Times New Roman" w:cs="Times New Roman"/>
        </w:rPr>
        <w:t>e</w:t>
      </w:r>
      <w:r w:rsidR="00C65A08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Myślenicach obręb </w:t>
      </w:r>
      <w:r w:rsidR="00CF4DC5" w:rsidRPr="00056DDF">
        <w:rPr>
          <w:rFonts w:ascii="Times New Roman" w:hAnsi="Times New Roman" w:cs="Times New Roman"/>
        </w:rPr>
        <w:t>3</w:t>
      </w:r>
      <w:r w:rsidR="00095C72">
        <w:rPr>
          <w:rFonts w:ascii="Times New Roman" w:hAnsi="Times New Roman" w:cs="Times New Roman"/>
        </w:rPr>
        <w:t>, łączna powierzchnia działek 0,0090 ha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>nieruchomości gruntowej położonej</w:t>
      </w:r>
      <w:r w:rsidR="00095C72">
        <w:rPr>
          <w:rFonts w:ascii="Times New Roman" w:hAnsi="Times New Roman" w:cs="Times New Roman"/>
        </w:rPr>
        <w:t xml:space="preserve"> </w:t>
      </w:r>
      <w:r w:rsidR="000D3F9D" w:rsidRPr="00056DDF">
        <w:rPr>
          <w:rFonts w:ascii="Times New Roman" w:hAnsi="Times New Roman" w:cs="Times New Roman"/>
        </w:rPr>
        <w:t xml:space="preserve">w Myślenicach (obręb ewidencyjny nr </w:t>
      </w:r>
      <w:r w:rsidR="00CF4DC5" w:rsidRPr="00056DDF">
        <w:rPr>
          <w:rFonts w:ascii="Times New Roman" w:hAnsi="Times New Roman" w:cs="Times New Roman"/>
        </w:rPr>
        <w:t>3</w:t>
      </w:r>
      <w:r w:rsidR="000D3F9D" w:rsidRPr="00056DDF">
        <w:rPr>
          <w:rFonts w:ascii="Times New Roman" w:hAnsi="Times New Roman" w:cs="Times New Roman"/>
        </w:rPr>
        <w:t>), składającej się m. in. z</w:t>
      </w:r>
      <w:r w:rsidRPr="00056DDF">
        <w:rPr>
          <w:rFonts w:ascii="Times New Roman" w:hAnsi="Times New Roman" w:cs="Times New Roman"/>
        </w:rPr>
        <w:t xml:space="preserve"> działk</w:t>
      </w:r>
      <w:r w:rsidR="000D3F9D" w:rsidRPr="00056DDF">
        <w:rPr>
          <w:rFonts w:ascii="Times New Roman" w:hAnsi="Times New Roman" w:cs="Times New Roman"/>
        </w:rPr>
        <w:t xml:space="preserve">i ewidencyjnej nr </w:t>
      </w:r>
      <w:r w:rsidR="00CF4DC5" w:rsidRPr="00056DDF">
        <w:rPr>
          <w:rFonts w:ascii="Times New Roman" w:hAnsi="Times New Roman" w:cs="Times New Roman"/>
        </w:rPr>
        <w:t>1152/</w:t>
      </w:r>
      <w:r w:rsidR="00CD6FF5">
        <w:rPr>
          <w:rFonts w:ascii="Times New Roman" w:hAnsi="Times New Roman" w:cs="Times New Roman"/>
        </w:rPr>
        <w:t>7, nr 1152/</w:t>
      </w:r>
      <w:r w:rsidR="00095C72">
        <w:rPr>
          <w:rFonts w:ascii="Times New Roman" w:hAnsi="Times New Roman" w:cs="Times New Roman"/>
        </w:rPr>
        <w:t>6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przysługuje Gminie Myślenice – </w:t>
      </w:r>
      <w:r w:rsidR="00095C72">
        <w:rPr>
          <w:rFonts w:ascii="Times New Roman" w:hAnsi="Times New Roman" w:cs="Times New Roman"/>
        </w:rPr>
        <w:br/>
      </w:r>
      <w:r w:rsidRPr="00056DDF">
        <w:rPr>
          <w:rFonts w:ascii="Times New Roman" w:hAnsi="Times New Roman" w:cs="Times New Roman"/>
        </w:rPr>
        <w:t>w całości.</w:t>
      </w:r>
      <w:r w:rsidR="00095C72">
        <w:rPr>
          <w:rFonts w:ascii="Times New Roman" w:hAnsi="Times New Roman" w:cs="Times New Roman"/>
        </w:rPr>
        <w:t xml:space="preserve"> Zgodnie z projektem podziału działka nr 1152/6 podzieliła się na działki nr 1152/20 i nr 1152/21.</w:t>
      </w:r>
      <w:r w:rsidRPr="00056DDF">
        <w:rPr>
          <w:rFonts w:ascii="Times New Roman" w:hAnsi="Times New Roman" w:cs="Times New Roman"/>
        </w:rPr>
        <w:t xml:space="preserve"> Dla nieruchomości prowadzona jest księga wieczysta nr KR1Y/000</w:t>
      </w:r>
      <w:r w:rsidR="00CF4DC5" w:rsidRPr="00056DDF">
        <w:rPr>
          <w:rFonts w:ascii="Times New Roman" w:hAnsi="Times New Roman" w:cs="Times New Roman"/>
        </w:rPr>
        <w:t>18351/5</w:t>
      </w:r>
      <w:r w:rsidRPr="00056DDF">
        <w:rPr>
          <w:rFonts w:ascii="Times New Roman" w:hAnsi="Times New Roman" w:cs="Times New Roman"/>
        </w:rPr>
        <w:t xml:space="preserve"> przez Sąd Rejonowy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– </w:t>
      </w:r>
      <w:r w:rsidR="00056DDF" w:rsidRPr="00056DDF">
        <w:rPr>
          <w:rFonts w:ascii="Times New Roman" w:hAnsi="Times New Roman" w:cs="Times New Roman"/>
        </w:rPr>
        <w:t>wpisano uprawnienie wynikające z prawa ujawnionego w dziale III innej księgi wieczystej, na rzecz każdoczesnych właścicieli dz. nr 762/9 służebność przejazdu, przechodu po dz. nr 762/1, 762/2, 762/8 (</w:t>
      </w:r>
      <w:proofErr w:type="spellStart"/>
      <w:r w:rsidR="00056DDF" w:rsidRPr="00056DDF">
        <w:rPr>
          <w:rFonts w:ascii="Times New Roman" w:hAnsi="Times New Roman" w:cs="Times New Roman"/>
        </w:rPr>
        <w:t>kw</w:t>
      </w:r>
      <w:proofErr w:type="spellEnd"/>
      <w:r w:rsidR="00056DDF" w:rsidRPr="00056DDF">
        <w:rPr>
          <w:rFonts w:ascii="Times New Roman" w:hAnsi="Times New Roman" w:cs="Times New Roman"/>
        </w:rPr>
        <w:t xml:space="preserve"> nr 3847) istniejącą drogą gruntową</w:t>
      </w:r>
      <w:r w:rsidR="00095C72">
        <w:rPr>
          <w:rFonts w:ascii="Times New Roman" w:hAnsi="Times New Roman" w:cs="Times New Roman"/>
        </w:rPr>
        <w:br/>
      </w:r>
      <w:r w:rsidR="00056DDF" w:rsidRPr="00056DDF">
        <w:rPr>
          <w:rFonts w:ascii="Times New Roman" w:hAnsi="Times New Roman" w:cs="Times New Roman"/>
        </w:rPr>
        <w:t>o szerokości 5 (pięciu) metrów, biegnącą wzdłuż ich wschodnich granic</w:t>
      </w:r>
      <w:r w:rsidR="00056DDF">
        <w:rPr>
          <w:rFonts w:ascii="Times New Roman" w:hAnsi="Times New Roman" w:cs="Times New Roman"/>
        </w:rPr>
        <w:t xml:space="preserve"> – </w:t>
      </w:r>
      <w:r w:rsidR="00CF4DC5" w:rsidRPr="00056DDF">
        <w:rPr>
          <w:rFonts w:ascii="Times New Roman" w:hAnsi="Times New Roman" w:cs="Times New Roman"/>
        </w:rPr>
        <w:t>wpis nie dotyczy przedmiotowej nieruchomości</w:t>
      </w:r>
      <w:r w:rsidRPr="00056DDF">
        <w:rPr>
          <w:rFonts w:ascii="Times New Roman" w:hAnsi="Times New Roman" w:cs="Times New Roman"/>
        </w:rPr>
        <w:t>. Dział III – zawiera ograniczenia, ostrzeżenie o toczącym się przed Sądem Rejonowym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Myślenicach postępowaniu </w:t>
      </w:r>
      <w:r w:rsidR="004264B0" w:rsidRPr="00056DDF">
        <w:rPr>
          <w:rFonts w:ascii="Times New Roman" w:hAnsi="Times New Roman" w:cs="Times New Roman"/>
        </w:rPr>
        <w:t>o zasiedzenie własności działki nr 1152/10 powstałej</w:t>
      </w:r>
      <w:r w:rsidR="00095C72">
        <w:rPr>
          <w:rFonts w:ascii="Times New Roman" w:hAnsi="Times New Roman" w:cs="Times New Roman"/>
        </w:rPr>
        <w:t xml:space="preserve"> </w:t>
      </w:r>
      <w:r w:rsidR="004264B0" w:rsidRPr="00056DDF">
        <w:rPr>
          <w:rFonts w:ascii="Times New Roman" w:hAnsi="Times New Roman" w:cs="Times New Roman"/>
        </w:rPr>
        <w:t>z poddziału działki nr 1152/4</w:t>
      </w:r>
      <w:r w:rsidR="004264B0">
        <w:rPr>
          <w:rFonts w:ascii="Times New Roman" w:hAnsi="Times New Roman" w:cs="Times New Roman"/>
        </w:rPr>
        <w:t xml:space="preserve"> oraz</w:t>
      </w:r>
      <w:r w:rsidR="004264B0" w:rsidRPr="00056DDF">
        <w:rPr>
          <w:rFonts w:ascii="Times New Roman" w:hAnsi="Times New Roman" w:cs="Times New Roman"/>
        </w:rPr>
        <w:t xml:space="preserve"> ostrzeżenie o niezgodności treści księgi z rzeczywistym stanem prawnym w zakresie służebności </w:t>
      </w:r>
      <w:proofErr w:type="spellStart"/>
      <w:r w:rsidR="004264B0" w:rsidRPr="00056DDF">
        <w:rPr>
          <w:rFonts w:ascii="Times New Roman" w:hAnsi="Times New Roman" w:cs="Times New Roman"/>
        </w:rPr>
        <w:t>przesyłu</w:t>
      </w:r>
      <w:proofErr w:type="spellEnd"/>
      <w:r w:rsidR="004264B0" w:rsidRPr="00056DDF">
        <w:rPr>
          <w:rFonts w:ascii="Times New Roman" w:hAnsi="Times New Roman" w:cs="Times New Roman"/>
        </w:rPr>
        <w:t xml:space="preserve"> ustanowionej postanowieniem </w:t>
      </w:r>
      <w:r w:rsidR="004264B0">
        <w:rPr>
          <w:rFonts w:ascii="Times New Roman" w:hAnsi="Times New Roman" w:cs="Times New Roman"/>
        </w:rPr>
        <w:t>S</w:t>
      </w:r>
      <w:r w:rsidR="004264B0" w:rsidRPr="00056DDF">
        <w:rPr>
          <w:rFonts w:ascii="Times New Roman" w:hAnsi="Times New Roman" w:cs="Times New Roman"/>
        </w:rPr>
        <w:t xml:space="preserve">ądu </w:t>
      </w:r>
      <w:r w:rsidR="004264B0">
        <w:rPr>
          <w:rFonts w:ascii="Times New Roman" w:hAnsi="Times New Roman" w:cs="Times New Roman"/>
        </w:rPr>
        <w:t>R</w:t>
      </w:r>
      <w:r w:rsidR="004264B0" w:rsidRPr="00056DDF">
        <w:rPr>
          <w:rFonts w:ascii="Times New Roman" w:hAnsi="Times New Roman" w:cs="Times New Roman"/>
        </w:rPr>
        <w:t xml:space="preserve">ejonowego w Myślenicach z dnia 27.11.2019 r., sygn. akt i </w:t>
      </w:r>
      <w:proofErr w:type="spellStart"/>
      <w:r w:rsidR="00095C72">
        <w:rPr>
          <w:rFonts w:ascii="Times New Roman" w:hAnsi="Times New Roman" w:cs="Times New Roman"/>
        </w:rPr>
        <w:t>N</w:t>
      </w:r>
      <w:r w:rsidR="004264B0" w:rsidRPr="00056DDF">
        <w:rPr>
          <w:rFonts w:ascii="Times New Roman" w:hAnsi="Times New Roman" w:cs="Times New Roman"/>
        </w:rPr>
        <w:t>s</w:t>
      </w:r>
      <w:proofErr w:type="spellEnd"/>
      <w:r w:rsidR="004264B0" w:rsidRPr="00056DDF">
        <w:rPr>
          <w:rFonts w:ascii="Times New Roman" w:hAnsi="Times New Roman" w:cs="Times New Roman"/>
        </w:rPr>
        <w:t xml:space="preserve"> 707/15, co do działek nr: 659/153, 659/489 i 659/490 - wpis przeniesiono</w:t>
      </w:r>
      <w:r w:rsidR="00095C72">
        <w:rPr>
          <w:rFonts w:ascii="Times New Roman" w:hAnsi="Times New Roman" w:cs="Times New Roman"/>
        </w:rPr>
        <w:br/>
      </w:r>
      <w:r w:rsidR="004264B0" w:rsidRPr="00056DDF">
        <w:rPr>
          <w:rFonts w:ascii="Times New Roman" w:hAnsi="Times New Roman" w:cs="Times New Roman"/>
        </w:rPr>
        <w:t xml:space="preserve">z </w:t>
      </w:r>
      <w:r w:rsidR="004264B0">
        <w:rPr>
          <w:rFonts w:ascii="Times New Roman" w:hAnsi="Times New Roman" w:cs="Times New Roman"/>
        </w:rPr>
        <w:t>KR1Y</w:t>
      </w:r>
      <w:r w:rsidR="004264B0" w:rsidRPr="00056DDF">
        <w:rPr>
          <w:rFonts w:ascii="Times New Roman" w:hAnsi="Times New Roman" w:cs="Times New Roman"/>
        </w:rPr>
        <w:t xml:space="preserve">/00046247/8 </w:t>
      </w:r>
      <w:r w:rsidRPr="00056DDF">
        <w:rPr>
          <w:rFonts w:ascii="Times New Roman" w:hAnsi="Times New Roman" w:cs="Times New Roman"/>
        </w:rPr>
        <w:t>– nie dotyczy przedmiotow</w:t>
      </w:r>
      <w:r w:rsidR="00594736" w:rsidRPr="00056DDF">
        <w:rPr>
          <w:rFonts w:ascii="Times New Roman" w:hAnsi="Times New Roman" w:cs="Times New Roman"/>
        </w:rPr>
        <w:t>ej</w:t>
      </w:r>
      <w:r w:rsidRPr="00056DDF">
        <w:rPr>
          <w:rFonts w:ascii="Times New Roman" w:hAnsi="Times New Roman" w:cs="Times New Roman"/>
        </w:rPr>
        <w:t xml:space="preserve"> nieruchomości.</w:t>
      </w:r>
      <w:r w:rsidR="00CE2A38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56DDF">
        <w:rPr>
          <w:rFonts w:ascii="Times New Roman" w:hAnsi="Times New Roman" w:cs="Times New Roman"/>
        </w:rPr>
        <w:t xml:space="preserve">Dział IV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</w:p>
    <w:p w14:paraId="0F4E01B9" w14:textId="3EDBA50A" w:rsidR="00A720C5" w:rsidRPr="004E7B5F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DD19BD">
        <w:rPr>
          <w:rFonts w:ascii="Times New Roman" w:hAnsi="Times New Roman" w:cs="Tahoma"/>
        </w:rPr>
        <w:t xml:space="preserve">Nieruchomość znajduje się w pobliżu centrum miasta Myślenice, </w:t>
      </w:r>
      <w:r w:rsidR="00CD6FF5">
        <w:rPr>
          <w:rFonts w:ascii="Times New Roman" w:hAnsi="Times New Roman" w:cs="Tahoma"/>
        </w:rPr>
        <w:t>przy</w:t>
      </w:r>
      <w:r w:rsidRPr="00DD19BD">
        <w:rPr>
          <w:rFonts w:ascii="Times New Roman" w:hAnsi="Times New Roman" w:cs="Tahoma"/>
        </w:rPr>
        <w:t xml:space="preserve"> ulicy Mostowej. Zlokalizowana jest w obrębie zabudowy mieszkaniowej jednorodzinnej</w:t>
      </w:r>
      <w:r w:rsidR="00095C72">
        <w:rPr>
          <w:rFonts w:ascii="Times New Roman" w:hAnsi="Times New Roman" w:cs="Tahoma"/>
        </w:rPr>
        <w:t>,</w:t>
      </w:r>
      <w:r w:rsidRPr="00DD19BD">
        <w:rPr>
          <w:rFonts w:ascii="Times New Roman" w:hAnsi="Times New Roman" w:cs="Tahoma"/>
        </w:rPr>
        <w:t xml:space="preserve"> wielorodzinnej</w:t>
      </w:r>
      <w:r w:rsidR="00095C72">
        <w:rPr>
          <w:rFonts w:ascii="Times New Roman" w:hAnsi="Times New Roman" w:cs="Tahoma"/>
        </w:rPr>
        <w:t xml:space="preserve"> </w:t>
      </w:r>
      <w:r w:rsidR="00095C72" w:rsidRPr="00DD19BD">
        <w:rPr>
          <w:rFonts w:ascii="Times New Roman" w:hAnsi="Times New Roman" w:cs="Tahoma"/>
        </w:rPr>
        <w:t>oraz</w:t>
      </w:r>
      <w:r w:rsidR="00095C72">
        <w:rPr>
          <w:rFonts w:ascii="Times New Roman" w:hAnsi="Times New Roman" w:cs="Tahoma"/>
        </w:rPr>
        <w:t xml:space="preserve"> komercyjnej</w:t>
      </w:r>
      <w:r w:rsidRPr="00DD19BD">
        <w:rPr>
          <w:rFonts w:ascii="Times New Roman" w:hAnsi="Times New Roman" w:cs="Tahoma"/>
        </w:rPr>
        <w:t xml:space="preserve"> o wysokim zagęszczeniu. Działk</w:t>
      </w:r>
      <w:r w:rsidR="00095C72">
        <w:rPr>
          <w:rFonts w:ascii="Times New Roman" w:hAnsi="Times New Roman" w:cs="Tahoma"/>
        </w:rPr>
        <w:t>i sąsiadują ze sobą i tworzą spójną, funkcjonalną całość. Obszar działek</w:t>
      </w:r>
      <w:r w:rsidRPr="00DD19BD">
        <w:rPr>
          <w:rFonts w:ascii="Times New Roman" w:hAnsi="Times New Roman" w:cs="Tahoma"/>
        </w:rPr>
        <w:t xml:space="preserve"> posiada </w:t>
      </w:r>
      <w:r w:rsidR="00095C72">
        <w:rPr>
          <w:rFonts w:ascii="Times New Roman" w:hAnsi="Times New Roman" w:cs="Tahoma"/>
        </w:rPr>
        <w:t xml:space="preserve">bardzo </w:t>
      </w:r>
      <w:r w:rsidRPr="00DD19BD">
        <w:rPr>
          <w:rFonts w:ascii="Times New Roman" w:hAnsi="Times New Roman" w:cs="Tahoma"/>
        </w:rPr>
        <w:t xml:space="preserve">nieregularny, wydłużony kształt (szerokość od ok. </w:t>
      </w:r>
      <w:r w:rsidR="00095C72">
        <w:rPr>
          <w:rFonts w:ascii="Times New Roman" w:hAnsi="Times New Roman" w:cs="Tahoma"/>
        </w:rPr>
        <w:t>2</w:t>
      </w:r>
      <w:r w:rsidRPr="00DD19BD">
        <w:rPr>
          <w:rFonts w:ascii="Times New Roman" w:hAnsi="Times New Roman" w:cs="Tahoma"/>
        </w:rPr>
        <w:t xml:space="preserve"> m do ok. </w:t>
      </w:r>
      <w:r w:rsidR="00095C72">
        <w:rPr>
          <w:rFonts w:ascii="Times New Roman" w:hAnsi="Times New Roman" w:cs="Tahoma"/>
        </w:rPr>
        <w:t>3</w:t>
      </w:r>
      <w:r w:rsidRPr="00DD19BD">
        <w:rPr>
          <w:rFonts w:ascii="Times New Roman" w:hAnsi="Times New Roman" w:cs="Tahoma"/>
        </w:rPr>
        <w:t xml:space="preserve"> m, a długość w centralnej części wynosi ok. </w:t>
      </w:r>
      <w:r w:rsidR="00095C72">
        <w:rPr>
          <w:rFonts w:ascii="Times New Roman" w:hAnsi="Times New Roman" w:cs="Tahoma"/>
        </w:rPr>
        <w:t>37</w:t>
      </w:r>
      <w:r w:rsidRPr="00DD19BD">
        <w:rPr>
          <w:rFonts w:ascii="Times New Roman" w:hAnsi="Times New Roman" w:cs="Tahoma"/>
        </w:rPr>
        <w:t xml:space="preserve"> m). Leż</w:t>
      </w:r>
      <w:r w:rsidR="00095C72">
        <w:rPr>
          <w:rFonts w:ascii="Times New Roman" w:hAnsi="Times New Roman" w:cs="Tahoma"/>
        </w:rPr>
        <w:t>ą</w:t>
      </w:r>
      <w:r w:rsidR="00411A02">
        <w:rPr>
          <w:rFonts w:ascii="Times New Roman" w:hAnsi="Times New Roman" w:cs="Tahoma"/>
        </w:rPr>
        <w:br/>
      </w:r>
      <w:r w:rsidRPr="00DD19BD">
        <w:rPr>
          <w:rFonts w:ascii="Times New Roman" w:hAnsi="Times New Roman" w:cs="Tahoma"/>
        </w:rPr>
        <w:t xml:space="preserve">w terenie </w:t>
      </w:r>
      <w:r w:rsidR="00095C72">
        <w:rPr>
          <w:rFonts w:ascii="Times New Roman" w:hAnsi="Times New Roman" w:cs="Tahoma"/>
        </w:rPr>
        <w:t xml:space="preserve">stosunkowo </w:t>
      </w:r>
      <w:r w:rsidRPr="00DD19BD">
        <w:rPr>
          <w:rFonts w:ascii="Times New Roman" w:hAnsi="Times New Roman" w:cs="Tahoma"/>
        </w:rPr>
        <w:t>płaskim. Działk</w:t>
      </w:r>
      <w:r w:rsidR="00095C72">
        <w:rPr>
          <w:rFonts w:ascii="Times New Roman" w:hAnsi="Times New Roman" w:cs="Tahoma"/>
        </w:rPr>
        <w:t xml:space="preserve">i są w przeważającej części pokryte roślinnością </w:t>
      </w:r>
      <w:r w:rsidR="00095C72">
        <w:rPr>
          <w:rFonts w:ascii="Times New Roman" w:hAnsi="Times New Roman" w:cs="Tahoma"/>
        </w:rPr>
        <w:lastRenderedPageBreak/>
        <w:t>trawiastą. Stanowią integralną część siedliska z zabudową mieszkaniową jednorodzinną.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 xml:space="preserve">Wszystkie sieci </w:t>
      </w:r>
      <w:r w:rsidR="0055282E">
        <w:rPr>
          <w:rFonts w:ascii="Times New Roman" w:hAnsi="Times New Roman" w:cs="Tahoma"/>
        </w:rPr>
        <w:t>uzbrojenia terenu</w:t>
      </w:r>
      <w:r w:rsidRPr="00DD19BD">
        <w:rPr>
          <w:rFonts w:ascii="Times New Roman" w:hAnsi="Times New Roman" w:cs="Tahoma"/>
        </w:rPr>
        <w:t xml:space="preserve"> znajdują się w bezpośrednim zasięgu </w:t>
      </w:r>
      <w:r w:rsidR="0055282E">
        <w:rPr>
          <w:rFonts w:ascii="Times New Roman" w:hAnsi="Times New Roman" w:cs="Tahoma"/>
        </w:rPr>
        <w:t>nieruchomości</w:t>
      </w:r>
      <w:r w:rsidRPr="00DD19BD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 w:rsidR="0055282E">
        <w:rPr>
          <w:rFonts w:ascii="Times New Roman" w:hAnsi="Times New Roman" w:cs="Tahoma"/>
        </w:rPr>
        <w:t>Obszar działek posiada dostęp do drogi publicznej o nawierzchni asfaltowej, do której bezpośrednio przylega</w:t>
      </w:r>
      <w:r w:rsidR="004E7B5F" w:rsidRPr="004E7B5F">
        <w:rPr>
          <w:rFonts w:ascii="Times New Roman" w:hAnsi="Times New Roman" w:cs="Tahoma"/>
        </w:rPr>
        <w:t>.</w:t>
      </w:r>
    </w:p>
    <w:p w14:paraId="556972C2" w14:textId="5775B7A0" w:rsidR="00A720C5" w:rsidRPr="00DD19BD" w:rsidRDefault="00DD19BD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 w:rsidRPr="00DD19BD">
        <w:rPr>
          <w:rFonts w:ascii="Times New Roman" w:hAnsi="Times New Roman" w:cs="Tahoma"/>
        </w:rPr>
        <w:t xml:space="preserve">Zgodnie z miejscowym planem zagospodarowania przestrzennego w mieście Myślenice pn. </w:t>
      </w:r>
      <w:r w:rsidRPr="00DD19BD">
        <w:rPr>
          <w:rFonts w:ascii="Times New Roman" w:hAnsi="Times New Roman" w:cs="Tahoma" w:hint="eastAsia"/>
        </w:rPr>
        <w:t>„</w:t>
      </w:r>
      <w:r w:rsidRPr="00DD19BD">
        <w:rPr>
          <w:rFonts w:ascii="Times New Roman" w:hAnsi="Times New Roman" w:cs="Tahoma"/>
        </w:rPr>
        <w:t>Myślenice - Centrum</w:t>
      </w:r>
      <w:r w:rsidRPr="00DD19BD">
        <w:rPr>
          <w:rFonts w:ascii="Times New Roman" w:hAnsi="Times New Roman" w:cs="Tahoma" w:hint="eastAsia"/>
        </w:rPr>
        <w:t>”</w:t>
      </w:r>
      <w:r w:rsidRPr="00DD19BD">
        <w:rPr>
          <w:rFonts w:ascii="Times New Roman" w:hAnsi="Times New Roman" w:cs="Tahoma"/>
        </w:rPr>
        <w:t xml:space="preserve"> uchwalonym uchwałą Rady Miejskiej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>w Myślenicach nr 208/XXVI/2012 z dnia 24.10.2012 r. (Dz. Urz. Woj. Małopolskiego, poz. 5566 z dnia 6.11.2012 r.), kt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>ry obowiązuje od dnia 7.12.2021 r. z p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 xml:space="preserve">źniejszymi zmianami, </w:t>
      </w:r>
      <w:r w:rsidR="0055282E">
        <w:rPr>
          <w:rFonts w:ascii="Times New Roman" w:hAnsi="Times New Roman" w:cs="Tahoma"/>
        </w:rPr>
        <w:t>działka nr 1152/7</w:t>
      </w:r>
      <w:r w:rsidRPr="00DD19BD">
        <w:rPr>
          <w:rFonts w:ascii="Times New Roman" w:hAnsi="Times New Roman" w:cs="Tahoma"/>
        </w:rPr>
        <w:t xml:space="preserve"> położona jest w obszarze oznaczonym symbolem </w:t>
      </w:r>
      <w:r w:rsidR="0055282E">
        <w:rPr>
          <w:rFonts w:ascii="Times New Roman" w:hAnsi="Times New Roman" w:cs="Tahoma"/>
          <w:b/>
          <w:bCs/>
        </w:rPr>
        <w:t>1.MN.49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</w:t>
      </w:r>
      <w:r w:rsidR="0055282E">
        <w:rPr>
          <w:rFonts w:ascii="Times New Roman" w:hAnsi="Times New Roman" w:cs="Tahoma"/>
        </w:rPr>
        <w:t>zabudowy mieszkaniowej jednorodzinnej i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  <w:b/>
          <w:bCs/>
        </w:rPr>
        <w:t>GZWP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Gł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>wny Zbiornik W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 xml:space="preserve">d Podziemnych nr 443 </w:t>
      </w:r>
      <w:r w:rsidRPr="00DD19BD">
        <w:rPr>
          <w:rFonts w:ascii="Times New Roman" w:hAnsi="Times New Roman" w:cs="Tahoma" w:hint="eastAsia"/>
        </w:rPr>
        <w:t>„</w:t>
      </w:r>
      <w:r w:rsidRPr="00DD19BD">
        <w:rPr>
          <w:rFonts w:ascii="Times New Roman" w:hAnsi="Times New Roman" w:cs="Tahoma"/>
        </w:rPr>
        <w:t>Dolina Rzeki Raby</w:t>
      </w:r>
      <w:r w:rsidRPr="00DD19BD">
        <w:rPr>
          <w:rFonts w:ascii="Times New Roman" w:hAnsi="Times New Roman" w:cs="Tahoma" w:hint="eastAsia"/>
        </w:rPr>
        <w:t>”</w:t>
      </w:r>
      <w:r w:rsidR="0055282E">
        <w:rPr>
          <w:rFonts w:ascii="Times New Roman" w:hAnsi="Times New Roman" w:cs="Tahoma" w:hint="eastAsia"/>
        </w:rPr>
        <w:t>,</w:t>
      </w:r>
      <w:r w:rsidR="0055282E">
        <w:rPr>
          <w:rFonts w:ascii="Times New Roman" w:hAnsi="Times New Roman" w:cs="Tahoma"/>
        </w:rPr>
        <w:t xml:space="preserve"> działka nr 1152/21 położona jest w obszarze oznaczonym symbolem </w:t>
      </w:r>
      <w:r w:rsidR="0055282E">
        <w:rPr>
          <w:rFonts w:ascii="Times New Roman" w:hAnsi="Times New Roman" w:cs="Tahoma"/>
          <w:b/>
          <w:bCs/>
        </w:rPr>
        <w:t>1.MN.49</w:t>
      </w:r>
      <w:r w:rsidR="0055282E" w:rsidRPr="00DD19BD">
        <w:rPr>
          <w:rFonts w:ascii="Times New Roman" w:hAnsi="Times New Roman" w:cs="Tahoma"/>
        </w:rPr>
        <w:t xml:space="preserve"> </w:t>
      </w:r>
      <w:r w:rsidR="0055282E" w:rsidRPr="00DD19BD">
        <w:rPr>
          <w:rFonts w:ascii="Times New Roman" w:hAnsi="Times New Roman" w:cs="Tahoma" w:hint="eastAsia"/>
        </w:rPr>
        <w:t>–</w:t>
      </w:r>
      <w:r w:rsidR="0055282E" w:rsidRPr="00DD19BD">
        <w:rPr>
          <w:rFonts w:ascii="Times New Roman" w:hAnsi="Times New Roman" w:cs="Tahoma"/>
        </w:rPr>
        <w:t xml:space="preserve"> tereny </w:t>
      </w:r>
      <w:r w:rsidR="0055282E">
        <w:rPr>
          <w:rFonts w:ascii="Times New Roman" w:hAnsi="Times New Roman" w:cs="Tahoma"/>
        </w:rPr>
        <w:t xml:space="preserve">zabudowy mieszkaniowej jednorodzinnej, </w:t>
      </w:r>
      <w:r w:rsidR="0055282E" w:rsidRPr="0055282E">
        <w:rPr>
          <w:rFonts w:ascii="Times New Roman" w:hAnsi="Times New Roman" w:cs="Tahoma"/>
          <w:b/>
          <w:bCs/>
        </w:rPr>
        <w:t>1.KDW.26</w:t>
      </w:r>
      <w:r w:rsidR="0055282E">
        <w:rPr>
          <w:rFonts w:ascii="Times New Roman" w:hAnsi="Times New Roman" w:cs="Tahoma"/>
        </w:rPr>
        <w:t xml:space="preserve"> – tereny dróg wewnętrznych</w:t>
      </w:r>
      <w:r w:rsidR="0055282E" w:rsidRPr="00DD19BD">
        <w:rPr>
          <w:rFonts w:ascii="Times New Roman" w:hAnsi="Times New Roman" w:cs="Tahoma"/>
        </w:rPr>
        <w:t xml:space="preserve"> oraz </w:t>
      </w:r>
      <w:r w:rsidR="0055282E" w:rsidRPr="00DD19BD">
        <w:rPr>
          <w:rFonts w:ascii="Times New Roman" w:hAnsi="Times New Roman" w:cs="Tahoma"/>
          <w:b/>
          <w:bCs/>
        </w:rPr>
        <w:t>GZWP</w:t>
      </w:r>
      <w:r w:rsidR="0055282E" w:rsidRPr="00DD19BD">
        <w:rPr>
          <w:rFonts w:ascii="Times New Roman" w:hAnsi="Times New Roman" w:cs="Tahoma"/>
        </w:rPr>
        <w:t xml:space="preserve"> </w:t>
      </w:r>
      <w:r w:rsidR="0055282E" w:rsidRPr="00DD19BD">
        <w:rPr>
          <w:rFonts w:ascii="Times New Roman" w:hAnsi="Times New Roman" w:cs="Tahoma" w:hint="eastAsia"/>
        </w:rPr>
        <w:t>–</w:t>
      </w:r>
      <w:r w:rsidR="0055282E" w:rsidRPr="00DD19BD">
        <w:rPr>
          <w:rFonts w:ascii="Times New Roman" w:hAnsi="Times New Roman" w:cs="Tahoma"/>
        </w:rPr>
        <w:t xml:space="preserve"> Gł</w:t>
      </w:r>
      <w:r w:rsidR="0055282E">
        <w:rPr>
          <w:rFonts w:ascii="Times New Roman" w:hAnsi="Times New Roman" w:cs="Tahoma"/>
        </w:rPr>
        <w:t>ó</w:t>
      </w:r>
      <w:r w:rsidR="0055282E" w:rsidRPr="00DD19BD">
        <w:rPr>
          <w:rFonts w:ascii="Times New Roman" w:hAnsi="Times New Roman" w:cs="Tahoma"/>
        </w:rPr>
        <w:t>wny Zbiornik W</w:t>
      </w:r>
      <w:r w:rsidR="0055282E">
        <w:rPr>
          <w:rFonts w:ascii="Times New Roman" w:hAnsi="Times New Roman" w:cs="Tahoma"/>
        </w:rPr>
        <w:t>ó</w:t>
      </w:r>
      <w:r w:rsidR="0055282E" w:rsidRPr="00DD19BD">
        <w:rPr>
          <w:rFonts w:ascii="Times New Roman" w:hAnsi="Times New Roman" w:cs="Tahoma"/>
        </w:rPr>
        <w:t>d Podziemnych</w:t>
      </w:r>
      <w:r w:rsidR="0055282E">
        <w:rPr>
          <w:rFonts w:ascii="Times New Roman" w:hAnsi="Times New Roman" w:cs="Tahoma"/>
        </w:rPr>
        <w:br/>
      </w:r>
      <w:r w:rsidR="0055282E" w:rsidRPr="00DD19BD">
        <w:rPr>
          <w:rFonts w:ascii="Times New Roman" w:hAnsi="Times New Roman" w:cs="Tahoma"/>
        </w:rPr>
        <w:t xml:space="preserve">nr 443 </w:t>
      </w:r>
      <w:r w:rsidR="0055282E">
        <w:rPr>
          <w:rFonts w:ascii="Times New Roman" w:hAnsi="Times New Roman" w:cs="Tahoma"/>
        </w:rPr>
        <w:t>”</w:t>
      </w:r>
      <w:r w:rsidR="0055282E" w:rsidRPr="00DD19BD">
        <w:rPr>
          <w:rFonts w:ascii="Times New Roman" w:hAnsi="Times New Roman" w:cs="Tahoma"/>
        </w:rPr>
        <w:t>Dolina Rzeki Raby</w:t>
      </w:r>
      <w:r w:rsidR="0055282E" w:rsidRPr="00DD19BD">
        <w:rPr>
          <w:rFonts w:ascii="Times New Roman" w:hAnsi="Times New Roman" w:cs="Tahoma" w:hint="eastAsia"/>
        </w:rPr>
        <w:t>”</w:t>
      </w:r>
      <w:r w:rsidRPr="00DD19BD">
        <w:rPr>
          <w:rFonts w:ascii="Times New Roman" w:hAnsi="Times New Roman" w:cs="Tahoma"/>
        </w:rPr>
        <w:t>.</w:t>
      </w:r>
    </w:p>
    <w:p w14:paraId="4A0AA2C6" w14:textId="0850C5EC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55282E">
        <w:rPr>
          <w:rFonts w:cs="Times New Roman"/>
        </w:rPr>
        <w:t>22 listopad</w:t>
      </w:r>
      <w:r w:rsidR="00DD19BD">
        <w:rPr>
          <w:rFonts w:cs="Times New Roman"/>
        </w:rPr>
        <w:t>a</w:t>
      </w:r>
      <w:r w:rsidR="004E7B5F" w:rsidRPr="00E22D2B">
        <w:rPr>
          <w:rFonts w:cs="Times New Roman"/>
        </w:rPr>
        <w:t xml:space="preserve"> 2023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102D7BF9" w14:textId="5B5470E0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55282E">
        <w:rPr>
          <w:rFonts w:ascii="Times New Roman" w:hAnsi="Times New Roman" w:cs="Times New Roman"/>
          <w:b/>
          <w:bCs/>
        </w:rPr>
        <w:t>15 61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AE3669" w:rsidRPr="00AE3669">
        <w:rPr>
          <w:rFonts w:ascii="Times New Roman" w:eastAsia="Verdana" w:hAnsi="Times New Roman" w:cs="Times New Roman"/>
        </w:rPr>
        <w:t xml:space="preserve">Sprzedaż nieruchomości opodatkowana </w:t>
      </w:r>
      <w:r w:rsidR="00AE3669">
        <w:rPr>
          <w:rFonts w:ascii="Times New Roman" w:eastAsia="Verdana" w:hAnsi="Times New Roman" w:cs="Times New Roman"/>
        </w:rPr>
        <w:t xml:space="preserve">23% </w:t>
      </w:r>
      <w:r w:rsidR="00AE3669" w:rsidRPr="00AE3669">
        <w:rPr>
          <w:rFonts w:ascii="Times New Roman" w:eastAsia="Verdana" w:hAnsi="Times New Roman" w:cs="Times New Roman"/>
        </w:rPr>
        <w:t>podatkiem VAT.</w:t>
      </w:r>
    </w:p>
    <w:p w14:paraId="3BF9C12B" w14:textId="2303956C" w:rsidR="00A720C5" w:rsidRDefault="00131B89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AE3669">
        <w:rPr>
          <w:rFonts w:ascii="Times New Roman" w:hAnsi="Times New Roman" w:cs="Times New Roman"/>
          <w:b/>
          <w:bCs/>
        </w:rPr>
        <w:t>3 0</w:t>
      </w:r>
      <w:r w:rsidRPr="001310BC">
        <w:rPr>
          <w:rFonts w:ascii="Times New Roman" w:hAnsi="Times New Roman" w:cs="Times New Roman"/>
          <w:b/>
          <w:bCs/>
        </w:rPr>
        <w:t>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2523BA94" w:rsidR="00A720C5" w:rsidRPr="00E22D2B" w:rsidRDefault="00131B89" w:rsidP="00AE366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Przetarg ustny </w:t>
      </w:r>
      <w:r w:rsidR="00AE3669">
        <w:rPr>
          <w:rFonts w:ascii="Times New Roman" w:hAnsi="Times New Roman" w:cs="Times New Roman"/>
        </w:rPr>
        <w:t>nie</w:t>
      </w:r>
      <w:r w:rsidRPr="00E22D2B">
        <w:rPr>
          <w:rFonts w:ascii="Times New Roman" w:hAnsi="Times New Roman" w:cs="Times New Roman"/>
        </w:rPr>
        <w:t>ograniczony przeprowadzi Komisja Przetargowa powołana przez Burmistrza Miasta i Gminy Myślenice.</w:t>
      </w:r>
    </w:p>
    <w:p w14:paraId="499014C0" w14:textId="1495E84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</w:t>
      </w:r>
      <w:r w:rsidRPr="00E22D2B">
        <w:rPr>
          <w:rFonts w:ascii="Times New Roman" w:hAnsi="Times New Roman" w:cs="Times New Roman"/>
        </w:rPr>
        <w:t xml:space="preserve">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3D7FCDDB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</w:t>
      </w:r>
      <w:r w:rsidR="00AE3669">
        <w:rPr>
          <w:rFonts w:ascii="Times New Roman" w:hAnsi="Times New Roman" w:cs="Times New Roman"/>
        </w:rPr>
        <w:t>, 2, 3</w:t>
      </w:r>
      <w:r w:rsidRPr="00E22D2B">
        <w:rPr>
          <w:rFonts w:ascii="Times New Roman" w:hAnsi="Times New Roman" w:cs="Times New Roman"/>
        </w:rPr>
        <w:t>).</w:t>
      </w:r>
    </w:p>
    <w:p w14:paraId="2A2BCAAF" w14:textId="77777777" w:rsidR="009970F5" w:rsidRDefault="009970F5" w:rsidP="009970F5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Zainteresowani uczestnictwem w przetargu zobowiązani są do wniesienia wadium</w:t>
      </w:r>
      <w:r>
        <w:br/>
        <w:t>w wysokości określonej w pkt. 4, w sposób określony w pkt. 8 niniejszych warunków przetargowych oraz:</w:t>
      </w:r>
    </w:p>
    <w:p w14:paraId="6D0B7809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lastRenderedPageBreak/>
        <w:t>- udokumentowania legitymacji do skutecznego nabycia praw do nieruchomości jak</w:t>
      </w:r>
      <w:r>
        <w:br/>
        <w:t>i składania wszelkich oświadczeń na okoliczność czynnego uczestnictwa w przetargu</w:t>
      </w:r>
      <w:r>
        <w:br/>
        <w:t>(w przypadku osób fizycznych – dowód osobisty lub paszport),</w:t>
      </w:r>
    </w:p>
    <w:p w14:paraId="6C08D0A7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w przypadku, gdy uczestnikiem przetargu jest osoba prawna, osoba upoważniona do reprezentowania uczestnika powinna przedłożyć do wglądu aktualny wypis z Krajowego Rejestru Sądowego,</w:t>
      </w:r>
    </w:p>
    <w:p w14:paraId="2939795A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prawnej do skutecznego nabycia praw do nieruchomości</w:t>
      </w:r>
      <w:r>
        <w:br/>
        <w:t>w przypadku działania przez pełnomocnika (pełnomocnictwo w formie aktu notarialnego),</w:t>
      </w:r>
    </w:p>
    <w:p w14:paraId="1CF12DB7" w14:textId="77777777" w:rsidR="009970F5" w:rsidRDefault="009970F5" w:rsidP="009970F5">
      <w:pPr>
        <w:spacing w:line="360" w:lineRule="auto"/>
        <w:ind w:left="227" w:hanging="227"/>
        <w:jc w:val="both"/>
        <w:rPr>
          <w:rFonts w:hint="eastAsia"/>
        </w:rPr>
      </w:pPr>
      <w:r>
        <w:t>- złożenie pisemnego oświadczenia w treści stanowiącej załącznik nr 1 do warunków przetargu,</w:t>
      </w:r>
    </w:p>
    <w:p w14:paraId="6B738BE9" w14:textId="77777777" w:rsidR="009970F5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w treści stanowiącej załącznik nr 2 do warunków przetargu (w przypadku wpłacenia wadium gotówką),</w:t>
      </w:r>
    </w:p>
    <w:p w14:paraId="74FA47F3" w14:textId="6FAF81B5" w:rsidR="00A720C5" w:rsidRPr="00E22D2B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o zapoznaniu się z klauzulą informacyjną dotycząca przetwarzania danych osobowych w Urzędzie Miasta i Gminy w Myślenicach w treści stanowiącej załącznik nr 3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55F11F82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>do dnia</w:t>
      </w:r>
      <w:r w:rsidR="000E6759">
        <w:rPr>
          <w:rFonts w:ascii="Times New Roman" w:hAnsi="Times New Roman" w:cs="Times New Roman"/>
          <w:b/>
          <w:bCs/>
        </w:rPr>
        <w:t xml:space="preserve"> 19 kwietnia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</w:t>
      </w:r>
      <w:r w:rsidR="00AE3669">
        <w:rPr>
          <w:rFonts w:ascii="Times New Roman" w:hAnsi="Times New Roman" w:cs="Times New Roman"/>
        </w:rPr>
        <w:t>nie</w:t>
      </w:r>
      <w:r w:rsidR="00C3683B" w:rsidRPr="00C3683B">
        <w:rPr>
          <w:rFonts w:ascii="Times New Roman" w:hAnsi="Times New Roman" w:cs="Times New Roman"/>
        </w:rPr>
        <w:t>ograniczony, działk</w:t>
      </w:r>
      <w:r w:rsidR="00AE3669">
        <w:rPr>
          <w:rFonts w:ascii="Times New Roman" w:hAnsi="Times New Roman" w:cs="Times New Roman"/>
        </w:rPr>
        <w:t>i</w:t>
      </w:r>
      <w:r w:rsidR="00C3683B" w:rsidRPr="00C3683B">
        <w:rPr>
          <w:rFonts w:ascii="Times New Roman" w:hAnsi="Times New Roman" w:cs="Times New Roman"/>
        </w:rPr>
        <w:t xml:space="preserve"> nr 1</w:t>
      </w:r>
      <w:r w:rsidR="001310BC">
        <w:rPr>
          <w:rFonts w:ascii="Times New Roman" w:hAnsi="Times New Roman" w:cs="Times New Roman"/>
        </w:rPr>
        <w:t>152/</w:t>
      </w:r>
      <w:r w:rsidR="00AE3669">
        <w:rPr>
          <w:rFonts w:ascii="Times New Roman" w:hAnsi="Times New Roman" w:cs="Times New Roman"/>
        </w:rPr>
        <w:t>7 i 1152/21</w:t>
      </w:r>
      <w:r w:rsidR="00C3683B" w:rsidRPr="00C3683B">
        <w:rPr>
          <w:rFonts w:ascii="Times New Roman" w:hAnsi="Times New Roman" w:cs="Times New Roman"/>
        </w:rPr>
        <w:t xml:space="preserve"> Myślenice </w:t>
      </w:r>
      <w:proofErr w:type="spellStart"/>
      <w:r w:rsidR="00C3683B" w:rsidRPr="00C3683B">
        <w:rPr>
          <w:rFonts w:ascii="Times New Roman" w:hAnsi="Times New Roman" w:cs="Times New Roman"/>
        </w:rPr>
        <w:t>obr</w:t>
      </w:r>
      <w:proofErr w:type="spellEnd"/>
      <w:r w:rsidR="00C3683B" w:rsidRPr="00C3683B">
        <w:rPr>
          <w:rFonts w:ascii="Times New Roman" w:hAnsi="Times New Roman" w:cs="Times New Roman"/>
        </w:rPr>
        <w:t xml:space="preserve">. </w:t>
      </w:r>
      <w:r w:rsidR="001310BC">
        <w:rPr>
          <w:rFonts w:ascii="Times New Roman" w:hAnsi="Times New Roman" w:cs="Times New Roman"/>
        </w:rPr>
        <w:t>3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0D6E3CBE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 xml:space="preserve">w dniu </w:t>
      </w:r>
      <w:r w:rsidR="000E6759">
        <w:rPr>
          <w:rFonts w:ascii="Times New Roman" w:hAnsi="Times New Roman" w:cs="Times New Roman"/>
          <w:b/>
          <w:bCs/>
        </w:rPr>
        <w:t xml:space="preserve">25 kwietnia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 o godz. </w:t>
      </w:r>
      <w:r w:rsidR="000E6759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1CE80229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 xml:space="preserve">w Gazecie Myślenickiej w dniu </w:t>
      </w:r>
      <w:r w:rsidR="00DD6A00">
        <w:rPr>
          <w:rFonts w:ascii="Times New Roman" w:eastAsia="Verdana" w:hAnsi="Times New Roman" w:cs="Times New Roman"/>
        </w:rPr>
        <w:t>13 marca</w:t>
      </w:r>
      <w:r w:rsidR="00131B89" w:rsidRPr="00E22D2B">
        <w:rPr>
          <w:rFonts w:ascii="Times New Roman" w:eastAsia="Verdana" w:hAnsi="Times New Roman" w:cs="Times New Roman"/>
        </w:rPr>
        <w:t xml:space="preserve"> 202</w:t>
      </w:r>
      <w:r w:rsidR="00DD6A00">
        <w:rPr>
          <w:rFonts w:ascii="Times New Roman" w:eastAsia="Verdana" w:hAnsi="Times New Roman" w:cs="Times New Roman"/>
        </w:rPr>
        <w:t>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B0FE4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wadium;</w:t>
      </w:r>
    </w:p>
    <w:p w14:paraId="2BD6024A" w14:textId="078F5B84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 xml:space="preserve">- informuje, że o wysokości postąpienia decydują uczestnicy przetargu, z tym, że postąpienie nie może wynosić mniej niż 1% ceny wywoławczej, z zaokrągleniem w górę do </w:t>
      </w:r>
      <w:r w:rsidR="00131B89" w:rsidRPr="00DF2919">
        <w:rPr>
          <w:rFonts w:ascii="Times New Roman" w:hAnsi="Times New Roman" w:cs="Times New Roman"/>
        </w:rPr>
        <w:lastRenderedPageBreak/>
        <w:t>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niż  </w:t>
      </w:r>
      <w:r w:rsidR="00131B89" w:rsidRPr="001310BC">
        <w:rPr>
          <w:rFonts w:ascii="Times New Roman" w:hAnsi="Times New Roman" w:cs="Times New Roman"/>
          <w:b/>
          <w:bCs/>
        </w:rPr>
        <w:t>1</w:t>
      </w:r>
      <w:r w:rsidR="009970F5">
        <w:rPr>
          <w:rFonts w:ascii="Times New Roman" w:hAnsi="Times New Roman" w:cs="Times New Roman"/>
          <w:b/>
          <w:bCs/>
        </w:rPr>
        <w:t>6</w:t>
      </w:r>
      <w:r w:rsidR="00131B89" w:rsidRPr="001310BC">
        <w:rPr>
          <w:rFonts w:ascii="Times New Roman" w:hAnsi="Times New Roman" w:cs="Times New Roman"/>
          <w:b/>
          <w:bCs/>
        </w:rPr>
        <w:t>0,00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9970F5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79577B48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lastRenderedPageBreak/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9970F5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 xml:space="preserve">r: </w:t>
      </w:r>
      <w:r w:rsidR="009970F5">
        <w:rPr>
          <w:rFonts w:ascii="Times New Roman" w:eastAsia="Verdana" w:hAnsi="Times New Roman" w:cs="Times New Roman"/>
        </w:rPr>
        <w:tab/>
      </w:r>
      <w:r w:rsidR="009970F5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 xml:space="preserve">) oraz rozporządzenia Rady Ministrów z dnia 14 września 2004 r. w sprawie </w:t>
      </w:r>
      <w:r w:rsidRPr="00131B89">
        <w:rPr>
          <w:rFonts w:ascii="Times New Roman" w:eastAsia="Verdana" w:hAnsi="Times New Roman" w:cs="Times New Roman"/>
        </w:rPr>
        <w:lastRenderedPageBreak/>
        <w:t>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2AB44C"/>
    <w:name w:val="WW8Num3"/>
    <w:lvl w:ilvl="0">
      <w:start w:val="1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1E6994"/>
    <w:name w:val="WW8Num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FD1047"/>
    <w:multiLevelType w:val="multilevel"/>
    <w:tmpl w:val="9CC83F46"/>
    <w:name w:val="WW8Num2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6B1574"/>
    <w:multiLevelType w:val="hybridMultilevel"/>
    <w:tmpl w:val="7DB612F2"/>
    <w:name w:val="WW8Num52"/>
    <w:lvl w:ilvl="0" w:tplc="332C8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  <w:num w:numId="6" w16cid:durableId="1305818344">
    <w:abstractNumId w:val="6"/>
  </w:num>
  <w:num w:numId="7" w16cid:durableId="158606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6DDF"/>
    <w:rsid w:val="00095C72"/>
    <w:rsid w:val="000D3F9D"/>
    <w:rsid w:val="000E6759"/>
    <w:rsid w:val="001310BC"/>
    <w:rsid w:val="00131B89"/>
    <w:rsid w:val="001921A0"/>
    <w:rsid w:val="001E5BED"/>
    <w:rsid w:val="002B708E"/>
    <w:rsid w:val="00411A02"/>
    <w:rsid w:val="004264B0"/>
    <w:rsid w:val="004E7B5F"/>
    <w:rsid w:val="0055282E"/>
    <w:rsid w:val="00594736"/>
    <w:rsid w:val="00632E30"/>
    <w:rsid w:val="00815746"/>
    <w:rsid w:val="008616BF"/>
    <w:rsid w:val="009970F5"/>
    <w:rsid w:val="009D1E61"/>
    <w:rsid w:val="00A720C5"/>
    <w:rsid w:val="00AE3669"/>
    <w:rsid w:val="00C3683B"/>
    <w:rsid w:val="00C65A08"/>
    <w:rsid w:val="00CC3F11"/>
    <w:rsid w:val="00CD6FF5"/>
    <w:rsid w:val="00CE2A38"/>
    <w:rsid w:val="00CF4DC5"/>
    <w:rsid w:val="00D025DE"/>
    <w:rsid w:val="00DD19BD"/>
    <w:rsid w:val="00DD6A00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2023-12-13T11:19:00Z</cp:lastPrinted>
  <dcterms:created xsi:type="dcterms:W3CDTF">2024-03-08T10:31:00Z</dcterms:created>
  <dcterms:modified xsi:type="dcterms:W3CDTF">2024-03-08T10:31:00Z</dcterms:modified>
</cp:coreProperties>
</file>