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CEDE3" w14:textId="77777777" w:rsidR="00A720C5" w:rsidRDefault="00131B89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WARUNKI I PRZETARGU</w:t>
      </w:r>
    </w:p>
    <w:p w14:paraId="4CEF0B76" w14:textId="1ACD43E8" w:rsidR="00A720C5" w:rsidRDefault="00131B89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USTNEGO </w:t>
      </w:r>
      <w:r w:rsidR="00CD6FF5">
        <w:rPr>
          <w:rFonts w:ascii="Times New Roman" w:hAnsi="Times New Roman" w:cs="Times New Roman"/>
          <w:b/>
          <w:bCs/>
        </w:rPr>
        <w:t>NIE</w:t>
      </w:r>
      <w:r>
        <w:rPr>
          <w:rFonts w:ascii="Times New Roman" w:hAnsi="Times New Roman" w:cs="Times New Roman"/>
          <w:b/>
          <w:bCs/>
        </w:rPr>
        <w:t>OGRANICZONEGO</w:t>
      </w:r>
    </w:p>
    <w:p w14:paraId="09977A39" w14:textId="77777777" w:rsidR="00A720C5" w:rsidRDefault="00131B89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na sprzedaż niezabudowanej nieruchomości </w:t>
      </w:r>
    </w:p>
    <w:p w14:paraId="133893B5" w14:textId="77777777" w:rsidR="00A720C5" w:rsidRDefault="00131B89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stanowiących własność Gminy Myślenice, </w:t>
      </w:r>
    </w:p>
    <w:p w14:paraId="7C8746AA" w14:textId="047C8DD8" w:rsidR="00A720C5" w:rsidRDefault="00131B89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położonej w </w:t>
      </w:r>
      <w:r w:rsidR="00A97750">
        <w:rPr>
          <w:rFonts w:ascii="Times New Roman" w:hAnsi="Times New Roman" w:cs="Times New Roman"/>
          <w:b/>
          <w:bCs/>
        </w:rPr>
        <w:t>Myślenicach obręb 3</w:t>
      </w:r>
      <w:r>
        <w:rPr>
          <w:rFonts w:ascii="Times New Roman" w:hAnsi="Times New Roman" w:cs="Times New Roman"/>
          <w:b/>
          <w:bCs/>
        </w:rPr>
        <w:t>, oznaczonej jako działk</w:t>
      </w:r>
      <w:r w:rsidR="00505671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 nr </w:t>
      </w:r>
      <w:r w:rsidR="00A97750">
        <w:rPr>
          <w:rFonts w:ascii="Times New Roman" w:hAnsi="Times New Roman" w:cs="Times New Roman"/>
          <w:b/>
          <w:bCs/>
        </w:rPr>
        <w:t>1</w:t>
      </w:r>
      <w:r w:rsidR="00146AAC">
        <w:rPr>
          <w:rFonts w:ascii="Times New Roman" w:hAnsi="Times New Roman" w:cs="Times New Roman"/>
          <w:b/>
          <w:bCs/>
        </w:rPr>
        <w:t>378</w:t>
      </w:r>
    </w:p>
    <w:p w14:paraId="6CAEE5A3" w14:textId="77777777" w:rsidR="00A720C5" w:rsidRDefault="00A720C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CAC7E0D" w14:textId="77777777" w:rsidR="00A720C5" w:rsidRDefault="00A720C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06C787C" w14:textId="77777777" w:rsidR="00A720C5" w:rsidRDefault="00131B89">
      <w:pPr>
        <w:spacing w:line="360" w:lineRule="auto"/>
        <w:jc w:val="both"/>
        <w:rPr>
          <w:rFonts w:hint="eastAsia"/>
        </w:rPr>
      </w:pPr>
      <w:r>
        <w:rPr>
          <w:rFonts w:ascii="Times New Roman" w:eastAsia="Verdana" w:hAnsi="Times New Roman" w:cs="Times New Roman"/>
          <w:color w:val="000000"/>
        </w:rPr>
        <w:t>Organizatorem przetargu jest Gmina Myślenice z siedzibą w Myślenicach, Rynek 8/9.</w:t>
      </w:r>
    </w:p>
    <w:p w14:paraId="6C571CFD" w14:textId="77777777" w:rsidR="00A720C5" w:rsidRDefault="00A720C5">
      <w:pPr>
        <w:spacing w:line="360" w:lineRule="auto"/>
        <w:rPr>
          <w:rFonts w:ascii="Times New Roman" w:hAnsi="Times New Roman" w:cs="Times New Roman"/>
        </w:rPr>
      </w:pPr>
    </w:p>
    <w:p w14:paraId="64FFFDFC" w14:textId="77777777" w:rsidR="00A720C5" w:rsidRPr="00CC3F11" w:rsidRDefault="00131B89">
      <w:pPr>
        <w:spacing w:line="360" w:lineRule="auto"/>
        <w:rPr>
          <w:rFonts w:hint="eastAsia"/>
        </w:rPr>
      </w:pPr>
      <w:r w:rsidRPr="00CC3F11">
        <w:rPr>
          <w:rFonts w:ascii="Times New Roman" w:hAnsi="Times New Roman" w:cs="Times New Roman"/>
          <w:b/>
          <w:bCs/>
        </w:rPr>
        <w:t>Przedmiot przetargu</w:t>
      </w:r>
      <w:r w:rsidRPr="00CC3F11">
        <w:rPr>
          <w:rFonts w:ascii="Times New Roman" w:hAnsi="Times New Roman" w:cs="Times New Roman"/>
        </w:rPr>
        <w:t xml:space="preserve"> </w:t>
      </w:r>
    </w:p>
    <w:p w14:paraId="5A45F610" w14:textId="29D96C80" w:rsidR="00CC3F11" w:rsidRPr="00056DDF" w:rsidRDefault="00CC3F11">
      <w:pPr>
        <w:pStyle w:val="Zawartotabeli"/>
        <w:numPr>
          <w:ilvl w:val="0"/>
          <w:numId w:val="2"/>
        </w:numPr>
        <w:tabs>
          <w:tab w:val="left" w:pos="56"/>
          <w:tab w:val="left" w:pos="452"/>
        </w:tabs>
        <w:spacing w:line="360" w:lineRule="auto"/>
        <w:ind w:left="397" w:hanging="397"/>
        <w:jc w:val="both"/>
        <w:rPr>
          <w:rFonts w:ascii="Times New Roman" w:hAnsi="Times New Roman" w:cs="Times New Roman"/>
        </w:rPr>
      </w:pPr>
      <w:r w:rsidRPr="00056DDF">
        <w:rPr>
          <w:rFonts w:ascii="Times New Roman" w:hAnsi="Times New Roman" w:cs="Times New Roman"/>
        </w:rPr>
        <w:t>Działk</w:t>
      </w:r>
      <w:r w:rsidR="00505671">
        <w:rPr>
          <w:rFonts w:ascii="Times New Roman" w:hAnsi="Times New Roman" w:cs="Times New Roman"/>
        </w:rPr>
        <w:t>a</w:t>
      </w:r>
      <w:r w:rsidRPr="00056DDF">
        <w:rPr>
          <w:rFonts w:ascii="Times New Roman" w:hAnsi="Times New Roman" w:cs="Times New Roman"/>
        </w:rPr>
        <w:t xml:space="preserve"> </w:t>
      </w:r>
      <w:r w:rsidR="00CD6FF5">
        <w:rPr>
          <w:rFonts w:ascii="Times New Roman" w:hAnsi="Times New Roman" w:cs="Times New Roman"/>
        </w:rPr>
        <w:t xml:space="preserve">nr </w:t>
      </w:r>
      <w:r w:rsidR="00A97750">
        <w:rPr>
          <w:rFonts w:ascii="Times New Roman" w:hAnsi="Times New Roman" w:cs="Times New Roman"/>
        </w:rPr>
        <w:t>1</w:t>
      </w:r>
      <w:r w:rsidR="00146AAC">
        <w:rPr>
          <w:rFonts w:ascii="Times New Roman" w:hAnsi="Times New Roman" w:cs="Times New Roman"/>
        </w:rPr>
        <w:t>378</w:t>
      </w:r>
      <w:r w:rsidR="00CD6FF5">
        <w:rPr>
          <w:rFonts w:ascii="Times New Roman" w:hAnsi="Times New Roman" w:cs="Times New Roman"/>
        </w:rPr>
        <w:t xml:space="preserve"> o powierzchni 0,0</w:t>
      </w:r>
      <w:r w:rsidR="00146AAC">
        <w:rPr>
          <w:rFonts w:ascii="Times New Roman" w:hAnsi="Times New Roman" w:cs="Times New Roman"/>
        </w:rPr>
        <w:t xml:space="preserve">758 </w:t>
      </w:r>
      <w:r w:rsidR="00CD6FF5">
        <w:rPr>
          <w:rFonts w:ascii="Times New Roman" w:hAnsi="Times New Roman" w:cs="Times New Roman"/>
        </w:rPr>
        <w:t xml:space="preserve">ha </w:t>
      </w:r>
      <w:r w:rsidRPr="00056DDF">
        <w:rPr>
          <w:rFonts w:ascii="Times New Roman" w:hAnsi="Times New Roman" w:cs="Times New Roman"/>
        </w:rPr>
        <w:t>położon</w:t>
      </w:r>
      <w:r w:rsidR="00505671">
        <w:rPr>
          <w:rFonts w:ascii="Times New Roman" w:hAnsi="Times New Roman" w:cs="Times New Roman"/>
        </w:rPr>
        <w:t>a</w:t>
      </w:r>
      <w:r w:rsidR="00C65A08" w:rsidRPr="00056DDF">
        <w:rPr>
          <w:rFonts w:ascii="Times New Roman" w:hAnsi="Times New Roman" w:cs="Times New Roman"/>
        </w:rPr>
        <w:t xml:space="preserve"> </w:t>
      </w:r>
      <w:r w:rsidRPr="00056DDF">
        <w:rPr>
          <w:rFonts w:ascii="Times New Roman" w:hAnsi="Times New Roman" w:cs="Times New Roman"/>
        </w:rPr>
        <w:t xml:space="preserve">w </w:t>
      </w:r>
      <w:r w:rsidR="00A97750">
        <w:rPr>
          <w:rFonts w:ascii="Times New Roman" w:hAnsi="Times New Roman" w:cs="Times New Roman"/>
        </w:rPr>
        <w:t>Myślenicach obręb 3</w:t>
      </w:r>
      <w:r w:rsidR="00C65A08" w:rsidRPr="00056DDF">
        <w:rPr>
          <w:rFonts w:ascii="Times New Roman" w:hAnsi="Times New Roman" w:cs="Times New Roman"/>
        </w:rPr>
        <w:t>.</w:t>
      </w:r>
      <w:r w:rsidR="00CF4DC5" w:rsidRPr="00056DDF">
        <w:rPr>
          <w:rFonts w:ascii="Times New Roman" w:hAnsi="Times New Roman" w:cs="Times New Roman"/>
        </w:rPr>
        <w:t xml:space="preserve"> </w:t>
      </w:r>
      <w:r w:rsidRPr="00056DDF">
        <w:rPr>
          <w:rFonts w:ascii="Times New Roman" w:hAnsi="Times New Roman" w:cs="Times New Roman"/>
        </w:rPr>
        <w:t xml:space="preserve">Prawo własności </w:t>
      </w:r>
      <w:r w:rsidR="000D3F9D" w:rsidRPr="00056DDF">
        <w:rPr>
          <w:rFonts w:ascii="Times New Roman" w:hAnsi="Times New Roman" w:cs="Times New Roman"/>
        </w:rPr>
        <w:t>nieruchomości gruntowej położonej</w:t>
      </w:r>
      <w:r w:rsidR="00095C72">
        <w:rPr>
          <w:rFonts w:ascii="Times New Roman" w:hAnsi="Times New Roman" w:cs="Times New Roman"/>
        </w:rPr>
        <w:t xml:space="preserve"> </w:t>
      </w:r>
      <w:r w:rsidR="000D3F9D" w:rsidRPr="00056DDF">
        <w:rPr>
          <w:rFonts w:ascii="Times New Roman" w:hAnsi="Times New Roman" w:cs="Times New Roman"/>
        </w:rPr>
        <w:t xml:space="preserve">w </w:t>
      </w:r>
      <w:r w:rsidR="00A97750">
        <w:rPr>
          <w:rFonts w:ascii="Times New Roman" w:hAnsi="Times New Roman" w:cs="Times New Roman"/>
        </w:rPr>
        <w:t>Myślenicach obręb 3</w:t>
      </w:r>
      <w:r w:rsidR="000D3F9D" w:rsidRPr="00056DDF">
        <w:rPr>
          <w:rFonts w:ascii="Times New Roman" w:hAnsi="Times New Roman" w:cs="Times New Roman"/>
        </w:rPr>
        <w:t>, składającej się m. in. z</w:t>
      </w:r>
      <w:r w:rsidRPr="00056DDF">
        <w:rPr>
          <w:rFonts w:ascii="Times New Roman" w:hAnsi="Times New Roman" w:cs="Times New Roman"/>
        </w:rPr>
        <w:t xml:space="preserve"> </w:t>
      </w:r>
      <w:proofErr w:type="spellStart"/>
      <w:r w:rsidR="00146AAC">
        <w:rPr>
          <w:rFonts w:ascii="Times New Roman" w:hAnsi="Times New Roman" w:cs="Times New Roman"/>
        </w:rPr>
        <w:t>pgr</w:t>
      </w:r>
      <w:proofErr w:type="spellEnd"/>
      <w:r w:rsidR="00146AAC">
        <w:rPr>
          <w:rFonts w:ascii="Times New Roman" w:hAnsi="Times New Roman" w:cs="Times New Roman"/>
        </w:rPr>
        <w:t xml:space="preserve"> nr 1998/6, która odpowiada </w:t>
      </w:r>
      <w:r w:rsidRPr="00056DDF">
        <w:rPr>
          <w:rFonts w:ascii="Times New Roman" w:hAnsi="Times New Roman" w:cs="Times New Roman"/>
        </w:rPr>
        <w:t>dział</w:t>
      </w:r>
      <w:r w:rsidR="00146AAC">
        <w:rPr>
          <w:rFonts w:ascii="Times New Roman" w:hAnsi="Times New Roman" w:cs="Times New Roman"/>
        </w:rPr>
        <w:t>ce</w:t>
      </w:r>
      <w:r w:rsidR="000D3F9D" w:rsidRPr="00056DDF">
        <w:rPr>
          <w:rFonts w:ascii="Times New Roman" w:hAnsi="Times New Roman" w:cs="Times New Roman"/>
        </w:rPr>
        <w:t xml:space="preserve"> ewidencyjnej nr </w:t>
      </w:r>
      <w:r w:rsidR="00A97750">
        <w:rPr>
          <w:rFonts w:ascii="Times New Roman" w:hAnsi="Times New Roman" w:cs="Times New Roman"/>
        </w:rPr>
        <w:t>1</w:t>
      </w:r>
      <w:r w:rsidR="00146AAC">
        <w:rPr>
          <w:rFonts w:ascii="Times New Roman" w:hAnsi="Times New Roman" w:cs="Times New Roman"/>
        </w:rPr>
        <w:t>378</w:t>
      </w:r>
      <w:r w:rsidR="000D3F9D" w:rsidRPr="00056DDF">
        <w:rPr>
          <w:rFonts w:ascii="Times New Roman" w:hAnsi="Times New Roman" w:cs="Times New Roman"/>
        </w:rPr>
        <w:t>,</w:t>
      </w:r>
      <w:r w:rsidRPr="00056DDF">
        <w:rPr>
          <w:rFonts w:ascii="Times New Roman" w:hAnsi="Times New Roman" w:cs="Times New Roman"/>
        </w:rPr>
        <w:t xml:space="preserve"> przysługuje Gminie Myślenice – w całości.</w:t>
      </w:r>
      <w:r w:rsidR="00095C72">
        <w:rPr>
          <w:rFonts w:ascii="Times New Roman" w:hAnsi="Times New Roman" w:cs="Times New Roman"/>
        </w:rPr>
        <w:t xml:space="preserve"> </w:t>
      </w:r>
      <w:r w:rsidRPr="00056DDF">
        <w:rPr>
          <w:rFonts w:ascii="Times New Roman" w:hAnsi="Times New Roman" w:cs="Times New Roman"/>
        </w:rPr>
        <w:t>Dla nieruchomości prowadzona jest księga wieczysta nr KR1Y/000</w:t>
      </w:r>
      <w:r w:rsidR="00A97750">
        <w:rPr>
          <w:rFonts w:ascii="Times New Roman" w:hAnsi="Times New Roman" w:cs="Times New Roman"/>
        </w:rPr>
        <w:t>47162/5</w:t>
      </w:r>
      <w:r w:rsidRPr="00056DDF">
        <w:rPr>
          <w:rFonts w:ascii="Times New Roman" w:hAnsi="Times New Roman" w:cs="Times New Roman"/>
        </w:rPr>
        <w:t xml:space="preserve"> przez Sąd Rejonowy</w:t>
      </w:r>
      <w:r w:rsidR="00095C72">
        <w:rPr>
          <w:rFonts w:ascii="Times New Roman" w:hAnsi="Times New Roman" w:cs="Times New Roman"/>
        </w:rPr>
        <w:t xml:space="preserve"> </w:t>
      </w:r>
      <w:r w:rsidRPr="00056DDF">
        <w:rPr>
          <w:rFonts w:ascii="Times New Roman" w:hAnsi="Times New Roman" w:cs="Times New Roman"/>
        </w:rPr>
        <w:t>w Myślenicach, IV Wydział Ksiąg Wieczystych. Dział I-</w:t>
      </w:r>
      <w:proofErr w:type="spellStart"/>
      <w:r w:rsidRPr="00056DDF">
        <w:rPr>
          <w:rFonts w:ascii="Times New Roman" w:hAnsi="Times New Roman" w:cs="Times New Roman"/>
        </w:rPr>
        <w:t>Sp</w:t>
      </w:r>
      <w:proofErr w:type="spellEnd"/>
      <w:r w:rsidRPr="00056DDF">
        <w:rPr>
          <w:rFonts w:ascii="Times New Roman" w:hAnsi="Times New Roman" w:cs="Times New Roman"/>
        </w:rPr>
        <w:t xml:space="preserve"> – </w:t>
      </w:r>
      <w:r w:rsidR="00505671">
        <w:rPr>
          <w:rFonts w:ascii="Times New Roman" w:hAnsi="Times New Roman" w:cs="Times New Roman"/>
        </w:rPr>
        <w:t>brak wpisów</w:t>
      </w:r>
      <w:r w:rsidRPr="00056DDF">
        <w:rPr>
          <w:rFonts w:ascii="Times New Roman" w:hAnsi="Times New Roman" w:cs="Times New Roman"/>
        </w:rPr>
        <w:t xml:space="preserve">. Dział III – </w:t>
      </w:r>
      <w:r w:rsidR="00A97750">
        <w:rPr>
          <w:rFonts w:ascii="Times New Roman" w:hAnsi="Times New Roman" w:cs="Times New Roman"/>
        </w:rPr>
        <w:t xml:space="preserve">dwa </w:t>
      </w:r>
      <w:r w:rsidR="00505671">
        <w:rPr>
          <w:rFonts w:ascii="Times New Roman" w:hAnsi="Times New Roman" w:cs="Times New Roman"/>
        </w:rPr>
        <w:t>wpis</w:t>
      </w:r>
      <w:r w:rsidR="00A97750">
        <w:rPr>
          <w:rFonts w:ascii="Times New Roman" w:hAnsi="Times New Roman" w:cs="Times New Roman"/>
        </w:rPr>
        <w:t>y dotyczące ograniczonego prawa rzeczowego: służebności przejazdu, przegonu i przechodu nie dotyczą przedmiotowej nieruchomości, lecz działek nr 678/7 i nr 678/7</w:t>
      </w:r>
      <w:r w:rsidRPr="00056DDF">
        <w:rPr>
          <w:rFonts w:ascii="Times New Roman" w:hAnsi="Times New Roman" w:cs="Times New Roman"/>
        </w:rPr>
        <w:t>.</w:t>
      </w:r>
      <w:r w:rsidR="00CE2A38" w:rsidRPr="00056DD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056DDF">
        <w:rPr>
          <w:rFonts w:ascii="Times New Roman" w:hAnsi="Times New Roman" w:cs="Times New Roman"/>
        </w:rPr>
        <w:t xml:space="preserve">Dział IV – </w:t>
      </w:r>
      <w:r w:rsidR="009D1E61" w:rsidRPr="00056DDF">
        <w:rPr>
          <w:rFonts w:ascii="Times New Roman" w:hAnsi="Times New Roman" w:cs="Times New Roman"/>
        </w:rPr>
        <w:t>brak</w:t>
      </w:r>
      <w:r w:rsidRPr="00056DDF">
        <w:rPr>
          <w:rFonts w:ascii="Times New Roman" w:hAnsi="Times New Roman" w:cs="Times New Roman"/>
        </w:rPr>
        <w:t xml:space="preserve"> wpisów</w:t>
      </w:r>
      <w:r w:rsidR="00DD19BD">
        <w:rPr>
          <w:rFonts w:ascii="Times New Roman" w:hAnsi="Times New Roman" w:cs="Times New Roman"/>
        </w:rPr>
        <w:t>, n</w:t>
      </w:r>
      <w:r w:rsidRPr="00056DDF">
        <w:rPr>
          <w:rFonts w:ascii="Times New Roman" w:hAnsi="Times New Roman" w:cs="Times New Roman"/>
        </w:rPr>
        <w:t>ieruchomość wolna od obciążeń i zobowiązań.</w:t>
      </w:r>
    </w:p>
    <w:p w14:paraId="0F4E01B9" w14:textId="1357A184" w:rsidR="00A720C5" w:rsidRPr="003E264A" w:rsidRDefault="00DD19BD" w:rsidP="00DD19BD">
      <w:pPr>
        <w:pStyle w:val="Zawartotabeli"/>
        <w:widowControl w:val="0"/>
        <w:tabs>
          <w:tab w:val="left" w:pos="56"/>
          <w:tab w:val="left" w:pos="452"/>
        </w:tabs>
        <w:autoSpaceDE w:val="0"/>
        <w:snapToGrid w:val="0"/>
        <w:spacing w:line="360" w:lineRule="auto"/>
        <w:ind w:left="426"/>
        <w:jc w:val="both"/>
        <w:rPr>
          <w:rFonts w:hint="eastAsia"/>
          <w:b/>
          <w:bCs/>
        </w:rPr>
      </w:pPr>
      <w:r w:rsidRPr="00FB665A">
        <w:rPr>
          <w:rFonts w:ascii="Times New Roman" w:hAnsi="Times New Roman" w:cs="Tahoma"/>
        </w:rPr>
        <w:t xml:space="preserve">Nieruchomość znajduje się w </w:t>
      </w:r>
      <w:r w:rsidR="00146AAC">
        <w:rPr>
          <w:rFonts w:ascii="Times New Roman" w:hAnsi="Times New Roman" w:cs="Tahoma"/>
        </w:rPr>
        <w:t>południowo-zachodniej</w:t>
      </w:r>
      <w:r w:rsidR="00CE353A" w:rsidRPr="00FB665A">
        <w:rPr>
          <w:rFonts w:ascii="Times New Roman" w:hAnsi="Times New Roman" w:cs="Tahoma"/>
        </w:rPr>
        <w:t xml:space="preserve"> części miasta Myślenice, </w:t>
      </w:r>
      <w:r w:rsidR="00146AAC">
        <w:rPr>
          <w:rFonts w:ascii="Times New Roman" w:hAnsi="Times New Roman" w:cs="Tahoma"/>
        </w:rPr>
        <w:t>w odległości ok. 75 m na południe przebiega ul. Daszyńskiego, natomiast w odległości ok. 70 m na północ biegnie</w:t>
      </w:r>
      <w:r w:rsidR="00CE353A" w:rsidRPr="00FB665A">
        <w:rPr>
          <w:rFonts w:ascii="Times New Roman" w:hAnsi="Times New Roman" w:cs="Tahoma"/>
        </w:rPr>
        <w:t xml:space="preserve"> ulic</w:t>
      </w:r>
      <w:r w:rsidR="00146AAC">
        <w:rPr>
          <w:rFonts w:ascii="Times New Roman" w:hAnsi="Times New Roman" w:cs="Tahoma"/>
        </w:rPr>
        <w:t>a</w:t>
      </w:r>
      <w:r w:rsidR="00CE353A" w:rsidRPr="00FB665A">
        <w:rPr>
          <w:rFonts w:ascii="Times New Roman" w:hAnsi="Times New Roman" w:cs="Tahoma"/>
        </w:rPr>
        <w:t xml:space="preserve"> Rajmunda </w:t>
      </w:r>
      <w:proofErr w:type="spellStart"/>
      <w:r w:rsidR="00CE353A" w:rsidRPr="00FB665A">
        <w:rPr>
          <w:rFonts w:ascii="Times New Roman" w:hAnsi="Times New Roman" w:cs="Tahoma"/>
        </w:rPr>
        <w:t>Bergela</w:t>
      </w:r>
      <w:proofErr w:type="spellEnd"/>
      <w:r w:rsidRPr="00FB665A">
        <w:rPr>
          <w:rFonts w:ascii="Times New Roman" w:hAnsi="Times New Roman" w:cs="Tahoma"/>
        </w:rPr>
        <w:t>. Zlokalizowana jest w obrębie zabudowy mieszkaniowej jednorodzinnej</w:t>
      </w:r>
      <w:r w:rsidR="00CE353A" w:rsidRPr="00FB665A">
        <w:rPr>
          <w:rFonts w:ascii="Times New Roman" w:hAnsi="Times New Roman" w:cs="Tahoma"/>
        </w:rPr>
        <w:t xml:space="preserve"> </w:t>
      </w:r>
      <w:r w:rsidR="00146AAC">
        <w:rPr>
          <w:rFonts w:ascii="Times New Roman" w:hAnsi="Times New Roman" w:cs="Tahoma"/>
        </w:rPr>
        <w:t>i letniskowej oraz terenów zielonych. Nieruchomość posiada mocno wydłużony kształt, zbliżony do prostokąta o wymiarach ok. 8,5m x 82-84m. Teren mocno nachylony w kierunku południowo-wschodnim. Teren niezagospodarowany, w większości zadrzewiony i zakrzewiony</w:t>
      </w:r>
      <w:r w:rsidR="00095C72" w:rsidRPr="00FB665A">
        <w:rPr>
          <w:rFonts w:ascii="Times New Roman" w:hAnsi="Times New Roman" w:cs="Tahoma"/>
        </w:rPr>
        <w:t>.</w:t>
      </w:r>
      <w:r w:rsidRPr="00FB665A">
        <w:rPr>
          <w:rFonts w:ascii="Times New Roman" w:hAnsi="Times New Roman" w:cs="Tahoma"/>
        </w:rPr>
        <w:t xml:space="preserve"> </w:t>
      </w:r>
      <w:r w:rsidR="0008230E">
        <w:rPr>
          <w:rFonts w:ascii="Times New Roman" w:hAnsi="Times New Roman" w:cs="Tahoma"/>
        </w:rPr>
        <w:t>Dostęp do infrastruktury technicznej – przez działkę przebiega sieć gazowa, pozostałe media w zasięgu 50 m</w:t>
      </w:r>
      <w:r w:rsidRPr="00FB665A">
        <w:rPr>
          <w:rFonts w:ascii="Times New Roman" w:hAnsi="Times New Roman" w:cs="Tahoma"/>
        </w:rPr>
        <w:t xml:space="preserve">. </w:t>
      </w:r>
      <w:r w:rsidR="003E264A" w:rsidRPr="00FB665A">
        <w:rPr>
          <w:rFonts w:ascii="Times New Roman" w:hAnsi="Times New Roman" w:cs="Tahoma"/>
          <w:b/>
          <w:bCs/>
        </w:rPr>
        <w:t>Nieruchomość nie</w:t>
      </w:r>
      <w:r w:rsidR="0055282E" w:rsidRPr="00FB665A">
        <w:rPr>
          <w:rFonts w:ascii="Times New Roman" w:hAnsi="Times New Roman" w:cs="Tahoma"/>
          <w:b/>
          <w:bCs/>
        </w:rPr>
        <w:t xml:space="preserve"> posiada </w:t>
      </w:r>
      <w:r w:rsidR="003E264A" w:rsidRPr="00FB665A">
        <w:rPr>
          <w:rFonts w:ascii="Times New Roman" w:hAnsi="Times New Roman" w:cs="Tahoma"/>
          <w:b/>
          <w:bCs/>
        </w:rPr>
        <w:t xml:space="preserve">uregulowanego </w:t>
      </w:r>
      <w:r w:rsidR="003E264A" w:rsidRPr="003E264A">
        <w:rPr>
          <w:rFonts w:ascii="Times New Roman" w:hAnsi="Times New Roman" w:cs="Tahoma"/>
          <w:b/>
          <w:bCs/>
        </w:rPr>
        <w:t xml:space="preserve">prawnie </w:t>
      </w:r>
      <w:r w:rsidR="0055282E" w:rsidRPr="003E264A">
        <w:rPr>
          <w:rFonts w:ascii="Times New Roman" w:hAnsi="Times New Roman" w:cs="Tahoma"/>
          <w:b/>
          <w:bCs/>
        </w:rPr>
        <w:t>dostęp</w:t>
      </w:r>
      <w:r w:rsidR="003E264A" w:rsidRPr="003E264A">
        <w:rPr>
          <w:rFonts w:ascii="Times New Roman" w:hAnsi="Times New Roman" w:cs="Tahoma"/>
          <w:b/>
          <w:bCs/>
        </w:rPr>
        <w:t>u</w:t>
      </w:r>
      <w:r w:rsidR="0055282E" w:rsidRPr="003E264A">
        <w:rPr>
          <w:rFonts w:ascii="Times New Roman" w:hAnsi="Times New Roman" w:cs="Tahoma"/>
          <w:b/>
          <w:bCs/>
        </w:rPr>
        <w:t xml:space="preserve"> do drogi publicznej</w:t>
      </w:r>
      <w:r w:rsidR="0008230E">
        <w:rPr>
          <w:rFonts w:ascii="Times New Roman" w:hAnsi="Times New Roman" w:cs="Tahoma"/>
          <w:b/>
          <w:bCs/>
        </w:rPr>
        <w:t xml:space="preserve"> oraz urządzonego dojazdu</w:t>
      </w:r>
      <w:r w:rsidR="004E7B5F" w:rsidRPr="003E264A">
        <w:rPr>
          <w:rFonts w:ascii="Times New Roman" w:hAnsi="Times New Roman" w:cs="Tahoma"/>
          <w:b/>
          <w:bCs/>
        </w:rPr>
        <w:t>.</w:t>
      </w:r>
    </w:p>
    <w:p w14:paraId="556972C2" w14:textId="4A8C8D41" w:rsidR="00A720C5" w:rsidRPr="0008230E" w:rsidRDefault="00DD19BD" w:rsidP="0008230E">
      <w:pPr>
        <w:pStyle w:val="Zawartotabeli"/>
        <w:numPr>
          <w:ilvl w:val="0"/>
          <w:numId w:val="2"/>
        </w:numPr>
        <w:tabs>
          <w:tab w:val="left" w:pos="395"/>
        </w:tabs>
        <w:spacing w:line="360" w:lineRule="auto"/>
        <w:jc w:val="both"/>
        <w:rPr>
          <w:rFonts w:ascii="Times New Roman" w:hAnsi="Times New Roman" w:cs="Tahoma"/>
        </w:rPr>
      </w:pPr>
      <w:r w:rsidRPr="0008230E">
        <w:rPr>
          <w:rFonts w:ascii="Times New Roman" w:hAnsi="Times New Roman" w:cs="Tahoma"/>
        </w:rPr>
        <w:t xml:space="preserve">Zgodnie </w:t>
      </w:r>
      <w:r w:rsidR="0008230E" w:rsidRPr="0008230E">
        <w:rPr>
          <w:rFonts w:ascii="Times New Roman" w:hAnsi="Times New Roman" w:cs="Tahoma"/>
        </w:rPr>
        <w:t xml:space="preserve">z Miejscowym Planem Zagospodarowania Przestrzennego dla obszaru w mieście Myślenice pn. </w:t>
      </w:r>
      <w:r w:rsidR="0008230E" w:rsidRPr="0008230E">
        <w:rPr>
          <w:rFonts w:ascii="Times New Roman" w:hAnsi="Times New Roman" w:cs="Tahoma" w:hint="eastAsia"/>
        </w:rPr>
        <w:t>„</w:t>
      </w:r>
      <w:r w:rsidR="0008230E" w:rsidRPr="0008230E">
        <w:rPr>
          <w:rFonts w:ascii="Times New Roman" w:hAnsi="Times New Roman" w:cs="Tahoma"/>
        </w:rPr>
        <w:t xml:space="preserve">Myślenice </w:t>
      </w:r>
      <w:r w:rsidR="0008230E" w:rsidRPr="0008230E">
        <w:rPr>
          <w:rFonts w:ascii="Times New Roman" w:hAnsi="Times New Roman" w:cs="Tahoma" w:hint="eastAsia"/>
        </w:rPr>
        <w:t>–</w:t>
      </w:r>
      <w:r w:rsidR="0008230E" w:rsidRPr="0008230E">
        <w:rPr>
          <w:rFonts w:ascii="Times New Roman" w:hAnsi="Times New Roman" w:cs="Tahoma"/>
        </w:rPr>
        <w:t xml:space="preserve"> Centrum</w:t>
      </w:r>
      <w:r w:rsidR="0008230E" w:rsidRPr="0008230E">
        <w:rPr>
          <w:rFonts w:ascii="Times New Roman" w:hAnsi="Times New Roman" w:cs="Tahoma" w:hint="eastAsia"/>
        </w:rPr>
        <w:t>”</w:t>
      </w:r>
      <w:r w:rsidR="0008230E" w:rsidRPr="0008230E">
        <w:rPr>
          <w:rFonts w:ascii="Times New Roman" w:hAnsi="Times New Roman" w:cs="Tahoma"/>
        </w:rPr>
        <w:t>, uchwalonym w dniu 24 października 2012 r. - uchwałą Rady Miejskiej w Myślenicach nr 208/XXVI/2012 (</w:t>
      </w:r>
      <w:proofErr w:type="spellStart"/>
      <w:r w:rsidR="0008230E" w:rsidRPr="0008230E">
        <w:rPr>
          <w:rFonts w:ascii="Times New Roman" w:hAnsi="Times New Roman" w:cs="Tahoma"/>
        </w:rPr>
        <w:t>Dz.Urz.Woj</w:t>
      </w:r>
      <w:proofErr w:type="spellEnd"/>
      <w:r w:rsidR="0008230E" w:rsidRPr="0008230E">
        <w:rPr>
          <w:rFonts w:ascii="Times New Roman" w:hAnsi="Times New Roman" w:cs="Tahoma"/>
        </w:rPr>
        <w:t>. Małopolskiego, poz. 5566 z dnia 6 listopada 2012 r.), kt</w:t>
      </w:r>
      <w:r w:rsidR="0008230E" w:rsidRPr="0008230E">
        <w:rPr>
          <w:rFonts w:ascii="Times New Roman" w:hAnsi="Times New Roman" w:cs="Tahoma"/>
        </w:rPr>
        <w:t>ó</w:t>
      </w:r>
      <w:r w:rsidR="0008230E" w:rsidRPr="0008230E">
        <w:rPr>
          <w:rFonts w:ascii="Times New Roman" w:hAnsi="Times New Roman" w:cs="Tahoma"/>
        </w:rPr>
        <w:t>ry obowiązuje od dnia 7.12.22012 r. z p</w:t>
      </w:r>
      <w:r w:rsidR="0008230E" w:rsidRPr="0008230E">
        <w:rPr>
          <w:rFonts w:ascii="Times New Roman" w:hAnsi="Times New Roman" w:cs="Tahoma"/>
        </w:rPr>
        <w:t>ó</w:t>
      </w:r>
      <w:r w:rsidR="0008230E" w:rsidRPr="0008230E">
        <w:rPr>
          <w:rFonts w:ascii="Times New Roman" w:hAnsi="Times New Roman" w:cs="Tahoma"/>
        </w:rPr>
        <w:t xml:space="preserve">źniejszymi zmianami, przedmiotowa nieruchomość położona jest w terenie oznaczonym symbolem </w:t>
      </w:r>
      <w:r w:rsidR="0008230E" w:rsidRPr="0008230E">
        <w:rPr>
          <w:rFonts w:ascii="Times New Roman" w:hAnsi="Times New Roman" w:cs="Tahoma"/>
          <w:b/>
          <w:bCs/>
        </w:rPr>
        <w:lastRenderedPageBreak/>
        <w:t>2.</w:t>
      </w:r>
      <w:r w:rsidR="0008230E" w:rsidRPr="0008230E">
        <w:rPr>
          <w:rFonts w:ascii="Times New Roman" w:hAnsi="Times New Roman" w:cs="Tahoma"/>
          <w:b/>
          <w:bCs/>
        </w:rPr>
        <w:t>MN.4</w:t>
      </w:r>
      <w:r w:rsidR="0008230E" w:rsidRPr="0008230E">
        <w:rPr>
          <w:rFonts w:ascii="Times New Roman" w:hAnsi="Times New Roman" w:cs="Tahoma"/>
        </w:rPr>
        <w:t xml:space="preserve"> </w:t>
      </w:r>
      <w:r w:rsidR="0008230E" w:rsidRPr="0008230E">
        <w:rPr>
          <w:rFonts w:ascii="Times New Roman" w:hAnsi="Times New Roman" w:cs="Tahoma" w:hint="eastAsia"/>
        </w:rPr>
        <w:t>–</w:t>
      </w:r>
      <w:r w:rsidR="0008230E" w:rsidRPr="0008230E">
        <w:rPr>
          <w:rFonts w:ascii="Times New Roman" w:hAnsi="Times New Roman" w:cs="Tahoma"/>
        </w:rPr>
        <w:t xml:space="preserve"> tereny </w:t>
      </w:r>
      <w:r w:rsidR="0008230E" w:rsidRPr="0008230E">
        <w:rPr>
          <w:rFonts w:ascii="Times New Roman" w:hAnsi="Times New Roman" w:cs="Tahoma"/>
        </w:rPr>
        <w:t xml:space="preserve">zabudowy mieszkaniowej jednorodzinnej, </w:t>
      </w:r>
      <w:proofErr w:type="spellStart"/>
      <w:r w:rsidR="0008230E" w:rsidRPr="0008230E">
        <w:rPr>
          <w:rFonts w:ascii="Times New Roman" w:hAnsi="Times New Roman" w:cs="Tahoma"/>
          <w:b/>
          <w:bCs/>
        </w:rPr>
        <w:t>s.SOKC</w:t>
      </w:r>
      <w:proofErr w:type="spellEnd"/>
      <w:r w:rsidR="0008230E" w:rsidRPr="0008230E">
        <w:rPr>
          <w:rFonts w:ascii="Times New Roman" w:hAnsi="Times New Roman" w:cs="Tahoma"/>
        </w:rPr>
        <w:t xml:space="preserve"> – strefa C – ochrony przedpola zabytkowych układów</w:t>
      </w:r>
      <w:r w:rsidR="0008230E" w:rsidRPr="0008230E">
        <w:rPr>
          <w:rFonts w:ascii="Times New Roman" w:hAnsi="Times New Roman" w:cs="Tahoma"/>
        </w:rPr>
        <w:t xml:space="preserve"> oraz </w:t>
      </w:r>
      <w:proofErr w:type="spellStart"/>
      <w:r w:rsidR="0008230E" w:rsidRPr="0008230E">
        <w:rPr>
          <w:rFonts w:ascii="Times New Roman" w:hAnsi="Times New Roman" w:cs="Tahoma"/>
          <w:b/>
          <w:bCs/>
        </w:rPr>
        <w:t>s.</w:t>
      </w:r>
      <w:r w:rsidR="0008230E" w:rsidRPr="0008230E">
        <w:rPr>
          <w:rFonts w:ascii="Times New Roman" w:hAnsi="Times New Roman" w:cs="Tahoma"/>
          <w:b/>
          <w:bCs/>
        </w:rPr>
        <w:t>ON</w:t>
      </w:r>
      <w:proofErr w:type="spellEnd"/>
      <w:r w:rsidR="0008230E" w:rsidRPr="0008230E">
        <w:rPr>
          <w:rFonts w:ascii="Times New Roman" w:hAnsi="Times New Roman" w:cs="Tahoma"/>
        </w:rPr>
        <w:t xml:space="preserve"> </w:t>
      </w:r>
      <w:r w:rsidR="0008230E" w:rsidRPr="0008230E">
        <w:rPr>
          <w:rFonts w:ascii="Times New Roman" w:hAnsi="Times New Roman" w:cs="Tahoma" w:hint="eastAsia"/>
        </w:rPr>
        <w:t>–</w:t>
      </w:r>
      <w:r w:rsidR="0008230E" w:rsidRPr="0008230E">
        <w:rPr>
          <w:rFonts w:ascii="Times New Roman" w:hAnsi="Times New Roman" w:cs="Tahoma"/>
        </w:rPr>
        <w:t xml:space="preserve"> </w:t>
      </w:r>
      <w:r w:rsidR="0008230E" w:rsidRPr="0008230E">
        <w:rPr>
          <w:rFonts w:ascii="Times New Roman" w:hAnsi="Times New Roman" w:cs="Tahoma"/>
        </w:rPr>
        <w:t xml:space="preserve">tereny </w:t>
      </w:r>
      <w:proofErr w:type="spellStart"/>
      <w:r w:rsidR="0008230E" w:rsidRPr="0008230E">
        <w:rPr>
          <w:rFonts w:ascii="Times New Roman" w:hAnsi="Times New Roman" w:cs="Tahoma"/>
        </w:rPr>
        <w:t>osuwiskowe-nieaktywne</w:t>
      </w:r>
      <w:proofErr w:type="spellEnd"/>
      <w:r w:rsidRPr="0008230E">
        <w:rPr>
          <w:rFonts w:ascii="Times New Roman" w:hAnsi="Times New Roman" w:cs="Tahoma"/>
        </w:rPr>
        <w:t>.</w:t>
      </w:r>
    </w:p>
    <w:p w14:paraId="4A0AA2C6" w14:textId="2C1078D5" w:rsidR="004E7B5F" w:rsidRPr="00E22D2B" w:rsidRDefault="002B708E" w:rsidP="004E7B5F">
      <w:pPr>
        <w:numPr>
          <w:ilvl w:val="0"/>
          <w:numId w:val="5"/>
        </w:numPr>
        <w:tabs>
          <w:tab w:val="clear" w:pos="0"/>
          <w:tab w:val="left" w:pos="284"/>
          <w:tab w:val="num" w:pos="720"/>
        </w:tabs>
        <w:spacing w:line="360" w:lineRule="auto"/>
        <w:ind w:left="284" w:hanging="284"/>
        <w:jc w:val="both"/>
        <w:rPr>
          <w:rFonts w:hint="eastAsia"/>
        </w:rPr>
      </w:pPr>
      <w:r>
        <w:rPr>
          <w:rFonts w:ascii="Times New Roman" w:hAnsi="Times New Roman" w:cs="Times New Roman"/>
        </w:rPr>
        <w:t>3</w:t>
      </w:r>
      <w:r w:rsidR="00632E30" w:rsidRPr="00632E30">
        <w:rPr>
          <w:rFonts w:ascii="Times New Roman" w:hAnsi="Times New Roman" w:cs="Times New Roman"/>
        </w:rPr>
        <w:t>.</w:t>
      </w:r>
      <w:r w:rsidR="00131B89" w:rsidRPr="00632E30">
        <w:rPr>
          <w:rFonts w:ascii="Times New Roman" w:hAnsi="Times New Roman" w:cs="Times New Roman"/>
        </w:rPr>
        <w:tab/>
      </w:r>
      <w:r w:rsidR="004E7B5F" w:rsidRPr="00632E30">
        <w:rPr>
          <w:rFonts w:cs="Times New Roman"/>
        </w:rPr>
        <w:t>T</w:t>
      </w:r>
      <w:r w:rsidR="004E7B5F">
        <w:rPr>
          <w:rFonts w:cs="Times New Roman"/>
          <w:color w:val="000000"/>
        </w:rPr>
        <w:t>ermin do złożenia wniosków przez osoby, którym przysługuje pierwszeństwo w nabyciu nieruchomości na podstawie art. 34 ust. 1 pkt 1 i 2 ustawy z dnia 21 sierpnia 1997r.</w:t>
      </w:r>
      <w:r w:rsidR="004E7B5F">
        <w:rPr>
          <w:rFonts w:cs="Times New Roman"/>
          <w:color w:val="000000"/>
        </w:rPr>
        <w:br/>
        <w:t>o gospodarce nieruchomościami (Dz.U. z 202</w:t>
      </w:r>
      <w:r w:rsidR="0008230E">
        <w:rPr>
          <w:rFonts w:cs="Times New Roman"/>
          <w:color w:val="000000"/>
        </w:rPr>
        <w:t>4</w:t>
      </w:r>
      <w:r w:rsidR="004E7B5F">
        <w:rPr>
          <w:rFonts w:cs="Times New Roman"/>
          <w:color w:val="000000"/>
        </w:rPr>
        <w:t xml:space="preserve"> roku, poz. </w:t>
      </w:r>
      <w:r w:rsidR="0008230E">
        <w:rPr>
          <w:rFonts w:cs="Times New Roman"/>
          <w:color w:val="000000"/>
        </w:rPr>
        <w:t>1145</w:t>
      </w:r>
      <w:r w:rsidR="004E7B5F">
        <w:rPr>
          <w:rFonts w:cs="Times New Roman"/>
          <w:color w:val="000000"/>
        </w:rPr>
        <w:t xml:space="preserve"> tekst jedn.) upłynął </w:t>
      </w:r>
      <w:r w:rsidR="004E7B5F" w:rsidRPr="00E22D2B">
        <w:rPr>
          <w:rFonts w:cs="Times New Roman"/>
        </w:rPr>
        <w:t xml:space="preserve">w dniu </w:t>
      </w:r>
      <w:r w:rsidR="0008230E">
        <w:rPr>
          <w:rFonts w:cs="Times New Roman"/>
        </w:rPr>
        <w:t>14</w:t>
      </w:r>
      <w:r w:rsidR="00F960DA">
        <w:rPr>
          <w:rFonts w:cs="Times New Roman"/>
        </w:rPr>
        <w:t xml:space="preserve"> </w:t>
      </w:r>
      <w:r w:rsidR="0008230E">
        <w:rPr>
          <w:rFonts w:cs="Times New Roman"/>
        </w:rPr>
        <w:t>sierpnia</w:t>
      </w:r>
      <w:r w:rsidR="004E7B5F" w:rsidRPr="00E22D2B">
        <w:rPr>
          <w:rFonts w:cs="Times New Roman"/>
        </w:rPr>
        <w:t xml:space="preserve"> 202</w:t>
      </w:r>
      <w:r w:rsidR="003E264A">
        <w:rPr>
          <w:rFonts w:cs="Times New Roman"/>
        </w:rPr>
        <w:t>4</w:t>
      </w:r>
      <w:r w:rsidR="004E7B5F" w:rsidRPr="00E22D2B">
        <w:rPr>
          <w:rFonts w:cs="Times New Roman"/>
        </w:rPr>
        <w:t xml:space="preserve"> roku.</w:t>
      </w:r>
    </w:p>
    <w:p w14:paraId="5F0CC6AF" w14:textId="77777777" w:rsidR="00A720C5" w:rsidRPr="00E22D2B" w:rsidRDefault="00A720C5">
      <w:pPr>
        <w:spacing w:line="360" w:lineRule="auto"/>
        <w:ind w:left="340" w:hanging="340"/>
        <w:jc w:val="both"/>
        <w:rPr>
          <w:rFonts w:ascii="Times New Roman" w:hAnsi="Times New Roman" w:cs="Times New Roman"/>
        </w:rPr>
      </w:pPr>
    </w:p>
    <w:p w14:paraId="082F0DB5" w14:textId="77777777" w:rsidR="00A720C5" w:rsidRPr="00E22D2B" w:rsidRDefault="00131B89">
      <w:pPr>
        <w:spacing w:line="360" w:lineRule="auto"/>
        <w:ind w:left="340" w:hanging="340"/>
        <w:jc w:val="both"/>
        <w:rPr>
          <w:rFonts w:ascii="Times New Roman" w:hAnsi="Times New Roman" w:cs="Times New Roman"/>
        </w:rPr>
      </w:pPr>
      <w:r w:rsidRPr="00E22D2B">
        <w:rPr>
          <w:rFonts w:ascii="Times New Roman" w:hAnsi="Times New Roman" w:cs="Times New Roman"/>
          <w:b/>
          <w:bCs/>
        </w:rPr>
        <w:t>Przetarg</w:t>
      </w:r>
      <w:r w:rsidRPr="00E22D2B">
        <w:rPr>
          <w:rFonts w:ascii="Times New Roman" w:hAnsi="Times New Roman" w:cs="Times New Roman"/>
        </w:rPr>
        <w:t xml:space="preserve"> </w:t>
      </w:r>
    </w:p>
    <w:p w14:paraId="102D7BF9" w14:textId="1E113C9D" w:rsidR="00A720C5" w:rsidRPr="00E22D2B" w:rsidRDefault="00131B89" w:rsidP="00DF2919">
      <w:pPr>
        <w:numPr>
          <w:ilvl w:val="0"/>
          <w:numId w:val="3"/>
        </w:numPr>
        <w:spacing w:line="360" w:lineRule="auto"/>
        <w:ind w:hanging="340"/>
        <w:jc w:val="both"/>
        <w:rPr>
          <w:rFonts w:hint="eastAsia"/>
        </w:rPr>
      </w:pPr>
      <w:r w:rsidRPr="00E22D2B">
        <w:rPr>
          <w:rFonts w:ascii="Times New Roman" w:hAnsi="Times New Roman" w:cs="Times New Roman"/>
        </w:rPr>
        <w:t>Cena wywoławcza nieruchomości wynosi:</w:t>
      </w:r>
      <w:r w:rsidRPr="00E22D2B">
        <w:rPr>
          <w:rFonts w:ascii="Times New Roman" w:hAnsi="Times New Roman" w:cs="Times New Roman"/>
          <w:b/>
          <w:bCs/>
        </w:rPr>
        <w:t xml:space="preserve"> </w:t>
      </w:r>
      <w:r w:rsidR="0008230E">
        <w:rPr>
          <w:rFonts w:ascii="Times New Roman" w:hAnsi="Times New Roman" w:cs="Times New Roman"/>
          <w:b/>
          <w:bCs/>
        </w:rPr>
        <w:t>6</w:t>
      </w:r>
      <w:r w:rsidR="000D5A51">
        <w:rPr>
          <w:rFonts w:ascii="Times New Roman" w:hAnsi="Times New Roman" w:cs="Times New Roman"/>
          <w:b/>
          <w:bCs/>
        </w:rPr>
        <w:t>3</w:t>
      </w:r>
      <w:r w:rsidR="0055282E">
        <w:rPr>
          <w:rFonts w:ascii="Times New Roman" w:hAnsi="Times New Roman" w:cs="Times New Roman"/>
          <w:b/>
          <w:bCs/>
        </w:rPr>
        <w:t xml:space="preserve"> </w:t>
      </w:r>
      <w:r w:rsidR="0008230E">
        <w:rPr>
          <w:rFonts w:ascii="Times New Roman" w:hAnsi="Times New Roman" w:cs="Times New Roman"/>
          <w:b/>
          <w:bCs/>
        </w:rPr>
        <w:t>96</w:t>
      </w:r>
      <w:r w:rsidR="00632E30" w:rsidRPr="00E22D2B">
        <w:rPr>
          <w:rFonts w:ascii="Times New Roman" w:hAnsi="Times New Roman" w:cs="Times New Roman"/>
          <w:b/>
          <w:bCs/>
        </w:rPr>
        <w:t>0</w:t>
      </w:r>
      <w:r w:rsidRPr="00E22D2B">
        <w:rPr>
          <w:rFonts w:ascii="Times New Roman" w:hAnsi="Times New Roman" w:cs="Times New Roman"/>
          <w:b/>
          <w:bCs/>
        </w:rPr>
        <w:t>,00 zł brutto</w:t>
      </w:r>
      <w:r w:rsidR="002B708E" w:rsidRPr="00E22D2B">
        <w:rPr>
          <w:rFonts w:ascii="Times New Roman" w:hAnsi="Times New Roman" w:cs="Times New Roman"/>
          <w:b/>
          <w:bCs/>
        </w:rPr>
        <w:t>.</w:t>
      </w:r>
      <w:r w:rsidR="002B708E" w:rsidRPr="00E22D2B">
        <w:rPr>
          <w:rFonts w:ascii="Times New Roman" w:hAnsi="Times New Roman" w:cs="Times New Roman"/>
          <w:b/>
          <w:bCs/>
        </w:rPr>
        <w:tab/>
        <w:t xml:space="preserve"> </w:t>
      </w:r>
      <w:r w:rsidR="002B708E" w:rsidRPr="00E22D2B">
        <w:rPr>
          <w:rFonts w:ascii="Times New Roman" w:hAnsi="Times New Roman" w:cs="Times New Roman"/>
          <w:b/>
          <w:bCs/>
        </w:rPr>
        <w:br/>
      </w:r>
      <w:r w:rsidR="00AE3669" w:rsidRPr="00AE3669">
        <w:rPr>
          <w:rFonts w:ascii="Times New Roman" w:eastAsia="Verdana" w:hAnsi="Times New Roman" w:cs="Times New Roman"/>
        </w:rPr>
        <w:t xml:space="preserve">Sprzedaż nieruchomości </w:t>
      </w:r>
      <w:r w:rsidR="0008230E">
        <w:rPr>
          <w:rFonts w:ascii="Times New Roman" w:eastAsia="Verdana" w:hAnsi="Times New Roman" w:cs="Times New Roman"/>
        </w:rPr>
        <w:t>objęta 23%</w:t>
      </w:r>
      <w:r w:rsidR="00AE3669">
        <w:rPr>
          <w:rFonts w:ascii="Times New Roman" w:eastAsia="Verdana" w:hAnsi="Times New Roman" w:cs="Times New Roman"/>
        </w:rPr>
        <w:t xml:space="preserve"> </w:t>
      </w:r>
      <w:r w:rsidR="00AE3669" w:rsidRPr="00AE3669">
        <w:rPr>
          <w:rFonts w:ascii="Times New Roman" w:eastAsia="Verdana" w:hAnsi="Times New Roman" w:cs="Times New Roman"/>
        </w:rPr>
        <w:t>podatk</w:t>
      </w:r>
      <w:r w:rsidR="0008230E">
        <w:rPr>
          <w:rFonts w:ascii="Times New Roman" w:eastAsia="Verdana" w:hAnsi="Times New Roman" w:cs="Times New Roman"/>
        </w:rPr>
        <w:t>iem</w:t>
      </w:r>
      <w:r w:rsidR="00AE3669" w:rsidRPr="00AE3669">
        <w:rPr>
          <w:rFonts w:ascii="Times New Roman" w:eastAsia="Verdana" w:hAnsi="Times New Roman" w:cs="Times New Roman"/>
        </w:rPr>
        <w:t xml:space="preserve"> VAT.</w:t>
      </w:r>
    </w:p>
    <w:p w14:paraId="3BF9C12B" w14:textId="10365146" w:rsidR="00A720C5" w:rsidRDefault="00131B89">
      <w:pPr>
        <w:spacing w:line="360" w:lineRule="auto"/>
        <w:ind w:firstLine="340"/>
        <w:jc w:val="both"/>
        <w:rPr>
          <w:rFonts w:ascii="Times New Roman" w:hAnsi="Times New Roman" w:cs="Times New Roman"/>
        </w:rPr>
      </w:pPr>
      <w:r w:rsidRPr="00E22D2B">
        <w:rPr>
          <w:rFonts w:ascii="Times New Roman" w:hAnsi="Times New Roman" w:cs="Times New Roman"/>
        </w:rPr>
        <w:t xml:space="preserve">Wysokość wadium wynosi:  </w:t>
      </w:r>
      <w:r w:rsidR="001310BC" w:rsidRPr="001310BC">
        <w:rPr>
          <w:rFonts w:ascii="Times New Roman" w:hAnsi="Times New Roman" w:cs="Times New Roman"/>
          <w:b/>
          <w:bCs/>
        </w:rPr>
        <w:t xml:space="preserve"> </w:t>
      </w:r>
      <w:r w:rsidR="0008230E">
        <w:rPr>
          <w:rFonts w:ascii="Times New Roman" w:hAnsi="Times New Roman" w:cs="Times New Roman"/>
          <w:b/>
          <w:bCs/>
        </w:rPr>
        <w:t xml:space="preserve">9 </w:t>
      </w:r>
      <w:r w:rsidR="000D5A51">
        <w:rPr>
          <w:rFonts w:ascii="Times New Roman" w:hAnsi="Times New Roman" w:cs="Times New Roman"/>
          <w:b/>
          <w:bCs/>
        </w:rPr>
        <w:t>5</w:t>
      </w:r>
      <w:r w:rsidR="0008230E">
        <w:rPr>
          <w:rFonts w:ascii="Times New Roman" w:hAnsi="Times New Roman" w:cs="Times New Roman"/>
          <w:b/>
          <w:bCs/>
        </w:rPr>
        <w:t>0</w:t>
      </w:r>
      <w:r w:rsidRPr="001310BC">
        <w:rPr>
          <w:rFonts w:ascii="Times New Roman" w:hAnsi="Times New Roman" w:cs="Times New Roman"/>
          <w:b/>
          <w:bCs/>
        </w:rPr>
        <w:t>0</w:t>
      </w:r>
      <w:r w:rsidRPr="00E22D2B">
        <w:rPr>
          <w:rFonts w:ascii="Times New Roman" w:hAnsi="Times New Roman" w:cs="Times New Roman"/>
          <w:b/>
          <w:bCs/>
        </w:rPr>
        <w:t xml:space="preserve"> zł brutto</w:t>
      </w:r>
      <w:r w:rsidRPr="00E22D2B">
        <w:rPr>
          <w:rFonts w:ascii="Times New Roman" w:hAnsi="Times New Roman" w:cs="Times New Roman"/>
        </w:rPr>
        <w:t>.</w:t>
      </w:r>
    </w:p>
    <w:p w14:paraId="777473EC" w14:textId="2523BA94" w:rsidR="00A720C5" w:rsidRPr="00E22D2B" w:rsidRDefault="00131B89" w:rsidP="00AE3669">
      <w:pPr>
        <w:numPr>
          <w:ilvl w:val="0"/>
          <w:numId w:val="4"/>
        </w:numPr>
        <w:spacing w:line="360" w:lineRule="auto"/>
        <w:jc w:val="both"/>
        <w:rPr>
          <w:rFonts w:hint="eastAsia"/>
        </w:rPr>
      </w:pPr>
      <w:r w:rsidRPr="00E22D2B">
        <w:rPr>
          <w:rFonts w:ascii="Times New Roman" w:hAnsi="Times New Roman" w:cs="Times New Roman"/>
        </w:rPr>
        <w:t xml:space="preserve">Przetarg ustny </w:t>
      </w:r>
      <w:r w:rsidR="00AE3669">
        <w:rPr>
          <w:rFonts w:ascii="Times New Roman" w:hAnsi="Times New Roman" w:cs="Times New Roman"/>
        </w:rPr>
        <w:t>nie</w:t>
      </w:r>
      <w:r w:rsidRPr="00E22D2B">
        <w:rPr>
          <w:rFonts w:ascii="Times New Roman" w:hAnsi="Times New Roman" w:cs="Times New Roman"/>
        </w:rPr>
        <w:t>ograniczony przeprowadzi Komisja Przetargowa powołana przez Burmistrza Miasta i Gminy Myślenice.</w:t>
      </w:r>
    </w:p>
    <w:p w14:paraId="499014C0" w14:textId="1495E84C" w:rsidR="00A720C5" w:rsidRPr="00E22D2B" w:rsidRDefault="00131B89">
      <w:pPr>
        <w:numPr>
          <w:ilvl w:val="0"/>
          <w:numId w:val="4"/>
        </w:numPr>
        <w:spacing w:line="360" w:lineRule="auto"/>
        <w:jc w:val="both"/>
        <w:rPr>
          <w:rFonts w:hint="eastAsia"/>
        </w:rPr>
      </w:pPr>
      <w:r w:rsidRPr="00E22D2B">
        <w:rPr>
          <w:rFonts w:ascii="Times New Roman" w:hAnsi="Times New Roman" w:cs="Times New Roman"/>
        </w:rPr>
        <w:t>Komisja przetargowa przeprowadza czynności sprawdzające i dopuszcza uczestników do przetargu. Komisja nie dopuści uczestnika</w:t>
      </w:r>
      <w:r w:rsidR="00DF2919" w:rsidRPr="00E22D2B">
        <w:rPr>
          <w:rFonts w:ascii="Times New Roman" w:hAnsi="Times New Roman" w:cs="Times New Roman"/>
        </w:rPr>
        <w:t xml:space="preserve"> </w:t>
      </w:r>
      <w:r w:rsidRPr="00E22D2B">
        <w:rPr>
          <w:rFonts w:ascii="Times New Roman" w:hAnsi="Times New Roman" w:cs="Times New Roman"/>
        </w:rPr>
        <w:t xml:space="preserve">do przetargu w przypadku: </w:t>
      </w:r>
    </w:p>
    <w:p w14:paraId="3778F8DF" w14:textId="77777777" w:rsidR="00A720C5" w:rsidRPr="00E22D2B" w:rsidRDefault="00131B89">
      <w:pPr>
        <w:spacing w:line="360" w:lineRule="auto"/>
        <w:ind w:left="340"/>
        <w:rPr>
          <w:rFonts w:hint="eastAsia"/>
        </w:rPr>
      </w:pPr>
      <w:r w:rsidRPr="00E22D2B">
        <w:rPr>
          <w:rFonts w:ascii="Times New Roman" w:hAnsi="Times New Roman" w:cs="Times New Roman"/>
        </w:rPr>
        <w:t xml:space="preserve">a) braku wpłaty wadium, </w:t>
      </w:r>
    </w:p>
    <w:p w14:paraId="36F044CD" w14:textId="77777777" w:rsidR="00A720C5" w:rsidRPr="00E22D2B" w:rsidRDefault="00131B89">
      <w:pPr>
        <w:spacing w:line="360" w:lineRule="auto"/>
        <w:ind w:left="340"/>
        <w:rPr>
          <w:rFonts w:hint="eastAsia"/>
        </w:rPr>
      </w:pPr>
      <w:r w:rsidRPr="00E22D2B">
        <w:rPr>
          <w:rFonts w:ascii="Times New Roman" w:hAnsi="Times New Roman" w:cs="Times New Roman"/>
        </w:rPr>
        <w:t xml:space="preserve">b) braku możności stwierdzenia tożsamości osoby lub braku stosownego pełnomocnictwa, </w:t>
      </w:r>
    </w:p>
    <w:p w14:paraId="3A8C3262" w14:textId="3D7FCDDB" w:rsidR="00A720C5" w:rsidRPr="00E22D2B" w:rsidRDefault="00131B89">
      <w:pPr>
        <w:spacing w:line="360" w:lineRule="auto"/>
        <w:ind w:left="340"/>
        <w:jc w:val="both"/>
        <w:rPr>
          <w:rFonts w:hint="eastAsia"/>
        </w:rPr>
      </w:pPr>
      <w:r w:rsidRPr="00E22D2B">
        <w:rPr>
          <w:rFonts w:ascii="Times New Roman" w:hAnsi="Times New Roman" w:cs="Times New Roman"/>
        </w:rPr>
        <w:t>c) niezłożenia stosownego oświadczenia (załącznik nr 1</w:t>
      </w:r>
      <w:r w:rsidR="00AE3669">
        <w:rPr>
          <w:rFonts w:ascii="Times New Roman" w:hAnsi="Times New Roman" w:cs="Times New Roman"/>
        </w:rPr>
        <w:t>, 2, 3</w:t>
      </w:r>
      <w:r w:rsidRPr="00E22D2B">
        <w:rPr>
          <w:rFonts w:ascii="Times New Roman" w:hAnsi="Times New Roman" w:cs="Times New Roman"/>
        </w:rPr>
        <w:t>).</w:t>
      </w:r>
    </w:p>
    <w:p w14:paraId="2A2BCAAF" w14:textId="77777777" w:rsidR="009970F5" w:rsidRDefault="009970F5" w:rsidP="009970F5">
      <w:pPr>
        <w:numPr>
          <w:ilvl w:val="0"/>
          <w:numId w:val="6"/>
        </w:numPr>
        <w:spacing w:line="360" w:lineRule="auto"/>
        <w:jc w:val="both"/>
        <w:rPr>
          <w:rFonts w:hint="eastAsia"/>
        </w:rPr>
      </w:pPr>
      <w:r>
        <w:t>Zainteresowani uczestnictwem w przetargu zobowiązani są do wniesienia wadium</w:t>
      </w:r>
      <w:r>
        <w:br/>
        <w:t>w wysokości określonej w pkt. 4, w sposób określony w pkt. 8 niniejszych warunków przetargowych oraz:</w:t>
      </w:r>
    </w:p>
    <w:p w14:paraId="6D0B7809" w14:textId="77777777" w:rsidR="009970F5" w:rsidRDefault="009970F5" w:rsidP="009970F5">
      <w:pPr>
        <w:spacing w:line="360" w:lineRule="auto"/>
        <w:ind w:left="340" w:hanging="340"/>
        <w:jc w:val="both"/>
        <w:rPr>
          <w:rFonts w:hint="eastAsia"/>
        </w:rPr>
      </w:pPr>
      <w:r>
        <w:t>- udokumentowania legitymacji do skutecznego nabycia praw do nieruchomości jak</w:t>
      </w:r>
      <w:r>
        <w:br/>
        <w:t>i składania wszelkich oświadczeń na okoliczność czynnego uczestnictwa w przetargu</w:t>
      </w:r>
      <w:r>
        <w:br/>
        <w:t>(w przypadku osób fizycznych – dowód osobisty lub paszport),</w:t>
      </w:r>
    </w:p>
    <w:p w14:paraId="6C08D0A7" w14:textId="77777777" w:rsidR="009970F5" w:rsidRDefault="009970F5" w:rsidP="009970F5">
      <w:pPr>
        <w:spacing w:line="360" w:lineRule="auto"/>
        <w:ind w:left="340" w:hanging="340"/>
        <w:jc w:val="both"/>
        <w:rPr>
          <w:rFonts w:hint="eastAsia"/>
        </w:rPr>
      </w:pPr>
      <w:r>
        <w:t>- w przypadku, gdy uczestnikiem przetargu jest osoba prawna, osoba upoważniona do reprezentowania uczestnika powinna przedłożyć do wglądu aktualny wypis z Krajowego Rejestru Sądowego,</w:t>
      </w:r>
    </w:p>
    <w:p w14:paraId="2939795A" w14:textId="77777777" w:rsidR="009970F5" w:rsidRDefault="009970F5" w:rsidP="009970F5">
      <w:pPr>
        <w:spacing w:line="360" w:lineRule="auto"/>
        <w:ind w:left="340" w:hanging="340"/>
        <w:jc w:val="both"/>
        <w:rPr>
          <w:rFonts w:hint="eastAsia"/>
        </w:rPr>
      </w:pPr>
      <w:r>
        <w:t>- udokumentowania legitymacji prawnej do skutecznego nabycia praw do nieruchomości</w:t>
      </w:r>
      <w:r>
        <w:br/>
        <w:t>w przypadku działania przez pełnomocnika (pełnomocnictwo w formie aktu notarialnego),</w:t>
      </w:r>
    </w:p>
    <w:p w14:paraId="1CF12DB7" w14:textId="77777777" w:rsidR="009970F5" w:rsidRDefault="009970F5" w:rsidP="009970F5">
      <w:pPr>
        <w:spacing w:line="360" w:lineRule="auto"/>
        <w:ind w:left="227" w:hanging="227"/>
        <w:jc w:val="both"/>
        <w:rPr>
          <w:rFonts w:hint="eastAsia"/>
        </w:rPr>
      </w:pPr>
      <w:r>
        <w:t>- złożenie pisemnego oświadczenia w treści stanowiącej załącznik nr 1 do warunków przetargu,</w:t>
      </w:r>
    </w:p>
    <w:p w14:paraId="6B738BE9" w14:textId="77777777" w:rsidR="009970F5" w:rsidRDefault="009970F5" w:rsidP="009970F5">
      <w:pPr>
        <w:spacing w:line="360" w:lineRule="auto"/>
        <w:ind w:left="283" w:hanging="283"/>
        <w:jc w:val="both"/>
        <w:rPr>
          <w:rFonts w:hint="eastAsia"/>
        </w:rPr>
      </w:pPr>
      <w:r>
        <w:t>- złożenie pisemnego oświadczenia w treści stanowiącej załącznik nr 2 do warunków przetargu (w przypadku wpłacenia wadium gotówką),</w:t>
      </w:r>
    </w:p>
    <w:p w14:paraId="74FA47F3" w14:textId="6FAF81B5" w:rsidR="00A720C5" w:rsidRPr="00E22D2B" w:rsidRDefault="009970F5" w:rsidP="009970F5">
      <w:pPr>
        <w:spacing w:line="360" w:lineRule="auto"/>
        <w:ind w:left="283" w:hanging="283"/>
        <w:jc w:val="both"/>
        <w:rPr>
          <w:rFonts w:hint="eastAsia"/>
        </w:rPr>
      </w:pPr>
      <w:r>
        <w:lastRenderedPageBreak/>
        <w:t>- złożenie pisemnego oświadczenia o zapoznaniu się z klauzulą informacyjną dotycząca przetwarzania danych osobowych w Urzędzie Miasta i Gminy w Myślenicach w treści stanowiącej załącznik nr 3 do warunków przetargu.</w:t>
      </w:r>
    </w:p>
    <w:p w14:paraId="40A73CF9" w14:textId="77777777" w:rsidR="00A720C5" w:rsidRPr="00E22D2B" w:rsidRDefault="00131B89" w:rsidP="001921A0">
      <w:pPr>
        <w:spacing w:line="360" w:lineRule="auto"/>
        <w:ind w:left="426"/>
        <w:jc w:val="both"/>
        <w:rPr>
          <w:rFonts w:hint="eastAsia"/>
        </w:rPr>
      </w:pPr>
      <w:r w:rsidRPr="00E22D2B">
        <w:rPr>
          <w:rFonts w:ascii="Times New Roman" w:hAnsi="Times New Roman" w:cs="Times New Roman"/>
        </w:rPr>
        <w:t xml:space="preserve">Powyższe dokumenty należy złożyć Komisji Przetargowej. </w:t>
      </w:r>
    </w:p>
    <w:p w14:paraId="6ADAF47F" w14:textId="43230AF7" w:rsidR="00A720C5" w:rsidRPr="00E22D2B" w:rsidRDefault="00131B89" w:rsidP="009970F5">
      <w:pPr>
        <w:numPr>
          <w:ilvl w:val="0"/>
          <w:numId w:val="7"/>
        </w:numPr>
        <w:spacing w:line="360" w:lineRule="auto"/>
        <w:jc w:val="both"/>
        <w:rPr>
          <w:rFonts w:hint="eastAsia"/>
        </w:rPr>
      </w:pPr>
      <w:r w:rsidRPr="00E22D2B">
        <w:rPr>
          <w:rFonts w:ascii="Times New Roman" w:hAnsi="Times New Roman" w:cs="Times New Roman"/>
          <w:b/>
          <w:bCs/>
        </w:rPr>
        <w:t>Wadium</w:t>
      </w:r>
      <w:r w:rsidRPr="00E22D2B">
        <w:rPr>
          <w:rFonts w:ascii="Times New Roman" w:hAnsi="Times New Roman" w:cs="Times New Roman"/>
        </w:rPr>
        <w:t xml:space="preserve"> może być wnoszone w pieniądzu </w:t>
      </w:r>
      <w:r w:rsidRPr="00E22D2B">
        <w:rPr>
          <w:rFonts w:ascii="Times New Roman" w:hAnsi="Times New Roman" w:cs="Times New Roman"/>
          <w:b/>
          <w:bCs/>
        </w:rPr>
        <w:t xml:space="preserve">do dnia </w:t>
      </w:r>
      <w:r w:rsidR="00AE336E">
        <w:rPr>
          <w:rFonts w:ascii="Times New Roman" w:hAnsi="Times New Roman" w:cs="Times New Roman"/>
          <w:b/>
          <w:bCs/>
        </w:rPr>
        <w:t>18 listopada</w:t>
      </w:r>
      <w:r w:rsidRPr="00F960DA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411A02">
        <w:rPr>
          <w:rFonts w:ascii="Times New Roman" w:hAnsi="Times New Roman" w:cs="Times New Roman"/>
          <w:b/>
          <w:bCs/>
        </w:rPr>
        <w:t>202</w:t>
      </w:r>
      <w:r w:rsidR="00411A02" w:rsidRPr="00411A02">
        <w:rPr>
          <w:rFonts w:ascii="Times New Roman" w:hAnsi="Times New Roman" w:cs="Times New Roman"/>
          <w:b/>
          <w:bCs/>
        </w:rPr>
        <w:t>4</w:t>
      </w:r>
      <w:r w:rsidRPr="00411A02">
        <w:rPr>
          <w:rFonts w:ascii="Times New Roman" w:hAnsi="Times New Roman" w:cs="Times New Roman"/>
          <w:b/>
          <w:bCs/>
        </w:rPr>
        <w:t>r</w:t>
      </w:r>
      <w:r w:rsidRPr="00E22D2B">
        <w:rPr>
          <w:rFonts w:ascii="Times New Roman" w:hAnsi="Times New Roman" w:cs="Times New Roman"/>
          <w:b/>
          <w:bCs/>
        </w:rPr>
        <w:t>. włącznie</w:t>
      </w:r>
      <w:r w:rsidRPr="00E22D2B">
        <w:rPr>
          <w:rFonts w:ascii="Times New Roman" w:hAnsi="Times New Roman" w:cs="Times New Roman"/>
        </w:rPr>
        <w:t xml:space="preserve"> i należy je wpłacić na rachunek nr: </w:t>
      </w:r>
      <w:r w:rsidRPr="00E22D2B">
        <w:rPr>
          <w:rFonts w:ascii="Times New Roman" w:hAnsi="Times New Roman" w:cs="Times New Roman"/>
          <w:b/>
          <w:bCs/>
        </w:rPr>
        <w:t>89 8619 0006 0020 0000 0071 0003</w:t>
      </w:r>
      <w:r w:rsidRPr="00E22D2B">
        <w:rPr>
          <w:rFonts w:ascii="Times New Roman" w:eastAsia="Times New Roman" w:hAnsi="Times New Roman" w:cs="Times New Roman"/>
          <w:b/>
          <w:bCs/>
        </w:rPr>
        <w:t xml:space="preserve"> </w:t>
      </w:r>
      <w:r w:rsidRPr="00E22D2B">
        <w:rPr>
          <w:rFonts w:ascii="Times New Roman" w:hAnsi="Times New Roman" w:cs="Times New Roman"/>
        </w:rPr>
        <w:t>.</w:t>
      </w:r>
      <w:r w:rsidR="00C3683B" w:rsidRPr="00C3683B">
        <w:t xml:space="preserve"> </w:t>
      </w:r>
      <w:r w:rsidR="00C3683B" w:rsidRPr="00C3683B">
        <w:rPr>
          <w:rFonts w:ascii="Times New Roman" w:hAnsi="Times New Roman" w:cs="Times New Roman"/>
        </w:rPr>
        <w:t xml:space="preserve">Forma przelewu bankowego wymaga dopisku </w:t>
      </w:r>
      <w:r w:rsidR="00C3683B" w:rsidRPr="00C3683B">
        <w:rPr>
          <w:rFonts w:ascii="Times New Roman" w:hAnsi="Times New Roman" w:cs="Times New Roman" w:hint="eastAsia"/>
        </w:rPr>
        <w:t>„</w:t>
      </w:r>
      <w:r w:rsidR="00C3683B" w:rsidRPr="00C3683B">
        <w:rPr>
          <w:rFonts w:ascii="Times New Roman" w:hAnsi="Times New Roman" w:cs="Times New Roman"/>
        </w:rPr>
        <w:t xml:space="preserve">Przetarg </w:t>
      </w:r>
      <w:r w:rsidR="00AE3669">
        <w:rPr>
          <w:rFonts w:ascii="Times New Roman" w:hAnsi="Times New Roman" w:cs="Times New Roman"/>
        </w:rPr>
        <w:t>nie</w:t>
      </w:r>
      <w:r w:rsidR="00C3683B" w:rsidRPr="00C3683B">
        <w:rPr>
          <w:rFonts w:ascii="Times New Roman" w:hAnsi="Times New Roman" w:cs="Times New Roman"/>
        </w:rPr>
        <w:t>ograniczony, działk</w:t>
      </w:r>
      <w:r w:rsidR="00530C1A">
        <w:rPr>
          <w:rFonts w:ascii="Times New Roman" w:hAnsi="Times New Roman" w:cs="Times New Roman"/>
        </w:rPr>
        <w:t xml:space="preserve">a </w:t>
      </w:r>
      <w:r w:rsidR="009B568E">
        <w:rPr>
          <w:rFonts w:ascii="Times New Roman" w:hAnsi="Times New Roman" w:cs="Times New Roman"/>
        </w:rPr>
        <w:t>1</w:t>
      </w:r>
      <w:r w:rsidR="00AE336E">
        <w:rPr>
          <w:rFonts w:ascii="Times New Roman" w:hAnsi="Times New Roman" w:cs="Times New Roman"/>
        </w:rPr>
        <w:t>378</w:t>
      </w:r>
      <w:r w:rsidR="009B568E">
        <w:rPr>
          <w:rFonts w:ascii="Times New Roman" w:hAnsi="Times New Roman" w:cs="Times New Roman"/>
        </w:rPr>
        <w:t xml:space="preserve"> Myślenice </w:t>
      </w:r>
      <w:proofErr w:type="spellStart"/>
      <w:r w:rsidR="009B568E">
        <w:rPr>
          <w:rFonts w:ascii="Times New Roman" w:hAnsi="Times New Roman" w:cs="Times New Roman"/>
        </w:rPr>
        <w:t>obr</w:t>
      </w:r>
      <w:proofErr w:type="spellEnd"/>
      <w:r w:rsidR="009B568E">
        <w:rPr>
          <w:rFonts w:ascii="Times New Roman" w:hAnsi="Times New Roman" w:cs="Times New Roman"/>
        </w:rPr>
        <w:t>. 3</w:t>
      </w:r>
      <w:r w:rsidR="00C3683B" w:rsidRPr="00C3683B">
        <w:rPr>
          <w:rFonts w:ascii="Times New Roman" w:hAnsi="Times New Roman" w:cs="Times New Roman" w:hint="eastAsia"/>
        </w:rPr>
        <w:t>”</w:t>
      </w:r>
      <w:r w:rsidR="000231ED">
        <w:rPr>
          <w:rFonts w:ascii="Times New Roman" w:hAnsi="Times New Roman" w:cs="Times New Roman" w:hint="eastAsia"/>
        </w:rPr>
        <w:t>.</w:t>
      </w:r>
    </w:p>
    <w:p w14:paraId="6CE29662" w14:textId="77777777" w:rsidR="00A720C5" w:rsidRPr="00E22D2B" w:rsidRDefault="00131B89" w:rsidP="009970F5">
      <w:pPr>
        <w:numPr>
          <w:ilvl w:val="0"/>
          <w:numId w:val="7"/>
        </w:numPr>
        <w:spacing w:line="360" w:lineRule="auto"/>
        <w:ind w:left="0" w:firstLine="0"/>
        <w:jc w:val="both"/>
        <w:rPr>
          <w:rFonts w:hint="eastAsia"/>
        </w:rPr>
      </w:pPr>
      <w:r w:rsidRPr="00E22D2B">
        <w:rPr>
          <w:rFonts w:ascii="Times New Roman" w:hAnsi="Times New Roman" w:cs="Times New Roman"/>
        </w:rPr>
        <w:t xml:space="preserve">Wpłata wadium nie powoduje naliczenia odsetek od zdeponowanej kwoty. </w:t>
      </w:r>
    </w:p>
    <w:p w14:paraId="4BB01D52" w14:textId="4AB1681E" w:rsidR="00A720C5" w:rsidRPr="00E22D2B" w:rsidRDefault="00131B89" w:rsidP="009970F5">
      <w:pPr>
        <w:numPr>
          <w:ilvl w:val="0"/>
          <w:numId w:val="7"/>
        </w:numPr>
        <w:spacing w:line="360" w:lineRule="auto"/>
        <w:jc w:val="both"/>
        <w:rPr>
          <w:rFonts w:hint="eastAsia"/>
        </w:rPr>
      </w:pPr>
      <w:r w:rsidRPr="00E22D2B">
        <w:rPr>
          <w:rFonts w:ascii="Times New Roman" w:hAnsi="Times New Roman" w:cs="Times New Roman"/>
          <w:b/>
          <w:bCs/>
        </w:rPr>
        <w:t>Przetarg</w:t>
      </w:r>
      <w:r w:rsidRPr="00E22D2B">
        <w:rPr>
          <w:rFonts w:ascii="Times New Roman" w:hAnsi="Times New Roman" w:cs="Times New Roman"/>
        </w:rPr>
        <w:t xml:space="preserve"> zostanie przeprowadzony </w:t>
      </w:r>
      <w:r w:rsidRPr="00BC4660">
        <w:rPr>
          <w:rFonts w:ascii="Times New Roman" w:hAnsi="Times New Roman" w:cs="Times New Roman"/>
          <w:b/>
          <w:bCs/>
        </w:rPr>
        <w:t xml:space="preserve">w dniu </w:t>
      </w:r>
      <w:r w:rsidR="00AE336E">
        <w:rPr>
          <w:rFonts w:ascii="Times New Roman" w:hAnsi="Times New Roman" w:cs="Times New Roman"/>
          <w:b/>
          <w:bCs/>
        </w:rPr>
        <w:t>2</w:t>
      </w:r>
      <w:r w:rsidR="00CE353A" w:rsidRPr="00BC4660">
        <w:rPr>
          <w:rFonts w:ascii="Times New Roman" w:hAnsi="Times New Roman" w:cs="Times New Roman"/>
          <w:b/>
          <w:bCs/>
        </w:rPr>
        <w:t xml:space="preserve">7 </w:t>
      </w:r>
      <w:r w:rsidR="00AE336E">
        <w:rPr>
          <w:rFonts w:ascii="Times New Roman" w:hAnsi="Times New Roman" w:cs="Times New Roman"/>
          <w:b/>
          <w:bCs/>
        </w:rPr>
        <w:t>listopada</w:t>
      </w:r>
      <w:r w:rsidRPr="00BC4660">
        <w:rPr>
          <w:rFonts w:ascii="Times New Roman" w:hAnsi="Times New Roman" w:cs="Times New Roman"/>
          <w:b/>
          <w:bCs/>
        </w:rPr>
        <w:t xml:space="preserve"> 202</w:t>
      </w:r>
      <w:r w:rsidR="00411A02" w:rsidRPr="00BC4660">
        <w:rPr>
          <w:rFonts w:ascii="Times New Roman" w:hAnsi="Times New Roman" w:cs="Times New Roman"/>
          <w:b/>
          <w:bCs/>
        </w:rPr>
        <w:t>4</w:t>
      </w:r>
      <w:r w:rsidR="00AE336E">
        <w:rPr>
          <w:rFonts w:ascii="Times New Roman" w:hAnsi="Times New Roman" w:cs="Times New Roman"/>
          <w:b/>
          <w:bCs/>
        </w:rPr>
        <w:t xml:space="preserve"> </w:t>
      </w:r>
      <w:r w:rsidRPr="00BC4660">
        <w:rPr>
          <w:rFonts w:ascii="Times New Roman" w:hAnsi="Times New Roman" w:cs="Times New Roman"/>
          <w:b/>
          <w:bCs/>
        </w:rPr>
        <w:t xml:space="preserve">r. o godz. </w:t>
      </w:r>
      <w:r w:rsidR="00AE336E">
        <w:rPr>
          <w:rFonts w:ascii="Times New Roman" w:hAnsi="Times New Roman" w:cs="Times New Roman"/>
          <w:b/>
          <w:bCs/>
        </w:rPr>
        <w:t>9</w:t>
      </w:r>
      <w:r w:rsidRPr="00BC4660">
        <w:rPr>
          <w:rFonts w:ascii="Times New Roman" w:hAnsi="Times New Roman" w:cs="Times New Roman"/>
          <w:b/>
          <w:bCs/>
        </w:rPr>
        <w:t>.00</w:t>
      </w:r>
      <w:r w:rsidRPr="00BC4660">
        <w:rPr>
          <w:rFonts w:ascii="Times New Roman" w:hAnsi="Times New Roman" w:cs="Times New Roman"/>
        </w:rPr>
        <w:t xml:space="preserve">, </w:t>
      </w:r>
      <w:r w:rsidRPr="00E22D2B">
        <w:rPr>
          <w:rFonts w:ascii="Times New Roman" w:hAnsi="Times New Roman" w:cs="Times New Roman"/>
        </w:rPr>
        <w:t>w siedzibie Urzędu Miasta i Gminy Myślenice, Rynek 8/9, sala 13.</w:t>
      </w:r>
    </w:p>
    <w:p w14:paraId="3E61A609" w14:textId="77777777" w:rsidR="00A720C5" w:rsidRPr="00E22D2B" w:rsidRDefault="00131B89" w:rsidP="009970F5">
      <w:pPr>
        <w:numPr>
          <w:ilvl w:val="0"/>
          <w:numId w:val="7"/>
        </w:numPr>
        <w:spacing w:line="360" w:lineRule="auto"/>
        <w:jc w:val="both"/>
        <w:rPr>
          <w:rFonts w:hint="eastAsia"/>
        </w:rPr>
      </w:pPr>
      <w:r w:rsidRPr="00E22D2B">
        <w:rPr>
          <w:rFonts w:ascii="Times New Roman" w:hAnsi="Times New Roman" w:cs="Times New Roman"/>
        </w:rPr>
        <w:t>Otwierając przetarg Przewodniczący Komisji Przetargowej:</w:t>
      </w:r>
    </w:p>
    <w:p w14:paraId="432B798A" w14:textId="12EB196D" w:rsidR="00A720C5" w:rsidRPr="00E22D2B" w:rsidRDefault="001921A0" w:rsidP="001921A0">
      <w:pPr>
        <w:spacing w:line="360" w:lineRule="auto"/>
        <w:ind w:left="426" w:hanging="426"/>
        <w:jc w:val="both"/>
        <w:rPr>
          <w:rFonts w:hint="eastAsia"/>
        </w:rPr>
      </w:pPr>
      <w:r w:rsidRPr="00E22D2B">
        <w:rPr>
          <w:rFonts w:ascii="Times New Roman" w:hAnsi="Times New Roman" w:cs="Times New Roman"/>
        </w:rPr>
        <w:t xml:space="preserve">   </w:t>
      </w:r>
      <w:r w:rsidR="00131B89" w:rsidRPr="00E22D2B">
        <w:rPr>
          <w:rFonts w:ascii="Times New Roman" w:hAnsi="Times New Roman" w:cs="Times New Roman"/>
        </w:rPr>
        <w:t>- przedstawia skład Komisji Przetargowej powołanej przez Burmistrza Miasta i Gminy Myślenice;</w:t>
      </w:r>
    </w:p>
    <w:p w14:paraId="75E28DE7" w14:textId="5455F43C" w:rsidR="00A720C5" w:rsidRPr="00E22D2B" w:rsidRDefault="001921A0" w:rsidP="001921A0">
      <w:pPr>
        <w:spacing w:line="360" w:lineRule="auto"/>
        <w:ind w:left="426" w:hanging="426"/>
        <w:jc w:val="both"/>
        <w:rPr>
          <w:rFonts w:hint="eastAsia"/>
        </w:rPr>
      </w:pPr>
      <w:r w:rsidRPr="00E22D2B">
        <w:rPr>
          <w:rFonts w:ascii="Times New Roman" w:hAnsi="Times New Roman" w:cs="Times New Roman"/>
        </w:rPr>
        <w:t xml:space="preserve">   </w:t>
      </w:r>
      <w:r w:rsidR="00131B89" w:rsidRPr="00E22D2B">
        <w:rPr>
          <w:rFonts w:ascii="Times New Roman" w:hAnsi="Times New Roman" w:cs="Times New Roman"/>
        </w:rPr>
        <w:t>- podaje informacje dotyczące wystawionej do przetargu nieruchomości wraz z ceną wywoławczą;</w:t>
      </w:r>
    </w:p>
    <w:p w14:paraId="0F6AD0E8" w14:textId="5CA914CB" w:rsidR="00A720C5" w:rsidRPr="00E22D2B" w:rsidRDefault="001921A0" w:rsidP="001921A0">
      <w:pPr>
        <w:spacing w:line="360" w:lineRule="auto"/>
        <w:ind w:left="426" w:hanging="426"/>
        <w:jc w:val="both"/>
        <w:rPr>
          <w:rFonts w:hint="eastAsia"/>
        </w:rPr>
      </w:pPr>
      <w:r w:rsidRPr="00E22D2B">
        <w:rPr>
          <w:rFonts w:ascii="Times New Roman" w:hAnsi="Times New Roman" w:cs="Times New Roman"/>
        </w:rPr>
        <w:t xml:space="preserve">   </w:t>
      </w:r>
      <w:r w:rsidR="00131B89" w:rsidRPr="00E22D2B">
        <w:rPr>
          <w:rFonts w:ascii="Times New Roman" w:hAnsi="Times New Roman" w:cs="Times New Roman"/>
        </w:rPr>
        <w:t xml:space="preserve">- informuje iż ogłoszenie o przetargu ukazało się </w:t>
      </w:r>
      <w:r w:rsidR="00131B89" w:rsidRPr="00E22D2B">
        <w:rPr>
          <w:rFonts w:ascii="Times New Roman" w:eastAsia="Verdana" w:hAnsi="Times New Roman" w:cs="Times New Roman"/>
        </w:rPr>
        <w:t>w Gazecie Myślenickiej w dniu</w:t>
      </w:r>
      <w:r w:rsidR="003E264A">
        <w:rPr>
          <w:rFonts w:ascii="Times New Roman" w:eastAsia="Verdana" w:hAnsi="Times New Roman" w:cs="Times New Roman"/>
        </w:rPr>
        <w:br/>
      </w:r>
      <w:r w:rsidR="00AE336E">
        <w:rPr>
          <w:rFonts w:ascii="Times New Roman" w:eastAsia="Verdana" w:hAnsi="Times New Roman" w:cs="Times New Roman"/>
        </w:rPr>
        <w:t>16 października</w:t>
      </w:r>
      <w:r w:rsidR="003E264A">
        <w:rPr>
          <w:rFonts w:ascii="Times New Roman" w:eastAsia="Verdana" w:hAnsi="Times New Roman" w:cs="Times New Roman"/>
        </w:rPr>
        <w:t xml:space="preserve"> 2024</w:t>
      </w:r>
      <w:r w:rsidRPr="00E22D2B">
        <w:rPr>
          <w:rFonts w:ascii="Times New Roman" w:eastAsia="Verdana" w:hAnsi="Times New Roman" w:cs="Times New Roman"/>
        </w:rPr>
        <w:t xml:space="preserve"> </w:t>
      </w:r>
      <w:r w:rsidR="00131B89" w:rsidRPr="00E22D2B">
        <w:rPr>
          <w:rFonts w:ascii="Times New Roman" w:eastAsia="Verdana" w:hAnsi="Times New Roman" w:cs="Times New Roman"/>
        </w:rPr>
        <w:t>r.</w:t>
      </w:r>
      <w:r w:rsidR="00131B89" w:rsidRPr="00E22D2B">
        <w:rPr>
          <w:rFonts w:ascii="Times New Roman" w:hAnsi="Times New Roman" w:cs="Times New Roman"/>
        </w:rPr>
        <w:t xml:space="preserve"> oraz na stronie </w:t>
      </w:r>
      <w:r w:rsidR="00131B89" w:rsidRPr="00E22D2B">
        <w:rPr>
          <w:rFonts w:ascii="Times New Roman" w:eastAsia="Verdana" w:hAnsi="Times New Roman" w:cs="Times New Roman"/>
        </w:rPr>
        <w:t xml:space="preserve">internetowej -  </w:t>
      </w:r>
      <w:hyperlink r:id="rId5" w:history="1">
        <w:r w:rsidR="00DF2919" w:rsidRPr="00E22D2B">
          <w:rPr>
            <w:rStyle w:val="Hipercze"/>
            <w:rFonts w:ascii="Times New Roman" w:eastAsia="Verdana" w:hAnsi="Times New Roman" w:cs="Times New Roman"/>
            <w:color w:val="auto"/>
          </w:rPr>
          <w:t>www.myslenice.pl</w:t>
        </w:r>
      </w:hyperlink>
      <w:r w:rsidR="00DF2919" w:rsidRPr="00E22D2B">
        <w:rPr>
          <w:rStyle w:val="Hipercze"/>
          <w:rFonts w:ascii="Times New Roman" w:eastAsia="Verdana" w:hAnsi="Times New Roman" w:cs="Times New Roman"/>
          <w:color w:val="auto"/>
        </w:rPr>
        <w:t xml:space="preserve"> </w:t>
      </w:r>
      <w:r w:rsidR="00DF2919" w:rsidRPr="00E22D2B">
        <w:rPr>
          <w:rStyle w:val="Hipercze"/>
          <w:rFonts w:ascii="Times New Roman" w:eastAsia="Verdana" w:hAnsi="Times New Roman" w:cs="Times New Roman"/>
          <w:color w:val="auto"/>
          <w:u w:val="none"/>
        </w:rPr>
        <w:t>oraz BIP.</w:t>
      </w:r>
    </w:p>
    <w:p w14:paraId="0FDCFCAC" w14:textId="3B0FE49B" w:rsidR="00A720C5" w:rsidRPr="00DF2919" w:rsidRDefault="001921A0" w:rsidP="001921A0">
      <w:pPr>
        <w:spacing w:line="360" w:lineRule="auto"/>
        <w:ind w:left="284" w:hanging="284"/>
        <w:jc w:val="both"/>
        <w:rPr>
          <w:rFonts w:hint="eastAsia"/>
        </w:rPr>
      </w:pPr>
      <w:r w:rsidRPr="00E22D2B">
        <w:rPr>
          <w:rFonts w:ascii="Times New Roman" w:hAnsi="Times New Roman" w:cs="Times New Roman"/>
        </w:rPr>
        <w:t xml:space="preserve">   </w:t>
      </w:r>
      <w:r w:rsidR="00131B89" w:rsidRPr="00E22D2B">
        <w:rPr>
          <w:rFonts w:ascii="Times New Roman" w:hAnsi="Times New Roman" w:cs="Times New Roman"/>
        </w:rPr>
        <w:t>- podaje do wiad</w:t>
      </w:r>
      <w:r w:rsidR="00131B89" w:rsidRPr="00DF2919">
        <w:rPr>
          <w:rFonts w:ascii="Times New Roman" w:hAnsi="Times New Roman" w:cs="Times New Roman"/>
        </w:rPr>
        <w:t>omości imiona i nazwiska albo nazwy lub firmy osób, które wpłaciły wadium;</w:t>
      </w:r>
    </w:p>
    <w:p w14:paraId="2BD6024A" w14:textId="7A9199CC" w:rsidR="00A720C5" w:rsidRPr="00DF2919" w:rsidRDefault="001921A0" w:rsidP="001921A0">
      <w:pPr>
        <w:spacing w:line="360" w:lineRule="auto"/>
        <w:ind w:left="284" w:hanging="284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  </w:t>
      </w:r>
      <w:r w:rsidR="00131B89" w:rsidRPr="00DF2919">
        <w:rPr>
          <w:rFonts w:ascii="Times New Roman" w:hAnsi="Times New Roman" w:cs="Times New Roman"/>
        </w:rPr>
        <w:t>- informuje, że o wysokości postąpienia decydują uczestnicy przetargu, z tym, że postąpienie nie może wynosić mniej niż 1% ceny wywoławczej, z zaokrągleniem w górę do pełnych dziesiątek.</w:t>
      </w:r>
      <w:r w:rsidR="001310BC">
        <w:rPr>
          <w:rFonts w:ascii="Times New Roman" w:hAnsi="Times New Roman" w:cs="Times New Roman"/>
        </w:rPr>
        <w:tab/>
      </w:r>
      <w:r w:rsidR="00131B89" w:rsidRPr="00DF2919">
        <w:rPr>
          <w:rFonts w:ascii="Times New Roman" w:hAnsi="Times New Roman" w:cs="Times New Roman"/>
        </w:rPr>
        <w:br/>
        <w:t xml:space="preserve">W związku z powyższym postąpienie nie może być </w:t>
      </w:r>
      <w:r w:rsidR="00131B89" w:rsidRPr="001310BC">
        <w:rPr>
          <w:rFonts w:ascii="Times New Roman" w:hAnsi="Times New Roman" w:cs="Times New Roman"/>
        </w:rPr>
        <w:t>niższe niż</w:t>
      </w:r>
      <w:r w:rsidR="00131B89" w:rsidRPr="009B568E">
        <w:rPr>
          <w:rFonts w:ascii="Times New Roman" w:hAnsi="Times New Roman" w:cs="Times New Roman"/>
          <w:b/>
          <w:bCs/>
        </w:rPr>
        <w:t xml:space="preserve"> </w:t>
      </w:r>
      <w:r w:rsidR="009B568E">
        <w:rPr>
          <w:rFonts w:ascii="Times New Roman" w:hAnsi="Times New Roman" w:cs="Times New Roman"/>
          <w:b/>
          <w:bCs/>
        </w:rPr>
        <w:t xml:space="preserve"> </w:t>
      </w:r>
      <w:r w:rsidR="00AE336E">
        <w:rPr>
          <w:rFonts w:ascii="Times New Roman" w:hAnsi="Times New Roman" w:cs="Times New Roman"/>
          <w:b/>
          <w:bCs/>
        </w:rPr>
        <w:t>64</w:t>
      </w:r>
      <w:r w:rsidR="00131B89" w:rsidRPr="001310BC">
        <w:rPr>
          <w:rFonts w:ascii="Times New Roman" w:hAnsi="Times New Roman" w:cs="Times New Roman"/>
          <w:b/>
          <w:bCs/>
        </w:rPr>
        <w:t>0,00</w:t>
      </w:r>
      <w:r w:rsidR="00131B89" w:rsidRPr="001310BC">
        <w:rPr>
          <w:rFonts w:ascii="Times New Roman" w:eastAsia="Verdana" w:hAnsi="Times New Roman" w:cs="Times New Roman"/>
          <w:b/>
          <w:bCs/>
        </w:rPr>
        <w:t xml:space="preserve"> </w:t>
      </w:r>
      <w:r w:rsidR="00131B89" w:rsidRPr="00DF2919">
        <w:rPr>
          <w:rFonts w:ascii="Times New Roman" w:eastAsia="Verdana" w:hAnsi="Times New Roman" w:cs="Times New Roman"/>
          <w:b/>
          <w:bCs/>
        </w:rPr>
        <w:t>zł brutto.</w:t>
      </w:r>
      <w:r w:rsidR="00131B89" w:rsidRPr="00DF2919">
        <w:rPr>
          <w:rFonts w:ascii="Times New Roman" w:hAnsi="Times New Roman" w:cs="Times New Roman"/>
        </w:rPr>
        <w:tab/>
      </w:r>
    </w:p>
    <w:p w14:paraId="4C22A660" w14:textId="3E8AD78F" w:rsidR="00A720C5" w:rsidRPr="00DF2919" w:rsidRDefault="001921A0">
      <w:pPr>
        <w:spacing w:line="360" w:lineRule="auto"/>
        <w:ind w:left="283" w:hanging="283"/>
        <w:jc w:val="both"/>
        <w:rPr>
          <w:rFonts w:hint="eastAsia"/>
        </w:rPr>
      </w:pPr>
      <w:r>
        <w:rPr>
          <w:rFonts w:ascii="Times New Roman" w:eastAsia="Verdana" w:hAnsi="Times New Roman" w:cs="Times New Roman"/>
        </w:rPr>
        <w:t xml:space="preserve">   </w:t>
      </w:r>
      <w:r w:rsidR="00131B89" w:rsidRPr="00DF2919">
        <w:rPr>
          <w:rFonts w:ascii="Times New Roman" w:eastAsia="Verdana" w:hAnsi="Times New Roman" w:cs="Times New Roman"/>
        </w:rPr>
        <w:t>- ustala z uczestnikami przetargu wysokość postąpienia;</w:t>
      </w:r>
    </w:p>
    <w:p w14:paraId="68559461" w14:textId="1AD87772" w:rsidR="00A720C5" w:rsidRPr="00DF2919" w:rsidRDefault="001921A0" w:rsidP="001921A0">
      <w:pPr>
        <w:spacing w:line="360" w:lineRule="auto"/>
        <w:ind w:left="284" w:hanging="284"/>
        <w:jc w:val="both"/>
        <w:rPr>
          <w:rFonts w:hint="eastAsia"/>
        </w:rPr>
      </w:pPr>
      <w:r>
        <w:rPr>
          <w:rFonts w:ascii="Times New Roman" w:eastAsia="Verdana" w:hAnsi="Times New Roman" w:cs="Times New Roman"/>
        </w:rPr>
        <w:t xml:space="preserve">   </w:t>
      </w:r>
      <w:r w:rsidR="00131B89" w:rsidRPr="00DF2919">
        <w:rPr>
          <w:rFonts w:ascii="Times New Roman" w:eastAsia="Verdana" w:hAnsi="Times New Roman" w:cs="Times New Roman"/>
        </w:rPr>
        <w:t>- informuje, że po trzecim wywołaniu najwyższej zaoferowanej ceny dalsze postąpienia nie zostaną przyjęte;</w:t>
      </w:r>
    </w:p>
    <w:p w14:paraId="362A2F78" w14:textId="1E2BED50" w:rsidR="00A720C5" w:rsidRPr="00DF2919" w:rsidRDefault="001921A0" w:rsidP="001921A0">
      <w:pPr>
        <w:spacing w:line="360" w:lineRule="auto"/>
        <w:ind w:left="284" w:hanging="284"/>
        <w:jc w:val="both"/>
        <w:rPr>
          <w:rFonts w:hint="eastAsia"/>
        </w:rPr>
      </w:pPr>
      <w:r>
        <w:rPr>
          <w:rFonts w:ascii="Times New Roman" w:eastAsia="Verdana" w:hAnsi="Times New Roman" w:cs="Times New Roman"/>
        </w:rPr>
        <w:t xml:space="preserve">   </w:t>
      </w:r>
      <w:r w:rsidR="00131B89" w:rsidRPr="00DF2919">
        <w:rPr>
          <w:rFonts w:ascii="Times New Roman" w:eastAsia="Verdana" w:hAnsi="Times New Roman" w:cs="Times New Roman"/>
        </w:rPr>
        <w:t xml:space="preserve">- informuje, że wygrywający przetarg zobowiązany będzie do wpłacenia jednorazowo ceny uzyskanej w wyniku przetargu, nie później niż 3 dni przed dniem zawarcia umowy notarialnej oraz do zawarcia tej umowy do </w:t>
      </w:r>
      <w:r w:rsidR="001310BC">
        <w:rPr>
          <w:rFonts w:ascii="Times New Roman" w:eastAsia="Verdana" w:hAnsi="Times New Roman" w:cs="Times New Roman"/>
        </w:rPr>
        <w:t>9</w:t>
      </w:r>
      <w:r w:rsidR="00131B89" w:rsidRPr="00DF2919">
        <w:rPr>
          <w:rFonts w:ascii="Times New Roman" w:eastAsia="Verdana" w:hAnsi="Times New Roman" w:cs="Times New Roman"/>
        </w:rPr>
        <w:t>0 dni od dnia zamknięcia przetargu, w miejscu i terminie wskazanym przez Organizatora przetargu;</w:t>
      </w:r>
    </w:p>
    <w:p w14:paraId="0B6BED75" w14:textId="478CCDBB" w:rsidR="00A720C5" w:rsidRPr="00632E30" w:rsidRDefault="001921A0" w:rsidP="001921A0">
      <w:pPr>
        <w:spacing w:line="360" w:lineRule="auto"/>
        <w:ind w:left="284" w:hanging="284"/>
        <w:jc w:val="both"/>
        <w:rPr>
          <w:rFonts w:hint="eastAsia"/>
        </w:rPr>
      </w:pPr>
      <w:r>
        <w:rPr>
          <w:rFonts w:ascii="Times New Roman" w:eastAsia="Verdana" w:hAnsi="Times New Roman" w:cs="Times New Roman"/>
        </w:rPr>
        <w:t xml:space="preserve">   </w:t>
      </w:r>
      <w:r w:rsidR="00131B89" w:rsidRPr="00DF2919">
        <w:rPr>
          <w:rFonts w:ascii="Times New Roman" w:eastAsia="Verdana" w:hAnsi="Times New Roman" w:cs="Times New Roman"/>
        </w:rPr>
        <w:t>- poucza o skutkach uchylenia się od zawarcia umowy notarialnej.</w:t>
      </w:r>
      <w:r w:rsidR="00131B89" w:rsidRPr="00632E30">
        <w:rPr>
          <w:rFonts w:ascii="Times New Roman" w:eastAsia="Verdana" w:hAnsi="Times New Roman" w:cs="Times New Roman"/>
        </w:rPr>
        <w:t xml:space="preserve"> </w:t>
      </w:r>
    </w:p>
    <w:p w14:paraId="46815355" w14:textId="77777777" w:rsidR="00A720C5" w:rsidRPr="00632E30" w:rsidRDefault="00131B89" w:rsidP="009970F5">
      <w:pPr>
        <w:numPr>
          <w:ilvl w:val="0"/>
          <w:numId w:val="1"/>
        </w:numPr>
        <w:tabs>
          <w:tab w:val="left" w:pos="3879"/>
        </w:tabs>
        <w:spacing w:line="360" w:lineRule="auto"/>
        <w:jc w:val="both"/>
        <w:rPr>
          <w:rFonts w:hint="eastAsia"/>
        </w:rPr>
      </w:pPr>
      <w:r w:rsidRPr="00632E30">
        <w:rPr>
          <w:rFonts w:ascii="Times New Roman" w:eastAsia="Verdana" w:hAnsi="Times New Roman" w:cs="Times New Roman"/>
        </w:rPr>
        <w:t>Uczestnicy przetargu zgłaszają ustnie podnosząc do góry rękę kolejne postąpienia ceny, dopóki mimo trzykrotnego wywołania nie ma dalszych postąpień.</w:t>
      </w:r>
    </w:p>
    <w:p w14:paraId="6A66B5B3" w14:textId="2580D389" w:rsidR="00A720C5" w:rsidRPr="00632E30" w:rsidRDefault="00131B89">
      <w:pPr>
        <w:numPr>
          <w:ilvl w:val="0"/>
          <w:numId w:val="1"/>
        </w:numPr>
        <w:tabs>
          <w:tab w:val="left" w:pos="4163"/>
        </w:tabs>
        <w:spacing w:line="360" w:lineRule="auto"/>
        <w:ind w:left="333"/>
        <w:jc w:val="both"/>
        <w:rPr>
          <w:rFonts w:hint="eastAsia"/>
        </w:rPr>
      </w:pPr>
      <w:r w:rsidRPr="00632E30">
        <w:rPr>
          <w:rFonts w:ascii="Times New Roman" w:eastAsia="Verdana" w:hAnsi="Times New Roman" w:cs="Times New Roman"/>
        </w:rPr>
        <w:lastRenderedPageBreak/>
        <w:t>Przetarg jest ważny bez względu na liczbę uczestników, jeżeli chociaż jeden uczestnik zaoferował co najmniej jedno postąpienie powyżej ceny wywoławczej.</w:t>
      </w:r>
    </w:p>
    <w:p w14:paraId="01557B5C" w14:textId="07CEF130" w:rsidR="00A720C5" w:rsidRPr="00632E30" w:rsidRDefault="00131B89">
      <w:pPr>
        <w:numPr>
          <w:ilvl w:val="0"/>
          <w:numId w:val="1"/>
        </w:numPr>
        <w:tabs>
          <w:tab w:val="left" w:pos="4163"/>
        </w:tabs>
        <w:spacing w:line="360" w:lineRule="auto"/>
        <w:ind w:left="333"/>
        <w:jc w:val="both"/>
        <w:rPr>
          <w:rFonts w:hint="eastAsia"/>
        </w:rPr>
      </w:pPr>
      <w:r w:rsidRPr="00632E30">
        <w:rPr>
          <w:rFonts w:ascii="Times New Roman" w:eastAsia="Verdana" w:hAnsi="Times New Roman" w:cs="Times New Roman"/>
        </w:rPr>
        <w:t>Po ustaniu zgłaszania postąpień, Przewodniczący Komisji Przetargowej wywołuje trzykrotnie ostatnią najwyższą cenę i zamyka przetarg, a następnie ogłasza imię i nazwisko osoby lub firmę, która przetarg wygrała.</w:t>
      </w:r>
    </w:p>
    <w:p w14:paraId="476A180B" w14:textId="1BB5C62F" w:rsidR="00A720C5" w:rsidRPr="00632E30" w:rsidRDefault="00131B89">
      <w:pPr>
        <w:numPr>
          <w:ilvl w:val="0"/>
          <w:numId w:val="1"/>
        </w:numPr>
        <w:tabs>
          <w:tab w:val="left" w:pos="4163"/>
        </w:tabs>
        <w:spacing w:line="360" w:lineRule="auto"/>
        <w:ind w:left="333"/>
        <w:jc w:val="both"/>
        <w:rPr>
          <w:rFonts w:hint="eastAsia"/>
        </w:rPr>
      </w:pPr>
      <w:r w:rsidRPr="00632E30">
        <w:rPr>
          <w:rFonts w:ascii="Times New Roman" w:eastAsia="Verdana" w:hAnsi="Times New Roman" w:cs="Times New Roman"/>
        </w:rPr>
        <w:t>Z przetargu zostanie sporządzony protokół, który zawierał będzie rozstrzygnięcie przetargu.</w:t>
      </w:r>
      <w:r w:rsidR="00594736" w:rsidRPr="00632E30">
        <w:rPr>
          <w:rFonts w:ascii="Times New Roman" w:eastAsia="Verdana" w:hAnsi="Times New Roman" w:cs="Times New Roman"/>
        </w:rPr>
        <w:t xml:space="preserve"> </w:t>
      </w:r>
      <w:r w:rsidRPr="00632E30">
        <w:rPr>
          <w:rFonts w:ascii="Times New Roman" w:eastAsia="Verdana" w:hAnsi="Times New Roman" w:cs="Times New Roman"/>
        </w:rPr>
        <w:t>Protokół podpisany przez członków Komisji Przetargowej oraz osobę, która wygrała przetarg stanowić będzie podstawę zawarcia umowy notarialnej.</w:t>
      </w:r>
    </w:p>
    <w:p w14:paraId="4C292A80" w14:textId="1250C1E4" w:rsidR="00A720C5" w:rsidRPr="00632E30" w:rsidRDefault="00131B89">
      <w:pPr>
        <w:numPr>
          <w:ilvl w:val="0"/>
          <w:numId w:val="1"/>
        </w:numPr>
        <w:tabs>
          <w:tab w:val="left" w:pos="4163"/>
        </w:tabs>
        <w:spacing w:line="360" w:lineRule="auto"/>
        <w:ind w:left="333"/>
        <w:jc w:val="both"/>
        <w:rPr>
          <w:rFonts w:hint="eastAsia"/>
        </w:rPr>
      </w:pPr>
      <w:r w:rsidRPr="00632E30">
        <w:rPr>
          <w:rFonts w:ascii="Times New Roman" w:eastAsia="Verdana" w:hAnsi="Times New Roman" w:cs="Times New Roman"/>
        </w:rPr>
        <w:t>Wadium wniesione przez uczestnika przetargu, który przetarg wygrał zalicza się na poczet ceny nabycia nieruchomości gruntowej.</w:t>
      </w:r>
      <w:r w:rsidRPr="00632E30">
        <w:rPr>
          <w:rFonts w:ascii="Times New Roman" w:eastAsia="Verdana" w:hAnsi="Times New Roman" w:cs="Times New Roman"/>
        </w:rPr>
        <w:tab/>
        <w:t xml:space="preserve"> Wadium wniesione przez pozostałych uczestników przetargu zostanie im zwrócone w terminie 3 dni od dnia zamknięcia przetargu, odwołania przetargu, unieważnienia przetargu, zakończenia przetargu wynikiem negatywnym na rachunek bankowy wskazany przez organizatora przetargu.</w:t>
      </w:r>
      <w:r w:rsidR="00594736" w:rsidRPr="00632E30">
        <w:rPr>
          <w:rFonts w:ascii="Times New Roman" w:eastAsia="Verdana" w:hAnsi="Times New Roman" w:cs="Times New Roman"/>
        </w:rPr>
        <w:t xml:space="preserve"> </w:t>
      </w:r>
      <w:r w:rsidRPr="00632E30">
        <w:rPr>
          <w:rFonts w:ascii="Times New Roman" w:eastAsia="Verdana" w:hAnsi="Times New Roman" w:cs="Times New Roman"/>
        </w:rPr>
        <w:t>Wadium nie podlega zwrotowi, jeżeli wygrywający przetarg uchyli się od zawarcia umowy notarialnej w miejscu i terminie ustalonym przez Urząd Miasta i Gminy Myślenice.</w:t>
      </w:r>
    </w:p>
    <w:p w14:paraId="625040E5" w14:textId="7D27CFC7" w:rsidR="00A720C5" w:rsidRPr="00632E30" w:rsidRDefault="00131B89" w:rsidP="001921A0">
      <w:pPr>
        <w:numPr>
          <w:ilvl w:val="0"/>
          <w:numId w:val="1"/>
        </w:numPr>
        <w:tabs>
          <w:tab w:val="clear" w:pos="357"/>
          <w:tab w:val="left" w:pos="167"/>
          <w:tab w:val="num" w:pos="426"/>
        </w:tabs>
        <w:spacing w:line="360" w:lineRule="auto"/>
        <w:ind w:left="426" w:hanging="426"/>
        <w:jc w:val="both"/>
        <w:rPr>
          <w:rFonts w:hint="eastAsia"/>
        </w:rPr>
      </w:pPr>
      <w:r w:rsidRPr="00632E30">
        <w:rPr>
          <w:rFonts w:ascii="Times New Roman" w:eastAsia="Verdana" w:hAnsi="Times New Roman" w:cs="Times New Roman"/>
        </w:rPr>
        <w:t>Wygrywający przetarg zobowiązany będzie do:</w:t>
      </w:r>
      <w:r w:rsidRPr="00632E30">
        <w:rPr>
          <w:rFonts w:ascii="Times New Roman" w:eastAsia="Verdana" w:hAnsi="Times New Roman" w:cs="Times New Roman"/>
        </w:rPr>
        <w:tab/>
        <w:t xml:space="preserve"> </w:t>
      </w:r>
      <w:r w:rsidRPr="00632E30">
        <w:rPr>
          <w:rFonts w:ascii="Times New Roman" w:eastAsia="Verdana" w:hAnsi="Times New Roman" w:cs="Times New Roman"/>
        </w:rPr>
        <w:br/>
        <w:t xml:space="preserve"> - niezwłocznego zawarcia umowy notarialnej w miejscu i terminie wskazanym przez Organizatora nie później niż do </w:t>
      </w:r>
      <w:r w:rsidR="001310BC">
        <w:rPr>
          <w:rFonts w:ascii="Times New Roman" w:eastAsia="Verdana" w:hAnsi="Times New Roman" w:cs="Times New Roman"/>
        </w:rPr>
        <w:t>9</w:t>
      </w:r>
      <w:r w:rsidRPr="00632E30">
        <w:rPr>
          <w:rFonts w:ascii="Times New Roman" w:eastAsia="Verdana" w:hAnsi="Times New Roman" w:cs="Times New Roman"/>
        </w:rPr>
        <w:t>0 dni od dnia zamknięcia przetargu w przypadku nie zaistnienia okoliczności z §11 ust. 2 (Rozporządzenie Rady Ministrów z dnia 14 września 2004</w:t>
      </w:r>
      <w:r w:rsidR="001921A0">
        <w:rPr>
          <w:rFonts w:ascii="Times New Roman" w:eastAsia="Verdana" w:hAnsi="Times New Roman" w:cs="Times New Roman"/>
        </w:rPr>
        <w:t xml:space="preserve"> </w:t>
      </w:r>
      <w:r w:rsidRPr="00632E30">
        <w:rPr>
          <w:rFonts w:ascii="Times New Roman" w:eastAsia="Verdana" w:hAnsi="Times New Roman" w:cs="Times New Roman"/>
        </w:rPr>
        <w:t>r. w sprawie sposobu i trybu przeprowadzania przetargów oraz rokowań na zbycie nieruchomości - Dz.U.20</w:t>
      </w:r>
      <w:r w:rsidR="00632E30" w:rsidRPr="00632E30">
        <w:rPr>
          <w:rFonts w:ascii="Times New Roman" w:eastAsia="Verdana" w:hAnsi="Times New Roman" w:cs="Times New Roman"/>
        </w:rPr>
        <w:t>2</w:t>
      </w:r>
      <w:r w:rsidR="00AE336E">
        <w:rPr>
          <w:rFonts w:ascii="Times New Roman" w:eastAsia="Verdana" w:hAnsi="Times New Roman" w:cs="Times New Roman"/>
        </w:rPr>
        <w:t>4.1087</w:t>
      </w:r>
      <w:r w:rsidRPr="00632E30">
        <w:rPr>
          <w:rFonts w:ascii="Times New Roman" w:eastAsia="Verdana" w:hAnsi="Times New Roman" w:cs="Times New Roman"/>
        </w:rPr>
        <w:t>);</w:t>
      </w:r>
    </w:p>
    <w:p w14:paraId="3BD68D93" w14:textId="79577B48" w:rsidR="00A720C5" w:rsidRPr="00632E30" w:rsidRDefault="001921A0" w:rsidP="001921A0">
      <w:pPr>
        <w:tabs>
          <w:tab w:val="left" w:pos="167"/>
        </w:tabs>
        <w:spacing w:line="360" w:lineRule="auto"/>
        <w:ind w:left="426" w:hanging="426"/>
        <w:jc w:val="both"/>
        <w:rPr>
          <w:rFonts w:hint="eastAsia"/>
        </w:rPr>
      </w:pPr>
      <w:r>
        <w:rPr>
          <w:rFonts w:ascii="Times New Roman" w:eastAsia="Verdana" w:hAnsi="Times New Roman" w:cs="Times New Roman"/>
        </w:rPr>
        <w:t xml:space="preserve">   </w:t>
      </w:r>
      <w:r w:rsidR="00131B89" w:rsidRPr="00632E30">
        <w:rPr>
          <w:rFonts w:ascii="Times New Roman" w:eastAsia="Verdana" w:hAnsi="Times New Roman" w:cs="Times New Roman"/>
        </w:rPr>
        <w:t>- wpłacenia jednorazowo ceny uzyskanej w wyniku przetargu, nie później niż na trzy dni przed wyznaczonym terminem zawarcia umowy notarialnej, na konto n</w:t>
      </w:r>
      <w:r w:rsidR="009970F5">
        <w:rPr>
          <w:rFonts w:ascii="Times New Roman" w:eastAsia="Verdana" w:hAnsi="Times New Roman" w:cs="Times New Roman"/>
        </w:rPr>
        <w:t>ume</w:t>
      </w:r>
      <w:r w:rsidR="00131B89" w:rsidRPr="00632E30">
        <w:rPr>
          <w:rFonts w:ascii="Times New Roman" w:eastAsia="Verdana" w:hAnsi="Times New Roman" w:cs="Times New Roman"/>
        </w:rPr>
        <w:t xml:space="preserve">r: </w:t>
      </w:r>
      <w:r w:rsidR="009970F5">
        <w:rPr>
          <w:rFonts w:ascii="Times New Roman" w:eastAsia="Verdana" w:hAnsi="Times New Roman" w:cs="Times New Roman"/>
        </w:rPr>
        <w:tab/>
      </w:r>
      <w:r w:rsidR="009970F5">
        <w:rPr>
          <w:rFonts w:ascii="Times New Roman" w:eastAsia="Verdana" w:hAnsi="Times New Roman" w:cs="Times New Roman"/>
        </w:rPr>
        <w:br/>
      </w:r>
      <w:r w:rsidR="00042663" w:rsidRPr="00042663">
        <w:rPr>
          <w:rFonts w:ascii="Times New Roman" w:eastAsia="Verdana" w:hAnsi="Times New Roman" w:cs="Times New Roman" w:hint="eastAsia"/>
          <w:b/>
          <w:bCs/>
        </w:rPr>
        <w:t>46  8619  0006  0020  0000  0071  0001</w:t>
      </w:r>
      <w:r w:rsidR="00131B89" w:rsidRPr="00632E30">
        <w:rPr>
          <w:rFonts w:ascii="Times New Roman" w:eastAsia="Verdana" w:hAnsi="Times New Roman" w:cs="Times New Roman"/>
        </w:rPr>
        <w:t>. Przez spełnienie terminu płatności uważa się datę faktycznego wpływu należności na konto Gminy Myślenice;</w:t>
      </w:r>
    </w:p>
    <w:p w14:paraId="310207F6" w14:textId="071FEBB7" w:rsidR="00A720C5" w:rsidRPr="00632E30" w:rsidRDefault="001921A0" w:rsidP="00E22D2B">
      <w:pPr>
        <w:tabs>
          <w:tab w:val="left" w:pos="167"/>
        </w:tabs>
        <w:spacing w:line="360" w:lineRule="auto"/>
        <w:ind w:left="567" w:hanging="425"/>
        <w:jc w:val="both"/>
        <w:rPr>
          <w:rFonts w:hint="eastAsia"/>
        </w:rPr>
      </w:pPr>
      <w:r>
        <w:rPr>
          <w:rFonts w:ascii="Times New Roman" w:eastAsia="Verdana" w:hAnsi="Times New Roman" w:cs="Times New Roman"/>
        </w:rPr>
        <w:t xml:space="preserve">   </w:t>
      </w:r>
      <w:r w:rsidR="00131B89" w:rsidRPr="00632E30">
        <w:rPr>
          <w:rFonts w:ascii="Times New Roman" w:eastAsia="Verdana" w:hAnsi="Times New Roman" w:cs="Times New Roman"/>
        </w:rPr>
        <w:t xml:space="preserve">- koszty ewentualnego wskazania granic ponosi Nabywca; </w:t>
      </w:r>
    </w:p>
    <w:p w14:paraId="35F82DC0" w14:textId="527D915A" w:rsidR="00A720C5" w:rsidRPr="00632E30" w:rsidRDefault="00E22D2B" w:rsidP="00E22D2B">
      <w:pPr>
        <w:tabs>
          <w:tab w:val="left" w:pos="167"/>
        </w:tabs>
        <w:spacing w:line="360" w:lineRule="auto"/>
        <w:ind w:left="426" w:hanging="426"/>
        <w:jc w:val="both"/>
        <w:rPr>
          <w:rFonts w:hint="eastAsia"/>
        </w:rPr>
      </w:pPr>
      <w:r>
        <w:rPr>
          <w:rFonts w:ascii="Times New Roman" w:eastAsia="Verdana" w:hAnsi="Times New Roman" w:cs="Times New Roman"/>
        </w:rPr>
        <w:t xml:space="preserve">    </w:t>
      </w:r>
      <w:r w:rsidR="00131B89" w:rsidRPr="00632E30">
        <w:rPr>
          <w:rFonts w:ascii="Times New Roman" w:eastAsia="Verdana" w:hAnsi="Times New Roman" w:cs="Times New Roman"/>
        </w:rPr>
        <w:t>- Nabywca zobowiązany jest do przedłożenia innych dokumentów, które zostaną uznane przez notariusza za niezbędne do sporządzenia umowy sprzedaży nieruchomości w formie aktu notarialnego, niedostarczenie powyższych dokumentów spowoduje odstąpienie od zawarcia umowy i przepadek wadium;</w:t>
      </w:r>
    </w:p>
    <w:p w14:paraId="0D00003C" w14:textId="64A7941E" w:rsidR="00A720C5" w:rsidRPr="00632E30" w:rsidRDefault="00E22D2B" w:rsidP="00E22D2B">
      <w:pPr>
        <w:tabs>
          <w:tab w:val="left" w:pos="167"/>
        </w:tabs>
        <w:spacing w:line="360" w:lineRule="auto"/>
        <w:ind w:left="426" w:hanging="426"/>
        <w:jc w:val="both"/>
        <w:rPr>
          <w:rFonts w:hint="eastAsia"/>
        </w:rPr>
      </w:pPr>
      <w:r>
        <w:rPr>
          <w:rFonts w:ascii="Times New Roman" w:eastAsia="Verdana" w:hAnsi="Times New Roman" w:cs="Times New Roman"/>
        </w:rPr>
        <w:t xml:space="preserve">   </w:t>
      </w:r>
      <w:r w:rsidR="00131B89" w:rsidRPr="00632E30">
        <w:rPr>
          <w:rFonts w:ascii="Times New Roman" w:eastAsia="Verdana" w:hAnsi="Times New Roman" w:cs="Times New Roman"/>
        </w:rPr>
        <w:t>- poniesienie opłat notarialnych, sądowych i skarbowych związanych z nabyciem nieruchomości.</w:t>
      </w:r>
    </w:p>
    <w:p w14:paraId="5415BD56" w14:textId="1D6692EC" w:rsidR="00A720C5" w:rsidRPr="00042663" w:rsidRDefault="00131B89">
      <w:pPr>
        <w:numPr>
          <w:ilvl w:val="0"/>
          <w:numId w:val="1"/>
        </w:numPr>
        <w:tabs>
          <w:tab w:val="left" w:pos="4163"/>
        </w:tabs>
        <w:spacing w:line="360" w:lineRule="auto"/>
        <w:ind w:left="333"/>
        <w:jc w:val="both"/>
        <w:rPr>
          <w:rFonts w:ascii="Times New Roman" w:hAnsi="Times New Roman" w:cs="Times New Roman"/>
        </w:rPr>
      </w:pPr>
      <w:r w:rsidRPr="00042663">
        <w:rPr>
          <w:rFonts w:ascii="Times New Roman" w:eastAsia="Verdana" w:hAnsi="Times New Roman" w:cs="Times New Roman"/>
        </w:rPr>
        <w:lastRenderedPageBreak/>
        <w:t>Przetarg uważa się za zakończony wynikiem negatywnym, jeżeli nikt nie przystąpi do przetargu lub jeżeli żaden z uczestników przetargu ustnego nie zaoferował postąpienia ponad cenę wywoławczą.</w:t>
      </w:r>
    </w:p>
    <w:p w14:paraId="610D6747" w14:textId="72855815" w:rsidR="00A720C5" w:rsidRPr="00042663" w:rsidRDefault="00131B89">
      <w:pPr>
        <w:numPr>
          <w:ilvl w:val="0"/>
          <w:numId w:val="1"/>
        </w:numPr>
        <w:tabs>
          <w:tab w:val="left" w:pos="4163"/>
        </w:tabs>
        <w:spacing w:line="360" w:lineRule="auto"/>
        <w:ind w:left="333"/>
        <w:jc w:val="both"/>
        <w:rPr>
          <w:rFonts w:ascii="Times New Roman" w:hAnsi="Times New Roman" w:cs="Times New Roman"/>
        </w:rPr>
      </w:pPr>
      <w:r w:rsidRPr="00042663">
        <w:rPr>
          <w:rFonts w:ascii="Times New Roman" w:eastAsia="Verdana" w:hAnsi="Times New Roman" w:cs="Times New Roman"/>
        </w:rPr>
        <w:t xml:space="preserve">Zgodnie z §12 Rozporządzeniem Rady Ministrów z dnia 14 września 2004r. w sprawie sposobu i trybu przeprowadzania przetargów oraz rokowań na zbycie nieruchomości, właściwy organ </w:t>
      </w:r>
      <w:r w:rsidRPr="00042663">
        <w:rPr>
          <w:rFonts w:ascii="Times New Roman" w:hAnsi="Times New Roman" w:cs="Times New Roman"/>
          <w:shd w:val="clear" w:color="auto" w:fill="FFFFFF"/>
        </w:rPr>
        <w:t>poda do publicznej wiadomości, zamieszczając w Biuletynie Informacji Publicznej na stronie podmiotowej urzędu go obsługującego oraz wywieszając w swojej siedzibie, na okres co najmniej 7 dni, </w:t>
      </w:r>
      <w:r w:rsidRPr="00042663">
        <w:rPr>
          <w:rFonts w:ascii="Times New Roman" w:eastAsia="Verdana" w:hAnsi="Times New Roman" w:cs="Times New Roman"/>
        </w:rPr>
        <w:t xml:space="preserve">informację o wyniku przetargu. </w:t>
      </w:r>
    </w:p>
    <w:p w14:paraId="5A40033B" w14:textId="77777777" w:rsidR="00A720C5" w:rsidRPr="00042663" w:rsidRDefault="00131B89">
      <w:pPr>
        <w:numPr>
          <w:ilvl w:val="0"/>
          <w:numId w:val="1"/>
        </w:numPr>
        <w:tabs>
          <w:tab w:val="left" w:pos="4163"/>
        </w:tabs>
        <w:spacing w:line="360" w:lineRule="auto"/>
        <w:ind w:left="333"/>
        <w:jc w:val="both"/>
        <w:rPr>
          <w:rFonts w:ascii="Times New Roman" w:hAnsi="Times New Roman" w:cs="Times New Roman"/>
        </w:rPr>
      </w:pPr>
      <w:r w:rsidRPr="00042663">
        <w:rPr>
          <w:rFonts w:ascii="Times New Roman" w:eastAsia="Verdana" w:hAnsi="Times New Roman" w:cs="Times New Roman"/>
        </w:rPr>
        <w:t>W sprawach dotyczących przebiegu przetargu nie wynikających z niniejszych warunków, decyduje Przewodniczący Komisji Przetargowej.</w:t>
      </w:r>
    </w:p>
    <w:p w14:paraId="64C8D29C" w14:textId="77777777" w:rsidR="00A720C5" w:rsidRPr="00131B89" w:rsidRDefault="00131B89">
      <w:pPr>
        <w:numPr>
          <w:ilvl w:val="0"/>
          <w:numId w:val="1"/>
        </w:numPr>
        <w:tabs>
          <w:tab w:val="left" w:pos="4163"/>
        </w:tabs>
        <w:spacing w:line="360" w:lineRule="auto"/>
        <w:ind w:left="333"/>
        <w:jc w:val="both"/>
        <w:rPr>
          <w:rFonts w:hint="eastAsia"/>
        </w:rPr>
      </w:pPr>
      <w:r w:rsidRPr="00042663">
        <w:rPr>
          <w:rFonts w:ascii="Times New Roman" w:eastAsia="Verdana" w:hAnsi="Times New Roman" w:cs="Times New Roman"/>
        </w:rPr>
        <w:t>Burmistrzowi Miasta i Gminy</w:t>
      </w:r>
      <w:r w:rsidRPr="00131B89">
        <w:rPr>
          <w:rFonts w:ascii="Times New Roman" w:eastAsia="Verdana" w:hAnsi="Times New Roman" w:cs="Times New Roman"/>
        </w:rPr>
        <w:t xml:space="preserve"> Myślenice przysługuje prawo odwołania lub unieważnienia przetargu.</w:t>
      </w:r>
    </w:p>
    <w:p w14:paraId="0744A542" w14:textId="6C0600DE" w:rsidR="00A720C5" w:rsidRPr="00131B89" w:rsidRDefault="00131B89">
      <w:pPr>
        <w:numPr>
          <w:ilvl w:val="0"/>
          <w:numId w:val="1"/>
        </w:numPr>
        <w:tabs>
          <w:tab w:val="left" w:pos="4163"/>
        </w:tabs>
        <w:spacing w:line="360" w:lineRule="auto"/>
        <w:ind w:left="333"/>
        <w:jc w:val="both"/>
        <w:rPr>
          <w:rFonts w:hint="eastAsia"/>
        </w:rPr>
      </w:pPr>
      <w:r w:rsidRPr="00131B89">
        <w:rPr>
          <w:rFonts w:ascii="Times New Roman" w:eastAsia="Verdana" w:hAnsi="Times New Roman" w:cs="Times New Roman"/>
        </w:rPr>
        <w:t>Szczegółowych informacji dotyczących przetargu udziela Wydział Mienia - siedziba: Myślenice, Rynek 8/9, telefon 12-639-23-3</w:t>
      </w:r>
      <w:r w:rsidR="00AE336E">
        <w:rPr>
          <w:rFonts w:ascii="Times New Roman" w:eastAsia="Verdana" w:hAnsi="Times New Roman" w:cs="Times New Roman"/>
        </w:rPr>
        <w:t>3</w:t>
      </w:r>
      <w:r w:rsidRPr="00131B89">
        <w:rPr>
          <w:rFonts w:ascii="Times New Roman" w:eastAsia="Verdana" w:hAnsi="Times New Roman" w:cs="Times New Roman"/>
        </w:rPr>
        <w:t xml:space="preserve">. </w:t>
      </w:r>
    </w:p>
    <w:p w14:paraId="6F848EBE" w14:textId="34599A8B" w:rsidR="00A720C5" w:rsidRPr="00131B89" w:rsidRDefault="00131B89">
      <w:pPr>
        <w:numPr>
          <w:ilvl w:val="0"/>
          <w:numId w:val="1"/>
        </w:numPr>
        <w:tabs>
          <w:tab w:val="left" w:pos="4163"/>
        </w:tabs>
        <w:spacing w:line="360" w:lineRule="auto"/>
        <w:ind w:left="333"/>
        <w:jc w:val="both"/>
        <w:rPr>
          <w:rFonts w:hint="eastAsia"/>
        </w:rPr>
      </w:pPr>
      <w:r w:rsidRPr="00131B89">
        <w:rPr>
          <w:rFonts w:ascii="Times New Roman" w:eastAsia="Verdana" w:hAnsi="Times New Roman" w:cs="Times New Roman"/>
        </w:rPr>
        <w:t>Udział w postępowaniu przetargowym wiąże się z przetwarzaniem danych osobowych oferentów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131B89">
        <w:rPr>
          <w:rFonts w:ascii="Times New Roman" w:eastAsia="Verdana" w:hAnsi="Times New Roman" w:cs="Times New Roman"/>
        </w:rPr>
        <w:t>Dz.U.UE</w:t>
      </w:r>
      <w:proofErr w:type="spellEnd"/>
      <w:r w:rsidRPr="00131B89">
        <w:rPr>
          <w:rFonts w:ascii="Times New Roman" w:eastAsia="Verdana" w:hAnsi="Times New Roman" w:cs="Times New Roman"/>
        </w:rPr>
        <w:t>. L 119 z 4.5.2016, str. 1-88) oraz w zakresie wynikającym z ustawy z dnia</w:t>
      </w:r>
      <w:r w:rsidR="00815746">
        <w:rPr>
          <w:rFonts w:ascii="Times New Roman" w:eastAsia="Verdana" w:hAnsi="Times New Roman" w:cs="Times New Roman"/>
        </w:rPr>
        <w:t xml:space="preserve"> </w:t>
      </w:r>
      <w:r w:rsidRPr="00131B89">
        <w:rPr>
          <w:rFonts w:ascii="Times New Roman" w:eastAsia="Verdana" w:hAnsi="Times New Roman" w:cs="Times New Roman"/>
        </w:rPr>
        <w:t xml:space="preserve">21 sierpnia 1997 r. o gospodarce nieruchomościami (Dz.U. z 2023 r., poz. 344 </w:t>
      </w:r>
      <w:r w:rsidR="00042663">
        <w:rPr>
          <w:rFonts w:ascii="Times New Roman" w:eastAsia="Verdana" w:hAnsi="Times New Roman" w:cs="Times New Roman"/>
        </w:rPr>
        <w:t xml:space="preserve">tekst jednolity </w:t>
      </w:r>
      <w:r w:rsidRPr="00131B89">
        <w:rPr>
          <w:rFonts w:ascii="Times New Roman" w:eastAsia="Verdana" w:hAnsi="Times New Roman" w:cs="Times New Roman"/>
        </w:rPr>
        <w:t>z</w:t>
      </w:r>
      <w:r w:rsidR="00042663">
        <w:rPr>
          <w:rFonts w:ascii="Times New Roman" w:eastAsia="Verdana" w:hAnsi="Times New Roman" w:cs="Times New Roman"/>
        </w:rPr>
        <w:t xml:space="preserve"> późniejszymi zmianami</w:t>
      </w:r>
      <w:r w:rsidRPr="00131B89">
        <w:rPr>
          <w:rFonts w:ascii="Times New Roman" w:eastAsia="Verdana" w:hAnsi="Times New Roman" w:cs="Times New Roman"/>
        </w:rPr>
        <w:t>) oraz rozporządzenia Rady Ministrów z dnia 14 września 2004 r. w sprawie sposobu i trybu przeprowadzania przetargów oraz rokowań na zbycie nieruchomości (Dz.U. z 202</w:t>
      </w:r>
      <w:r w:rsidR="001921A0">
        <w:rPr>
          <w:rFonts w:ascii="Times New Roman" w:eastAsia="Verdana" w:hAnsi="Times New Roman" w:cs="Times New Roman"/>
        </w:rPr>
        <w:t>1</w:t>
      </w:r>
      <w:r w:rsidRPr="00131B89">
        <w:rPr>
          <w:rFonts w:ascii="Times New Roman" w:eastAsia="Verdana" w:hAnsi="Times New Roman" w:cs="Times New Roman"/>
        </w:rPr>
        <w:t xml:space="preserve"> r., poz. 2</w:t>
      </w:r>
      <w:r w:rsidR="001921A0">
        <w:rPr>
          <w:rFonts w:ascii="Times New Roman" w:eastAsia="Verdana" w:hAnsi="Times New Roman" w:cs="Times New Roman"/>
        </w:rPr>
        <w:t>213</w:t>
      </w:r>
      <w:r w:rsidR="00042663">
        <w:rPr>
          <w:rFonts w:ascii="Times New Roman" w:eastAsia="Verdana" w:hAnsi="Times New Roman" w:cs="Times New Roman"/>
        </w:rPr>
        <w:t xml:space="preserve"> tekst jednolity</w:t>
      </w:r>
      <w:r w:rsidRPr="00131B89">
        <w:rPr>
          <w:rFonts w:ascii="Times New Roman" w:eastAsia="Verdana" w:hAnsi="Times New Roman" w:cs="Times New Roman"/>
        </w:rPr>
        <w:t xml:space="preserve">). </w:t>
      </w:r>
    </w:p>
    <w:sectPr w:rsidR="00A720C5" w:rsidRPr="00131B89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82AB44C"/>
    <w:name w:val="WW8Num3"/>
    <w:lvl w:ilvl="0">
      <w:start w:val="12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ascii="Tahoma" w:eastAsia="Verdan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color w:val="000000"/>
        <w:sz w:val="20"/>
        <w:szCs w:val="20"/>
      </w:rPr>
    </w:lvl>
  </w:abstractNum>
  <w:abstractNum w:abstractNumId="2" w15:restartNumberingAfterBreak="0">
    <w:nsid w:val="00000003"/>
    <w:multiLevelType w:val="multilevel"/>
    <w:tmpl w:val="6B1EDB20"/>
    <w:name w:val="WW8Num4"/>
    <w:lvl w:ilvl="0">
      <w:start w:val="4"/>
      <w:numFmt w:val="decimal"/>
      <w:lvlText w:val="%1."/>
      <w:lvlJc w:val="left"/>
      <w:pPr>
        <w:tabs>
          <w:tab w:val="num" w:pos="708"/>
        </w:tabs>
        <w:ind w:left="340" w:firstLine="0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BF1E6994"/>
    <w:name w:val="WW8Num2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1FD1047"/>
    <w:multiLevelType w:val="multilevel"/>
    <w:tmpl w:val="9CC83F46"/>
    <w:name w:val="WW8Num22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06B1574"/>
    <w:multiLevelType w:val="hybridMultilevel"/>
    <w:tmpl w:val="7DB612F2"/>
    <w:name w:val="WW8Num52"/>
    <w:lvl w:ilvl="0" w:tplc="332C8D0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851874">
    <w:abstractNumId w:val="0"/>
  </w:num>
  <w:num w:numId="2" w16cid:durableId="460654658">
    <w:abstractNumId w:val="1"/>
  </w:num>
  <w:num w:numId="3" w16cid:durableId="2035692270">
    <w:abstractNumId w:val="2"/>
  </w:num>
  <w:num w:numId="4" w16cid:durableId="453598913">
    <w:abstractNumId w:val="3"/>
  </w:num>
  <w:num w:numId="5" w16cid:durableId="1458335275">
    <w:abstractNumId w:val="4"/>
  </w:num>
  <w:num w:numId="6" w16cid:durableId="1305818344">
    <w:abstractNumId w:val="6"/>
  </w:num>
  <w:num w:numId="7" w16cid:durableId="15860685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89"/>
    <w:rsid w:val="000231ED"/>
    <w:rsid w:val="00042663"/>
    <w:rsid w:val="00056DDF"/>
    <w:rsid w:val="0008230E"/>
    <w:rsid w:val="00095C72"/>
    <w:rsid w:val="000D3F9D"/>
    <w:rsid w:val="000D5A51"/>
    <w:rsid w:val="001310BC"/>
    <w:rsid w:val="00131B89"/>
    <w:rsid w:val="00146AAC"/>
    <w:rsid w:val="001921A0"/>
    <w:rsid w:val="001E5BED"/>
    <w:rsid w:val="002B708E"/>
    <w:rsid w:val="003E264A"/>
    <w:rsid w:val="00411A02"/>
    <w:rsid w:val="004264B0"/>
    <w:rsid w:val="004E7B5F"/>
    <w:rsid w:val="00505671"/>
    <w:rsid w:val="00530C1A"/>
    <w:rsid w:val="0055282E"/>
    <w:rsid w:val="00594736"/>
    <w:rsid w:val="00632E30"/>
    <w:rsid w:val="00815746"/>
    <w:rsid w:val="008616BF"/>
    <w:rsid w:val="009970F5"/>
    <w:rsid w:val="009B568E"/>
    <w:rsid w:val="009D1E61"/>
    <w:rsid w:val="00A720C5"/>
    <w:rsid w:val="00A97750"/>
    <w:rsid w:val="00AC02B8"/>
    <w:rsid w:val="00AE336E"/>
    <w:rsid w:val="00AE3669"/>
    <w:rsid w:val="00BC4660"/>
    <w:rsid w:val="00BE4ED9"/>
    <w:rsid w:val="00C3683B"/>
    <w:rsid w:val="00C65A08"/>
    <w:rsid w:val="00CC3F11"/>
    <w:rsid w:val="00CD6FF5"/>
    <w:rsid w:val="00CE2A38"/>
    <w:rsid w:val="00CE353A"/>
    <w:rsid w:val="00CF4DC5"/>
    <w:rsid w:val="00D025DE"/>
    <w:rsid w:val="00DD19BD"/>
    <w:rsid w:val="00DF2919"/>
    <w:rsid w:val="00E22D2B"/>
    <w:rsid w:val="00F960DA"/>
    <w:rsid w:val="00FB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4812EA"/>
  <w15:chartTrackingRefBased/>
  <w15:docId w15:val="{44D3B0C0-131F-4E56-9997-70B51311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Lucida San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Tahoma" w:eastAsia="Verdana" w:hAnsi="Tahoma" w:cs="Tahoma"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Tahoma" w:hAnsi="Tahoma" w:cs="Tahoma"/>
      <w:color w:val="000000"/>
      <w:sz w:val="20"/>
      <w:szCs w:val="20"/>
    </w:rPr>
  </w:style>
  <w:style w:type="character" w:customStyle="1" w:styleId="WW8Num4z0">
    <w:name w:val="WW8Num4z0"/>
    <w:rPr>
      <w:rFonts w:ascii="Tahoma" w:hAnsi="Tahoma" w:cs="Tahoma"/>
      <w:b w:val="0"/>
      <w:bCs w:val="0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0">
    <w:name w:val="WW8Num2z0"/>
    <w:rPr>
      <w:rFonts w:ascii="Tahoma" w:hAnsi="Tahoma" w:cs="Tahoma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F291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B708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ysle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1498</Words>
  <Characters>8991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Górka</dc:creator>
  <cp:keywords/>
  <cp:lastModifiedBy>Jacek Górka</cp:lastModifiedBy>
  <cp:revision>2</cp:revision>
  <cp:lastPrinted>2024-03-21T09:38:00Z</cp:lastPrinted>
  <dcterms:created xsi:type="dcterms:W3CDTF">2024-10-10T12:25:00Z</dcterms:created>
  <dcterms:modified xsi:type="dcterms:W3CDTF">2024-10-10T12:25:00Z</dcterms:modified>
</cp:coreProperties>
</file>