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1DDF6D1A" w:rsidR="00A95908" w:rsidRDefault="00A95908">
      <w:pPr>
        <w:rPr>
          <w:rFonts w:hint="eastAsia"/>
        </w:rPr>
      </w:pPr>
      <w:r>
        <w:rPr>
          <w:rFonts w:ascii="Arial" w:hAnsi="Arial" w:cs="Arial"/>
          <w:sz w:val="16"/>
          <w:szCs w:val="16"/>
        </w:rPr>
        <w:t>Znak sprawy: MI.6840.</w:t>
      </w:r>
      <w:r w:rsidR="000C0C0C">
        <w:rPr>
          <w:rFonts w:ascii="Arial" w:hAnsi="Arial" w:cs="Arial"/>
          <w:sz w:val="16"/>
          <w:szCs w:val="16"/>
        </w:rPr>
        <w:t>39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0C0C0C">
        <w:rPr>
          <w:rFonts w:ascii="Arial" w:hAnsi="Arial" w:cs="Arial"/>
          <w:sz w:val="16"/>
          <w:szCs w:val="16"/>
        </w:rPr>
        <w:t>7</w:t>
      </w:r>
      <w:r w:rsidR="00E16DE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/202</w:t>
      </w:r>
      <w:r w:rsidR="000C0C0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0C0C0C">
        <w:rPr>
          <w:rFonts w:ascii="Arial" w:hAnsi="Arial" w:cs="Arial"/>
          <w:sz w:val="16"/>
          <w:szCs w:val="16"/>
        </w:rPr>
        <w:t>8 marca</w:t>
      </w:r>
      <w:r>
        <w:rPr>
          <w:rFonts w:ascii="Arial" w:hAnsi="Arial" w:cs="Arial"/>
          <w:sz w:val="16"/>
          <w:szCs w:val="16"/>
        </w:rPr>
        <w:t xml:space="preserve"> 202</w:t>
      </w:r>
      <w:r w:rsidR="000C0C0C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63B1C9E5" w:rsidR="00A95908" w:rsidRDefault="00A95908">
      <w:pPr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przetarg</w:t>
      </w:r>
      <w:r w:rsidR="00672395">
        <w:rPr>
          <w:rFonts w:ascii="Arial" w:hAnsi="Arial" w:cs="Arial"/>
          <w:b/>
          <w:bCs/>
        </w:rPr>
        <w:t>u ustnego nieograniczonego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152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2066"/>
        <w:gridCol w:w="1417"/>
      </w:tblGrid>
      <w:tr w:rsidR="00A95908" w14:paraId="6A80E5B4" w14:textId="77777777" w:rsidTr="006326E3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9B29" w14:textId="77777777" w:rsidR="00A95908" w:rsidRDefault="00A95908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  <w:p w14:paraId="5083C748" w14:textId="2A0BE5BC" w:rsidR="00E16DE9" w:rsidRDefault="00E16DE9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</w:t>
            </w:r>
          </w:p>
        </w:tc>
      </w:tr>
      <w:tr w:rsidR="00A95908" w14:paraId="65800F10" w14:textId="77777777" w:rsidTr="006326E3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0E58" w14:textId="22110D53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E16DE9">
              <w:rPr>
                <w:rFonts w:ascii="Arial" w:hAnsi="Arial" w:cs="Arial"/>
                <w:color w:val="000000"/>
              </w:rPr>
              <w:t>979/12</w:t>
            </w:r>
          </w:p>
          <w:p w14:paraId="06A82BA6" w14:textId="5CD3077A" w:rsidR="00A95908" w:rsidRDefault="00E16DE9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działka nr 1981/11</w:t>
            </w:r>
          </w:p>
          <w:p w14:paraId="7C9F4582" w14:textId="64F1FFC4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E16DE9">
              <w:rPr>
                <w:rFonts w:ascii="Arial" w:hAnsi="Arial" w:cs="Arial"/>
                <w:color w:val="000000"/>
              </w:rPr>
              <w:t>1</w:t>
            </w:r>
          </w:p>
          <w:p w14:paraId="053A9400" w14:textId="492654CF" w:rsidR="00A95908" w:rsidRDefault="00A95908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E16DE9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7C92" w14:textId="02956682" w:rsidR="00A95908" w:rsidRDefault="00A95908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E16DE9">
              <w:rPr>
                <w:rFonts w:ascii="Arial" w:hAnsi="Arial" w:cs="Arial"/>
                <w:color w:val="000000"/>
              </w:rPr>
              <w:t>67</w:t>
            </w:r>
          </w:p>
          <w:p w14:paraId="7D0FFB21" w14:textId="0C7599FE" w:rsidR="00E16DE9" w:rsidRDefault="00E16DE9">
            <w:pPr>
              <w:pStyle w:val="Zawartotabeli"/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0,0154</w:t>
            </w:r>
          </w:p>
          <w:p w14:paraId="1853CC33" w14:textId="77777777" w:rsidR="00A95908" w:rsidRDefault="00A95908">
            <w:pPr>
              <w:pStyle w:val="Zawartotabeli"/>
              <w:rPr>
                <w:rFonts w:hint="eastAsia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0581" w14:textId="23E5A2C8" w:rsidR="00151472" w:rsidRPr="003757EF" w:rsidRDefault="00A95908">
            <w:pPr>
              <w:pStyle w:val="Zawartotabeli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D911BA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położona</w:t>
            </w:r>
            <w:r w:rsidR="003A47AC">
              <w:rPr>
                <w:rFonts w:ascii="Arial" w:hAnsi="Arial" w:cs="Arial"/>
                <w:color w:val="000000"/>
              </w:rPr>
              <w:t xml:space="preserve"> w odległości ok. 2,5 km od centrum</w:t>
            </w:r>
            <w:r>
              <w:rPr>
                <w:rFonts w:ascii="Arial" w:hAnsi="Arial" w:cs="Arial"/>
                <w:color w:val="000000"/>
              </w:rPr>
              <w:t xml:space="preserve">, przy ulicy </w:t>
            </w:r>
            <w:r w:rsidR="003A47AC">
              <w:rPr>
                <w:rFonts w:ascii="Arial" w:hAnsi="Arial" w:cs="Arial"/>
                <w:color w:val="000000"/>
              </w:rPr>
              <w:t>Juliusza Słowackiego, na terenie strefy przemysłowej miasta Myślenice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3757EF" w:rsidRPr="003757EF">
              <w:rPr>
                <w:rFonts w:ascii="Arial" w:hAnsi="Arial" w:cs="Arial"/>
              </w:rPr>
              <w:t>Bezpośrednie sąsiedztwo nieruchomości stanowi zabudowa przemysłowo-usługowa oraz niezabudowane działki przeznaczone pod zabudowę przemysłowo-usługową.</w:t>
            </w:r>
          </w:p>
          <w:p w14:paraId="61CD8E3A" w14:textId="757EF010" w:rsidR="00A95908" w:rsidRPr="003757EF" w:rsidRDefault="00151472">
            <w:pPr>
              <w:pStyle w:val="Zawartotabeli"/>
              <w:jc w:val="both"/>
              <w:rPr>
                <w:rFonts w:hint="eastAsia"/>
              </w:rPr>
            </w:pPr>
            <w:r w:rsidRPr="003757EF">
              <w:rPr>
                <w:rFonts w:ascii="Arial" w:hAnsi="Arial" w:cs="Arial"/>
              </w:rPr>
              <w:t>Działk</w:t>
            </w:r>
            <w:r w:rsidR="00D80DB1">
              <w:rPr>
                <w:rFonts w:ascii="Arial" w:hAnsi="Arial" w:cs="Arial"/>
              </w:rPr>
              <w:t>i tworzą funkcjonalną całość o łącznej powierzchni 0,0321 ha. Nieruchomość posiada mocno wydłużony kształt</w:t>
            </w:r>
            <w:r w:rsidR="003A47AC" w:rsidRPr="003757EF">
              <w:rPr>
                <w:rFonts w:ascii="Arial" w:hAnsi="Arial" w:cs="Arial"/>
              </w:rPr>
              <w:t xml:space="preserve"> – długość do ok. </w:t>
            </w:r>
            <w:r w:rsidR="00D80DB1">
              <w:rPr>
                <w:rFonts w:ascii="Arial" w:hAnsi="Arial" w:cs="Arial"/>
              </w:rPr>
              <w:t>44</w:t>
            </w:r>
            <w:r w:rsidR="003A47AC" w:rsidRPr="003757EF">
              <w:rPr>
                <w:rFonts w:ascii="Arial" w:hAnsi="Arial" w:cs="Arial"/>
              </w:rPr>
              <w:t xml:space="preserve"> m, szerokość od ok. </w:t>
            </w:r>
            <w:r w:rsidR="00D80DB1">
              <w:rPr>
                <w:rFonts w:ascii="Arial" w:hAnsi="Arial" w:cs="Arial"/>
              </w:rPr>
              <w:t>7</w:t>
            </w:r>
            <w:r w:rsidR="003A47AC" w:rsidRPr="003757EF">
              <w:rPr>
                <w:rFonts w:ascii="Arial" w:hAnsi="Arial" w:cs="Arial"/>
              </w:rPr>
              <w:t xml:space="preserve"> m do ok. </w:t>
            </w:r>
            <w:r w:rsidR="00D80DB1">
              <w:rPr>
                <w:rFonts w:ascii="Arial" w:hAnsi="Arial" w:cs="Arial"/>
              </w:rPr>
              <w:t>14,4</w:t>
            </w:r>
            <w:r w:rsidR="003A47AC" w:rsidRPr="003757EF">
              <w:rPr>
                <w:rFonts w:ascii="Arial" w:hAnsi="Arial" w:cs="Arial"/>
              </w:rPr>
              <w:t xml:space="preserve"> m. Teren</w:t>
            </w:r>
            <w:r w:rsidR="00D80DB1">
              <w:rPr>
                <w:rFonts w:ascii="Arial" w:hAnsi="Arial" w:cs="Arial"/>
              </w:rPr>
              <w:t xml:space="preserve"> w większości</w:t>
            </w:r>
            <w:r w:rsidR="003A47AC" w:rsidRPr="003757EF">
              <w:rPr>
                <w:rFonts w:ascii="Arial" w:hAnsi="Arial" w:cs="Arial"/>
              </w:rPr>
              <w:t xml:space="preserve"> płaski. </w:t>
            </w:r>
            <w:r w:rsidR="00D80DB1">
              <w:rPr>
                <w:rFonts w:ascii="Arial" w:hAnsi="Arial" w:cs="Arial"/>
              </w:rPr>
              <w:t>Teren</w:t>
            </w:r>
            <w:r w:rsidR="003A47AC" w:rsidRPr="003757EF">
              <w:rPr>
                <w:rFonts w:ascii="Arial" w:hAnsi="Arial" w:cs="Arial"/>
              </w:rPr>
              <w:t xml:space="preserve"> niezagospodarowan</w:t>
            </w:r>
            <w:r w:rsidR="00D80DB1">
              <w:rPr>
                <w:rFonts w:ascii="Arial" w:hAnsi="Arial" w:cs="Arial"/>
              </w:rPr>
              <w:t>y, w całości stanowiący</w:t>
            </w:r>
            <w:r w:rsidR="003A47AC" w:rsidRPr="003757EF">
              <w:rPr>
                <w:rFonts w:ascii="Arial" w:hAnsi="Arial" w:cs="Arial"/>
              </w:rPr>
              <w:t xml:space="preserve"> nieurządzon</w:t>
            </w:r>
            <w:r w:rsidR="00D80DB1">
              <w:rPr>
                <w:rFonts w:ascii="Arial" w:hAnsi="Arial" w:cs="Arial"/>
              </w:rPr>
              <w:t>y</w:t>
            </w:r>
            <w:r w:rsidR="009A7B4B">
              <w:rPr>
                <w:rFonts w:ascii="Arial" w:hAnsi="Arial" w:cs="Arial"/>
              </w:rPr>
              <w:t xml:space="preserve"> teren biologicznie czynny - porośnięty</w:t>
            </w:r>
            <w:r w:rsidR="003A47AC" w:rsidRPr="003757EF">
              <w:rPr>
                <w:rFonts w:ascii="Arial" w:hAnsi="Arial" w:cs="Arial"/>
              </w:rPr>
              <w:t xml:space="preserve"> zielenią trawiastą. </w:t>
            </w:r>
            <w:r w:rsidR="009A7B4B">
              <w:rPr>
                <w:rFonts w:ascii="Arial" w:hAnsi="Arial" w:cs="Arial"/>
              </w:rPr>
              <w:t>Dostęp do infrastruktury technicznej – przez działkę przebiega sieć elektroenergetyczna, sieć wodociągowa w zasięgu do 40 m, w odległości ok 8-15 m przebiega sieć gazowa gA250, której strefa obejmuje wschodni skraj działki</w:t>
            </w:r>
            <w:r w:rsidR="003757EF" w:rsidRPr="003757EF">
              <w:rPr>
                <w:rFonts w:ascii="Arial" w:hAnsi="Arial" w:cs="Arial"/>
              </w:rPr>
              <w:t>.</w:t>
            </w:r>
          </w:p>
          <w:p w14:paraId="25D62EC6" w14:textId="2472F98C" w:rsidR="00A95908" w:rsidRPr="003757EF" w:rsidRDefault="00A95908">
            <w:pPr>
              <w:pStyle w:val="Zawartotabeli"/>
              <w:jc w:val="both"/>
              <w:rPr>
                <w:rFonts w:hint="eastAsia"/>
              </w:rPr>
            </w:pPr>
            <w:r w:rsidRPr="003757EF">
              <w:rPr>
                <w:rFonts w:ascii="Arial" w:hAnsi="Arial" w:cs="Arial"/>
              </w:rPr>
              <w:t>D</w:t>
            </w:r>
            <w:r w:rsidR="00D80DB1">
              <w:rPr>
                <w:rFonts w:ascii="Arial" w:hAnsi="Arial" w:cs="Arial"/>
              </w:rPr>
              <w:t>ziałki przylegają do drogi</w:t>
            </w:r>
            <w:r w:rsidR="003757EF">
              <w:rPr>
                <w:rFonts w:ascii="Arial" w:hAnsi="Arial" w:cs="Arial"/>
              </w:rPr>
              <w:t xml:space="preserve"> wojewódzk</w:t>
            </w:r>
            <w:r w:rsidR="00D80DB1">
              <w:rPr>
                <w:rFonts w:ascii="Arial" w:hAnsi="Arial" w:cs="Arial"/>
              </w:rPr>
              <w:t>iej</w:t>
            </w:r>
            <w:r w:rsidR="003757EF">
              <w:rPr>
                <w:rFonts w:ascii="Arial" w:hAnsi="Arial" w:cs="Arial"/>
              </w:rPr>
              <w:t xml:space="preserve"> </w:t>
            </w:r>
            <w:r w:rsidR="00D80DB1">
              <w:rPr>
                <w:rFonts w:ascii="Arial" w:hAnsi="Arial" w:cs="Arial"/>
              </w:rPr>
              <w:t xml:space="preserve">nr 967 </w:t>
            </w:r>
            <w:r w:rsidR="003757EF">
              <w:rPr>
                <w:rFonts w:ascii="Arial" w:hAnsi="Arial" w:cs="Arial"/>
              </w:rPr>
              <w:t>(</w:t>
            </w:r>
            <w:r w:rsidR="00E430D5" w:rsidRPr="003757EF">
              <w:rPr>
                <w:rFonts w:ascii="Arial" w:hAnsi="Arial" w:cs="Arial"/>
              </w:rPr>
              <w:t>działka 1551/1</w:t>
            </w:r>
            <w:r w:rsidR="003757EF">
              <w:rPr>
                <w:rFonts w:ascii="Arial" w:hAnsi="Arial" w:cs="Arial"/>
              </w:rPr>
              <w:t>)</w:t>
            </w:r>
            <w:r w:rsidRPr="003757EF">
              <w:rPr>
                <w:rFonts w:ascii="Arial" w:hAnsi="Arial" w:cs="Arial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6735DA71" w:rsidR="00A95908" w:rsidRDefault="00A95908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>dla obszaru</w:t>
            </w:r>
            <w:r w:rsidR="003A47AC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 w:rsidR="003A47AC">
              <w:rPr>
                <w:rFonts w:ascii="Arial" w:hAnsi="Arial" w:cs="Arial"/>
                <w:color w:val="000000"/>
              </w:rPr>
              <w:t xml:space="preserve">mieście Myślenice pod nazwą „Myślenice Wschód” </w:t>
            </w:r>
            <w:r>
              <w:rPr>
                <w:rFonts w:ascii="Arial" w:hAnsi="Arial" w:cs="Arial"/>
                <w:color w:val="000000"/>
              </w:rPr>
              <w:t xml:space="preserve">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</w:t>
            </w:r>
            <w:r w:rsidR="003A47AC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3A47AC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z dnia </w:t>
            </w:r>
            <w:r w:rsidR="003A47AC">
              <w:rPr>
                <w:rFonts w:ascii="Arial" w:hAnsi="Arial" w:cs="Arial"/>
                <w:color w:val="000000"/>
              </w:rPr>
              <w:t>30.12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3A47AC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r. działk</w:t>
            </w:r>
            <w:r w:rsidR="00D80DB1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znajduj</w:t>
            </w:r>
            <w:r w:rsidR="00D80DB1">
              <w:rPr>
                <w:rFonts w:ascii="Arial" w:hAnsi="Arial" w:cs="Arial"/>
                <w:color w:val="000000"/>
              </w:rPr>
              <w:t>ą</w:t>
            </w:r>
            <w:r>
              <w:rPr>
                <w:rFonts w:ascii="Arial" w:hAnsi="Arial" w:cs="Arial"/>
                <w:color w:val="000000"/>
              </w:rPr>
              <w:t xml:space="preserve"> się</w:t>
            </w:r>
            <w:r w:rsidR="00D80DB1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</w:t>
            </w:r>
            <w:r w:rsidR="00D80DB1">
              <w:rPr>
                <w:rFonts w:ascii="Arial" w:hAnsi="Arial" w:cs="Arial"/>
                <w:color w:val="000000"/>
              </w:rPr>
              <w:t xml:space="preserve"> większości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80DB1">
              <w:rPr>
                <w:rFonts w:ascii="Arial" w:hAnsi="Arial" w:cs="Arial"/>
                <w:color w:val="000000"/>
              </w:rPr>
              <w:t xml:space="preserve">w </w:t>
            </w:r>
            <w:r>
              <w:rPr>
                <w:rFonts w:ascii="Arial" w:hAnsi="Arial" w:cs="Arial"/>
                <w:color w:val="000000"/>
              </w:rPr>
              <w:t xml:space="preserve">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A47AC">
              <w:rPr>
                <w:rFonts w:ascii="Arial" w:hAnsi="Arial" w:cs="Arial"/>
                <w:b/>
                <w:bCs/>
                <w:color w:val="000000"/>
              </w:rPr>
              <w:t>4PU</w:t>
            </w:r>
            <w:r>
              <w:rPr>
                <w:rFonts w:ascii="Arial" w:hAnsi="Arial" w:cs="Arial"/>
                <w:color w:val="000000"/>
              </w:rPr>
              <w:t xml:space="preserve"> –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</w:t>
            </w:r>
            <w:r w:rsidR="003A47AC">
              <w:rPr>
                <w:rFonts w:ascii="Arial" w:hAnsi="Arial" w:cs="Arial"/>
                <w:color w:val="000000"/>
              </w:rPr>
              <w:t>produkcyjno-usługowej</w:t>
            </w:r>
            <w:r w:rsidR="00D80DB1">
              <w:rPr>
                <w:rFonts w:ascii="Arial" w:hAnsi="Arial" w:cs="Arial"/>
                <w:color w:val="000000"/>
              </w:rPr>
              <w:t xml:space="preserve"> oraz częściowo w </w:t>
            </w:r>
            <w:r w:rsidR="00D80DB1" w:rsidRPr="00D80DB1">
              <w:rPr>
                <w:rFonts w:ascii="Arial" w:hAnsi="Arial" w:cs="Arial"/>
                <w:b/>
                <w:bCs/>
                <w:color w:val="000000"/>
              </w:rPr>
              <w:t>1KDG</w:t>
            </w:r>
            <w:r w:rsidR="00D80DB1">
              <w:rPr>
                <w:rFonts w:ascii="Arial" w:hAnsi="Arial" w:cs="Arial"/>
                <w:color w:val="000000"/>
              </w:rPr>
              <w:t xml:space="preserve"> – tereny dróg publicznych – droga główna</w:t>
            </w:r>
            <w:r w:rsidR="003A47AC">
              <w:rPr>
                <w:rFonts w:ascii="Arial" w:hAnsi="Arial" w:cs="Arial"/>
                <w:color w:val="000000"/>
              </w:rPr>
              <w:t>.</w:t>
            </w:r>
          </w:p>
          <w:p w14:paraId="4B42DDAA" w14:textId="77777777" w:rsidR="00A95908" w:rsidRPr="009A7B4B" w:rsidRDefault="00A95908">
            <w:pPr>
              <w:pStyle w:val="Zawartotabeli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15D5" w14:textId="77777777" w:rsidR="006326E3" w:rsidRDefault="00A95908" w:rsidP="006326E3">
            <w:pPr>
              <w:pStyle w:val="Zawartotabel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Tryb przetarg</w:t>
            </w:r>
            <w:r w:rsidR="006326E3">
              <w:rPr>
                <w:rFonts w:ascii="Arial" w:hAnsi="Arial" w:cs="Arial"/>
                <w:color w:val="000000"/>
              </w:rPr>
              <w:t>u ustnego nieograniczonego</w:t>
            </w:r>
          </w:p>
          <w:p w14:paraId="7E0AC245" w14:textId="2353DC1D" w:rsidR="00A95908" w:rsidRDefault="00A95908" w:rsidP="006326E3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 xml:space="preserve">(art. 37 ust. </w:t>
            </w:r>
            <w:r w:rsidR="00E16DE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7E7F1F26" w:rsidR="00A95908" w:rsidRDefault="009A7B4B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  <w:r w:rsidR="0068623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71</w:t>
            </w:r>
            <w:r w:rsidR="0068623A">
              <w:rPr>
                <w:rFonts w:ascii="Arial" w:hAnsi="Arial" w:cs="Arial"/>
                <w:color w:val="000000"/>
              </w:rPr>
              <w:t>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1EF20A92" w:rsidR="00A95908" w:rsidRDefault="00A95908">
            <w:pPr>
              <w:pStyle w:val="Zawartotabeli"/>
              <w:ind w:right="-227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9A7B4B">
              <w:rPr>
                <w:rFonts w:ascii="Arial" w:hAnsi="Arial" w:cs="Arial"/>
                <w:color w:val="000000"/>
              </w:rPr>
              <w:t>77</w:t>
            </w:r>
            <w:r w:rsidR="0068623A">
              <w:rPr>
                <w:rFonts w:ascii="Arial" w:hAnsi="Arial" w:cs="Arial"/>
                <w:color w:val="000000"/>
              </w:rPr>
              <w:t> </w:t>
            </w:r>
            <w:r w:rsidR="000C0C0C">
              <w:rPr>
                <w:rFonts w:ascii="Arial" w:hAnsi="Arial" w:cs="Arial"/>
                <w:color w:val="000000"/>
              </w:rPr>
              <w:t>000</w:t>
            </w:r>
            <w:r w:rsidR="0068623A">
              <w:rPr>
                <w:rFonts w:ascii="Arial" w:hAnsi="Arial" w:cs="Arial"/>
                <w:color w:val="000000"/>
              </w:rPr>
              <w:t>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Pr="009A7B4B" w:rsidRDefault="00A9590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2ED2838" w14:textId="76B29E99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0C0C0C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0C0C0C">
        <w:rPr>
          <w:rFonts w:ascii="Arial" w:hAnsi="Arial" w:cs="Arial"/>
        </w:rPr>
        <w:t>4</w:t>
      </w:r>
      <w:r>
        <w:rPr>
          <w:rFonts w:ascii="Arial" w:hAnsi="Arial" w:cs="Arial"/>
        </w:rPr>
        <w:t>.202</w:t>
      </w:r>
      <w:r w:rsidR="000C0C0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  <w:rPr>
          <w:rFonts w:hint="eastAsia"/>
        </w:rPr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0C0C0C"/>
    <w:rsid w:val="00151472"/>
    <w:rsid w:val="00264E6D"/>
    <w:rsid w:val="003757EF"/>
    <w:rsid w:val="003A47AC"/>
    <w:rsid w:val="0053654A"/>
    <w:rsid w:val="006326E3"/>
    <w:rsid w:val="00672395"/>
    <w:rsid w:val="00672A23"/>
    <w:rsid w:val="0068623A"/>
    <w:rsid w:val="00801EC7"/>
    <w:rsid w:val="008E0C31"/>
    <w:rsid w:val="009A7B4B"/>
    <w:rsid w:val="00A95908"/>
    <w:rsid w:val="00B65ACC"/>
    <w:rsid w:val="00C60905"/>
    <w:rsid w:val="00D80DB1"/>
    <w:rsid w:val="00D911BA"/>
    <w:rsid w:val="00E16DE9"/>
    <w:rsid w:val="00E430D5"/>
    <w:rsid w:val="00F83D4B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5</cp:revision>
  <cp:lastPrinted>2024-03-11T08:00:00Z</cp:lastPrinted>
  <dcterms:created xsi:type="dcterms:W3CDTF">2024-03-11T08:04:00Z</dcterms:created>
  <dcterms:modified xsi:type="dcterms:W3CDTF">2024-03-12T07:21:00Z</dcterms:modified>
</cp:coreProperties>
</file>