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ED63" w14:textId="25AAC4A7" w:rsidR="00A95908" w:rsidRDefault="00A95908">
      <w:pPr>
        <w:rPr>
          <w:rFonts w:hint="eastAsia"/>
        </w:rPr>
      </w:pPr>
      <w:r>
        <w:rPr>
          <w:rFonts w:ascii="Arial" w:hAnsi="Arial" w:cs="Arial"/>
          <w:sz w:val="16"/>
          <w:szCs w:val="16"/>
        </w:rPr>
        <w:t>Znak sprawy: MI.6840.</w:t>
      </w:r>
      <w:r w:rsidR="00A93943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</w:t>
      </w:r>
      <w:r w:rsidR="00A9394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Załącznik nr 1 do Zarządzenia nr  </w:t>
      </w:r>
      <w:r w:rsidR="00251518">
        <w:rPr>
          <w:rFonts w:ascii="Arial" w:hAnsi="Arial" w:cs="Arial"/>
          <w:sz w:val="16"/>
          <w:szCs w:val="16"/>
        </w:rPr>
        <w:t>30</w:t>
      </w:r>
      <w:r w:rsidR="00A9394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/202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Burmistrza Miasta i Gminy Myślenice z dnia </w:t>
      </w:r>
      <w:r w:rsidR="00251518">
        <w:rPr>
          <w:rFonts w:ascii="Arial" w:hAnsi="Arial" w:cs="Arial"/>
          <w:sz w:val="16"/>
          <w:szCs w:val="16"/>
        </w:rPr>
        <w:t>21 października</w:t>
      </w:r>
      <w:r>
        <w:rPr>
          <w:rFonts w:ascii="Arial" w:hAnsi="Arial" w:cs="Arial"/>
          <w:sz w:val="16"/>
          <w:szCs w:val="16"/>
        </w:rPr>
        <w:t xml:space="preserve"> 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</w:t>
      </w:r>
    </w:p>
    <w:p w14:paraId="3740F337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51BF4F62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33554A9A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6A1BD447" w14:textId="77777777" w:rsidR="00A95908" w:rsidRDefault="00A9590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 xml:space="preserve">Wykaz nieruchomości przeznaczonych do sprzedaży w trybie </w:t>
      </w:r>
      <w:r w:rsidR="00801EC7">
        <w:rPr>
          <w:rFonts w:ascii="Arial" w:hAnsi="Arial" w:cs="Arial"/>
          <w:b/>
          <w:bCs/>
        </w:rPr>
        <w:t>bezprzetargowym</w:t>
      </w:r>
    </w:p>
    <w:p w14:paraId="48AB9BEE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tbl>
      <w:tblPr>
        <w:tblW w:w="15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8325"/>
        <w:gridCol w:w="2325"/>
        <w:gridCol w:w="1610"/>
      </w:tblGrid>
      <w:tr w:rsidR="00A95908" w14:paraId="6A80E5B4" w14:textId="77777777" w:rsidTr="00262695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E82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Oznaczenie nieruchomości</w:t>
            </w:r>
          </w:p>
          <w:p w14:paraId="179B1EB2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Księga wieczysta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4AF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Pow. w ha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9C79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nieruchomości i przeznaczenie w planie zagospodarowania przestrzennego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AC25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zbycia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C748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</w:t>
            </w:r>
          </w:p>
        </w:tc>
      </w:tr>
      <w:tr w:rsidR="00A95908" w14:paraId="65800F10" w14:textId="77777777" w:rsidTr="00262695">
        <w:trPr>
          <w:trHeight w:val="460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263E" w14:textId="0C09DDEA" w:rsidR="00943094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działka nr </w:t>
            </w:r>
            <w:r w:rsidR="00251518">
              <w:rPr>
                <w:rFonts w:ascii="Arial" w:hAnsi="Arial" w:cs="Arial"/>
                <w:color w:val="000000"/>
              </w:rPr>
              <w:t>1967</w:t>
            </w:r>
            <w:r w:rsidR="00A617A2">
              <w:rPr>
                <w:rFonts w:ascii="Arial" w:hAnsi="Arial" w:cs="Arial"/>
                <w:color w:val="000000"/>
              </w:rPr>
              <w:t>/</w:t>
            </w:r>
            <w:r w:rsidR="00A93943">
              <w:rPr>
                <w:rFonts w:ascii="Arial" w:hAnsi="Arial" w:cs="Arial"/>
                <w:color w:val="000000"/>
              </w:rPr>
              <w:t>2</w:t>
            </w:r>
          </w:p>
          <w:p w14:paraId="7C9F4582" w14:textId="3C68B7AE" w:rsidR="00A95908" w:rsidRDefault="00251518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Głogoczów</w:t>
            </w:r>
          </w:p>
          <w:p w14:paraId="3B19636A" w14:textId="77777777" w:rsidR="00A617A2" w:rsidRDefault="00A617A2">
            <w:pPr>
              <w:pStyle w:val="Zawartotabeli"/>
              <w:rPr>
                <w:rFonts w:hint="eastAsia"/>
              </w:rPr>
            </w:pPr>
          </w:p>
          <w:p w14:paraId="053A9400" w14:textId="56ED7964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KR1Y/000</w:t>
            </w:r>
            <w:r w:rsidR="00251518">
              <w:rPr>
                <w:rFonts w:ascii="Arial" w:hAnsi="Arial" w:cs="Arial"/>
                <w:color w:val="000000"/>
              </w:rPr>
              <w:t>68609/4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A514" w14:textId="6780925B" w:rsidR="00943094" w:rsidRDefault="00A95908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  <w:r w:rsidR="00A93943">
              <w:rPr>
                <w:rFonts w:ascii="Arial" w:hAnsi="Arial" w:cs="Arial"/>
                <w:color w:val="000000"/>
              </w:rPr>
              <w:t>183</w:t>
            </w:r>
          </w:p>
          <w:p w14:paraId="1853CC33" w14:textId="77777777" w:rsidR="00A95908" w:rsidRDefault="00A95908">
            <w:pPr>
              <w:pStyle w:val="Zawartotabeli"/>
              <w:rPr>
                <w:rFonts w:hint="eastAsia"/>
              </w:rPr>
            </w:pP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754D" w14:textId="295D5850" w:rsidR="00151472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Nieruchomoś</w:t>
            </w:r>
            <w:r w:rsidR="005956F1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 xml:space="preserve"> położon</w:t>
            </w:r>
            <w:r w:rsidR="005956F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w </w:t>
            </w:r>
            <w:r w:rsidR="0068623A">
              <w:rPr>
                <w:rFonts w:ascii="Arial" w:hAnsi="Arial" w:cs="Arial"/>
                <w:color w:val="000000"/>
              </w:rPr>
              <w:t>północn</w:t>
            </w:r>
            <w:r w:rsidR="000973D4">
              <w:rPr>
                <w:rFonts w:ascii="Arial" w:hAnsi="Arial" w:cs="Arial"/>
                <w:color w:val="000000"/>
              </w:rPr>
              <w:t>ej</w:t>
            </w:r>
            <w:r w:rsidR="0068623A">
              <w:rPr>
                <w:rFonts w:ascii="Arial" w:hAnsi="Arial" w:cs="Arial"/>
                <w:color w:val="000000"/>
              </w:rPr>
              <w:t xml:space="preserve"> części </w:t>
            </w:r>
            <w:r w:rsidR="00A617A2">
              <w:rPr>
                <w:rFonts w:ascii="Arial" w:hAnsi="Arial" w:cs="Arial"/>
                <w:color w:val="000000"/>
              </w:rPr>
              <w:t xml:space="preserve">wsi </w:t>
            </w:r>
            <w:r w:rsidR="000973D4">
              <w:rPr>
                <w:rFonts w:ascii="Arial" w:hAnsi="Arial" w:cs="Arial"/>
                <w:color w:val="000000"/>
              </w:rPr>
              <w:t>Głogoczów</w:t>
            </w:r>
            <w:r w:rsidR="00A617A2">
              <w:rPr>
                <w:rFonts w:ascii="Arial" w:hAnsi="Arial" w:cs="Arial"/>
                <w:color w:val="000000"/>
              </w:rPr>
              <w:t xml:space="preserve">, w odległości ok. </w:t>
            </w:r>
            <w:r w:rsidR="000973D4">
              <w:rPr>
                <w:rFonts w:ascii="Arial" w:hAnsi="Arial" w:cs="Arial"/>
                <w:color w:val="000000"/>
              </w:rPr>
              <w:t>3,4</w:t>
            </w:r>
            <w:r w:rsidR="00A617A2">
              <w:rPr>
                <w:rFonts w:ascii="Arial" w:hAnsi="Arial" w:cs="Arial"/>
                <w:color w:val="000000"/>
              </w:rPr>
              <w:t xml:space="preserve"> km od centrum ws</w:t>
            </w:r>
            <w:r w:rsidR="000973D4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A617A2">
              <w:rPr>
                <w:rFonts w:ascii="Arial" w:hAnsi="Arial" w:cs="Arial"/>
                <w:color w:val="000000"/>
              </w:rPr>
              <w:t>Najbliższe otoczenie działki stanowi</w:t>
            </w:r>
            <w:r>
              <w:rPr>
                <w:rFonts w:ascii="Arial" w:hAnsi="Arial" w:cs="Arial"/>
                <w:color w:val="000000"/>
              </w:rPr>
              <w:t xml:space="preserve"> zabudow</w:t>
            </w:r>
            <w:r w:rsidR="00A617A2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mieszkaniow</w:t>
            </w:r>
            <w:r w:rsidR="00A617A2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jednorodzinn</w:t>
            </w:r>
            <w:r w:rsidR="00A617A2">
              <w:rPr>
                <w:rFonts w:ascii="Arial" w:hAnsi="Arial" w:cs="Arial"/>
                <w:color w:val="000000"/>
              </w:rPr>
              <w:t>a</w:t>
            </w:r>
            <w:r w:rsidR="000973D4">
              <w:rPr>
                <w:rFonts w:ascii="Arial" w:hAnsi="Arial" w:cs="Arial"/>
                <w:color w:val="000000"/>
              </w:rPr>
              <w:t>, tereny zielone oraz stacja benzynowa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0973D4">
              <w:rPr>
                <w:rFonts w:ascii="Arial" w:hAnsi="Arial" w:cs="Arial"/>
                <w:color w:val="000000"/>
              </w:rPr>
              <w:t xml:space="preserve">Nieruchomość położona przy drodze gminnej o nawierzchni asfaltowej. </w:t>
            </w:r>
            <w:r w:rsidR="00817B71">
              <w:rPr>
                <w:rFonts w:ascii="Arial" w:hAnsi="Arial" w:cs="Arial"/>
                <w:color w:val="000000"/>
              </w:rPr>
              <w:t>Działka posiada wydłużony kształt</w:t>
            </w:r>
            <w:r w:rsidR="000973D4">
              <w:rPr>
                <w:rFonts w:ascii="Arial" w:hAnsi="Arial" w:cs="Arial"/>
                <w:color w:val="000000"/>
              </w:rPr>
              <w:t xml:space="preserve"> (długość ok. </w:t>
            </w:r>
            <w:r w:rsidR="008246C1">
              <w:rPr>
                <w:rFonts w:ascii="Arial" w:hAnsi="Arial" w:cs="Arial"/>
                <w:color w:val="000000"/>
              </w:rPr>
              <w:t>63</w:t>
            </w:r>
            <w:r w:rsidR="000973D4">
              <w:rPr>
                <w:rFonts w:ascii="Arial" w:hAnsi="Arial" w:cs="Arial"/>
                <w:color w:val="000000"/>
              </w:rPr>
              <w:t xml:space="preserve"> m, szerokość od ok.</w:t>
            </w:r>
            <w:r w:rsidR="008246C1">
              <w:rPr>
                <w:rFonts w:ascii="Arial" w:hAnsi="Arial" w:cs="Arial"/>
                <w:color w:val="000000"/>
              </w:rPr>
              <w:t>1,50</w:t>
            </w:r>
            <w:r w:rsidR="000973D4">
              <w:rPr>
                <w:rFonts w:ascii="Arial" w:hAnsi="Arial" w:cs="Arial"/>
                <w:color w:val="000000"/>
              </w:rPr>
              <w:t xml:space="preserve"> m do ok. </w:t>
            </w:r>
            <w:r w:rsidR="008246C1">
              <w:rPr>
                <w:rFonts w:ascii="Arial" w:hAnsi="Arial" w:cs="Arial"/>
                <w:color w:val="000000"/>
              </w:rPr>
              <w:t>5,50</w:t>
            </w:r>
            <w:r w:rsidR="000973D4">
              <w:rPr>
                <w:rFonts w:ascii="Arial" w:hAnsi="Arial" w:cs="Arial"/>
                <w:color w:val="000000"/>
              </w:rPr>
              <w:t xml:space="preserve"> m)</w:t>
            </w:r>
            <w:r w:rsidR="00817B71">
              <w:rPr>
                <w:rFonts w:ascii="Arial" w:hAnsi="Arial" w:cs="Arial"/>
                <w:color w:val="000000"/>
              </w:rPr>
              <w:t>. Działka zagospodarowana wspólnie z działk</w:t>
            </w:r>
            <w:r w:rsidR="000973D4">
              <w:rPr>
                <w:rFonts w:ascii="Arial" w:hAnsi="Arial" w:cs="Arial"/>
                <w:color w:val="000000"/>
              </w:rPr>
              <w:t>ą przyległą nr 36/</w:t>
            </w:r>
            <w:r w:rsidR="008246C1">
              <w:rPr>
                <w:rFonts w:ascii="Arial" w:hAnsi="Arial" w:cs="Arial"/>
                <w:color w:val="000000"/>
              </w:rPr>
              <w:t>1</w:t>
            </w:r>
            <w:r w:rsidR="005956F1">
              <w:rPr>
                <w:rFonts w:ascii="Arial" w:hAnsi="Arial" w:cs="Arial"/>
                <w:color w:val="000000"/>
              </w:rPr>
              <w:t xml:space="preserve"> i </w:t>
            </w:r>
            <w:r w:rsidR="00151472">
              <w:rPr>
                <w:rFonts w:ascii="Arial" w:hAnsi="Arial" w:cs="Arial"/>
                <w:color w:val="000000"/>
              </w:rPr>
              <w:t>tworz</w:t>
            </w:r>
            <w:r w:rsidR="005956F1">
              <w:rPr>
                <w:rFonts w:ascii="Arial" w:hAnsi="Arial" w:cs="Arial"/>
                <w:color w:val="000000"/>
              </w:rPr>
              <w:t>ą</w:t>
            </w:r>
            <w:r w:rsidR="00151472">
              <w:rPr>
                <w:rFonts w:ascii="Arial" w:hAnsi="Arial" w:cs="Arial"/>
                <w:color w:val="000000"/>
              </w:rPr>
              <w:t xml:space="preserve"> </w:t>
            </w:r>
            <w:r w:rsidR="005956F1">
              <w:rPr>
                <w:rFonts w:ascii="Arial" w:hAnsi="Arial" w:cs="Arial"/>
                <w:color w:val="000000"/>
              </w:rPr>
              <w:t>spójną, funkcjonalną całość</w:t>
            </w:r>
            <w:r w:rsidR="00151472">
              <w:rPr>
                <w:rFonts w:ascii="Arial" w:hAnsi="Arial" w:cs="Arial"/>
                <w:color w:val="000000"/>
              </w:rPr>
              <w:t>.</w:t>
            </w:r>
          </w:p>
          <w:p w14:paraId="24CD2465" w14:textId="77777777" w:rsidR="00A95908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</w:p>
          <w:p w14:paraId="7F46FE94" w14:textId="2E806DFF" w:rsidR="00A617A2" w:rsidRDefault="00A617A2" w:rsidP="00A617A2">
            <w:pPr>
              <w:pStyle w:val="Zawartotabeli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Zgodnie z miejscowym planem zagospodarowania przestrzennego wsi </w:t>
            </w:r>
            <w:r w:rsidR="000973D4">
              <w:rPr>
                <w:rFonts w:ascii="Arial" w:hAnsi="Arial" w:cs="Arial"/>
                <w:color w:val="000000"/>
              </w:rPr>
              <w:t>Głogoczów</w:t>
            </w:r>
            <w:r>
              <w:rPr>
                <w:rFonts w:ascii="Arial" w:hAnsi="Arial" w:cs="Arial"/>
                <w:color w:val="000000"/>
              </w:rPr>
              <w:t xml:space="preserve"> zatwierdzony uchwałą Rady Miejskiej w Myślenicach nr </w:t>
            </w:r>
            <w:r w:rsidR="00817B71">
              <w:rPr>
                <w:rFonts w:ascii="Arial" w:hAnsi="Arial" w:cs="Arial"/>
                <w:color w:val="000000"/>
              </w:rPr>
              <w:t>7</w:t>
            </w:r>
            <w:r w:rsidR="000973D4">
              <w:rPr>
                <w:rFonts w:ascii="Arial" w:hAnsi="Arial" w:cs="Arial"/>
                <w:color w:val="000000"/>
              </w:rPr>
              <w:t>73</w:t>
            </w:r>
            <w:r>
              <w:rPr>
                <w:rFonts w:ascii="Arial" w:hAnsi="Arial" w:cs="Arial"/>
                <w:color w:val="000000"/>
              </w:rPr>
              <w:t>/L</w:t>
            </w:r>
            <w:r w:rsidR="00817B71">
              <w:rPr>
                <w:rFonts w:ascii="Arial" w:hAnsi="Arial" w:cs="Arial"/>
                <w:color w:val="000000"/>
              </w:rPr>
              <w:t>XX</w:t>
            </w:r>
            <w:r w:rsidR="000973D4">
              <w:rPr>
                <w:rFonts w:ascii="Arial" w:hAnsi="Arial" w:cs="Arial"/>
                <w:color w:val="000000"/>
              </w:rPr>
              <w:t>VII</w:t>
            </w:r>
            <w:r>
              <w:rPr>
                <w:rFonts w:ascii="Arial" w:hAnsi="Arial" w:cs="Arial"/>
                <w:color w:val="000000"/>
              </w:rPr>
              <w:t>/20</w:t>
            </w:r>
            <w:r w:rsidR="00817B71">
              <w:rPr>
                <w:rFonts w:ascii="Arial" w:hAnsi="Arial" w:cs="Arial"/>
                <w:color w:val="000000"/>
              </w:rPr>
              <w:t>2</w:t>
            </w:r>
            <w:r w:rsidR="000973D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z dnia </w:t>
            </w:r>
            <w:r w:rsidR="00817B71">
              <w:rPr>
                <w:rFonts w:ascii="Arial" w:hAnsi="Arial" w:cs="Arial"/>
                <w:color w:val="000000"/>
              </w:rPr>
              <w:t>1</w:t>
            </w:r>
            <w:r w:rsidR="000973D4">
              <w:rPr>
                <w:rFonts w:ascii="Arial" w:hAnsi="Arial" w:cs="Arial"/>
                <w:color w:val="000000"/>
              </w:rPr>
              <w:t>2.02</w:t>
            </w:r>
            <w:r>
              <w:rPr>
                <w:rFonts w:ascii="Arial" w:hAnsi="Arial" w:cs="Arial"/>
                <w:color w:val="000000"/>
              </w:rPr>
              <w:t>.20</w:t>
            </w:r>
            <w:r w:rsidR="00817B71">
              <w:rPr>
                <w:rFonts w:ascii="Arial" w:hAnsi="Arial" w:cs="Arial"/>
                <w:color w:val="000000"/>
              </w:rPr>
              <w:t>2</w:t>
            </w:r>
            <w:r w:rsidR="000973D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r. (Dz. Urz. Woj. Małopolskiego, poz. </w:t>
            </w:r>
            <w:r w:rsidR="000973D4">
              <w:rPr>
                <w:rFonts w:ascii="Arial" w:hAnsi="Arial" w:cs="Arial"/>
                <w:color w:val="000000"/>
              </w:rPr>
              <w:t>1329</w:t>
            </w:r>
            <w:r>
              <w:rPr>
                <w:rFonts w:ascii="Arial" w:hAnsi="Arial" w:cs="Arial"/>
                <w:color w:val="000000"/>
              </w:rPr>
              <w:t xml:space="preserve"> z dnia 2</w:t>
            </w:r>
            <w:r w:rsidR="000973D4">
              <w:rPr>
                <w:rFonts w:ascii="Arial" w:hAnsi="Arial" w:cs="Arial"/>
                <w:color w:val="000000"/>
              </w:rPr>
              <w:t>0.0</w:t>
            </w:r>
            <w:r>
              <w:rPr>
                <w:rFonts w:ascii="Arial" w:hAnsi="Arial" w:cs="Arial"/>
                <w:color w:val="000000"/>
              </w:rPr>
              <w:t>2.20</w:t>
            </w:r>
            <w:r w:rsidR="00817B71">
              <w:rPr>
                <w:rFonts w:ascii="Arial" w:hAnsi="Arial" w:cs="Arial"/>
                <w:color w:val="000000"/>
              </w:rPr>
              <w:t>2</w:t>
            </w:r>
            <w:r w:rsidR="000973D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r.), nieruchomość położona jest w obszarze oznaczonym symbolem</w:t>
            </w:r>
            <w:r w:rsidR="00251518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5151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1334C4">
              <w:rPr>
                <w:rFonts w:ascii="Arial" w:hAnsi="Arial" w:cs="Arial"/>
                <w:b/>
                <w:bCs/>
                <w:color w:val="000000"/>
              </w:rPr>
              <w:t>KD</w:t>
            </w:r>
            <w:r w:rsidR="00251518">
              <w:rPr>
                <w:rFonts w:ascii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17B71" w:rsidRPr="00BF7FC0">
              <w:rPr>
                <w:rFonts w:ascii="Arial" w:hAnsi="Arial" w:cs="Arial"/>
                <w:color w:val="000000"/>
              </w:rPr>
              <w:t>– teren dróg publicznych – drog</w:t>
            </w:r>
            <w:r w:rsidR="00251518">
              <w:rPr>
                <w:rFonts w:ascii="Arial" w:hAnsi="Arial" w:cs="Arial"/>
                <w:color w:val="000000"/>
              </w:rPr>
              <w:t>i dojazdowe,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4C47">
              <w:rPr>
                <w:rFonts w:ascii="Arial" w:hAnsi="Arial" w:cs="Arial"/>
                <w:b/>
                <w:bCs/>
                <w:color w:val="000000"/>
              </w:rPr>
              <w:t>s.</w:t>
            </w:r>
            <w:r w:rsidR="00BF7FC0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7B4C47">
              <w:rPr>
                <w:rFonts w:ascii="Arial" w:hAnsi="Arial" w:cs="Arial"/>
                <w:b/>
                <w:bCs/>
                <w:color w:val="000000"/>
              </w:rPr>
              <w:t>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r w:rsidR="00251518">
              <w:rPr>
                <w:rFonts w:ascii="Arial" w:hAnsi="Arial" w:cs="Arial"/>
                <w:color w:val="000000"/>
              </w:rPr>
              <w:t>strefa</w:t>
            </w:r>
            <w:r>
              <w:rPr>
                <w:rFonts w:ascii="Arial" w:hAnsi="Arial" w:cs="Arial"/>
                <w:color w:val="000000"/>
              </w:rPr>
              <w:t xml:space="preserve"> ochrony pośredniej strefy ochronnej dla ujęcia wody powierzchniowej </w:t>
            </w:r>
            <w:r w:rsidR="00BF7FC0">
              <w:rPr>
                <w:rFonts w:ascii="Arial" w:hAnsi="Arial" w:cs="Arial"/>
                <w:color w:val="000000"/>
              </w:rPr>
              <w:t>rzeki Skawinki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4B42DDAA" w14:textId="77777777" w:rsidR="00A95908" w:rsidRDefault="00A9590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8F42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Tryb bezprzetargowy</w:t>
            </w:r>
          </w:p>
          <w:p w14:paraId="7E0AC245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(art. 37 ust. 2 pkt 6)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576" w14:textId="19C63165" w:rsidR="00A95908" w:rsidRDefault="008246C1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2A35E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900</w:t>
            </w:r>
            <w:r w:rsidR="00A95908">
              <w:rPr>
                <w:rFonts w:ascii="Arial" w:hAnsi="Arial" w:cs="Arial"/>
                <w:color w:val="000000"/>
              </w:rPr>
              <w:t>,00 zł brutto</w:t>
            </w:r>
          </w:p>
          <w:p w14:paraId="0FC90E93" w14:textId="2734CC87" w:rsidR="00A95908" w:rsidRDefault="00A95908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BF7FC0">
              <w:rPr>
                <w:rFonts w:ascii="Arial" w:hAnsi="Arial" w:cs="Arial"/>
                <w:color w:val="000000"/>
              </w:rPr>
              <w:t xml:space="preserve">w tym </w:t>
            </w:r>
            <w:r>
              <w:rPr>
                <w:rFonts w:ascii="Arial" w:hAnsi="Arial" w:cs="Arial"/>
                <w:color w:val="000000"/>
              </w:rPr>
              <w:t>23% podatku VAT)</w:t>
            </w:r>
          </w:p>
          <w:p w14:paraId="2F40D6E0" w14:textId="77777777" w:rsidR="00A95908" w:rsidRDefault="00A95908">
            <w:pPr>
              <w:pStyle w:val="Zawartotabeli"/>
              <w:ind w:right="-227"/>
              <w:rPr>
                <w:rFonts w:ascii="Arial" w:hAnsi="Arial" w:cs="Arial"/>
                <w:color w:val="000000"/>
              </w:rPr>
            </w:pPr>
          </w:p>
        </w:tc>
      </w:tr>
    </w:tbl>
    <w:p w14:paraId="7CCEC1C9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p w14:paraId="22ED2838" w14:textId="1F0A0D2D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Osoby, którym przysługuje pierwszeństwo w nabyciu w/w nieruchomości mogą składać wnioski o jej nabycie w terminie 6 tygodni od dnia wywieszenia wykazu, tj. do dnia </w:t>
      </w:r>
      <w:r w:rsidR="00251518">
        <w:rPr>
          <w:rFonts w:ascii="Arial" w:hAnsi="Arial" w:cs="Arial"/>
        </w:rPr>
        <w:t>4.12</w:t>
      </w:r>
      <w:r>
        <w:rPr>
          <w:rFonts w:ascii="Arial" w:hAnsi="Arial" w:cs="Arial"/>
        </w:rPr>
        <w:t>.202</w:t>
      </w:r>
      <w:r w:rsidR="00A617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7F2CAAE8" w14:textId="77777777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>Niniejszy wykaz podlega podaniu do publicznej wiadomości poprzez wywieszenie na tablicy ogłoszeń Urzędu Miasta i Gminy Myślenice na okres 21 dni, a ponadto informacja o wywieszeniu wykazu zostanie umieszczona w Gazecie Myślenickiej oraz na tablicy informacyjnej tut. Urzędu.</w:t>
      </w:r>
    </w:p>
    <w:sectPr w:rsidR="00A95908">
      <w:pgSz w:w="16838" w:h="11906" w:orient="landscape"/>
      <w:pgMar w:top="1134" w:right="850" w:bottom="1134" w:left="79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C"/>
    <w:rsid w:val="000973D4"/>
    <w:rsid w:val="00151472"/>
    <w:rsid w:val="00251518"/>
    <w:rsid w:val="00262695"/>
    <w:rsid w:val="00264E6D"/>
    <w:rsid w:val="002A35E9"/>
    <w:rsid w:val="004B063D"/>
    <w:rsid w:val="004C2AF6"/>
    <w:rsid w:val="0053654A"/>
    <w:rsid w:val="005956F1"/>
    <w:rsid w:val="00672A23"/>
    <w:rsid w:val="0068623A"/>
    <w:rsid w:val="006A1E64"/>
    <w:rsid w:val="00801EC7"/>
    <w:rsid w:val="00817B71"/>
    <w:rsid w:val="008246C1"/>
    <w:rsid w:val="008405B0"/>
    <w:rsid w:val="008E0C31"/>
    <w:rsid w:val="00943094"/>
    <w:rsid w:val="00A617A2"/>
    <w:rsid w:val="00A93943"/>
    <w:rsid w:val="00A95908"/>
    <w:rsid w:val="00B65ACC"/>
    <w:rsid w:val="00BF7FC0"/>
    <w:rsid w:val="00C60905"/>
    <w:rsid w:val="00F176EB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F4ABA"/>
  <w15:chartTrackingRefBased/>
  <w15:docId w15:val="{EA4DF5AE-BEB4-4A4D-940A-158EB2B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2024-10-21T08:26:00Z</cp:lastPrinted>
  <dcterms:created xsi:type="dcterms:W3CDTF">2024-10-21T08:41:00Z</dcterms:created>
  <dcterms:modified xsi:type="dcterms:W3CDTF">2024-10-21T08:41:00Z</dcterms:modified>
</cp:coreProperties>
</file>