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BAD" w14:textId="77777777" w:rsidR="00B6660A" w:rsidRDefault="00B6660A" w:rsidP="00B6660A">
      <w:pPr>
        <w:pStyle w:val="Standard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1</w:t>
      </w:r>
    </w:p>
    <w:p w14:paraId="05AB32A6" w14:textId="77777777" w:rsidR="00B6660A" w:rsidRDefault="00B6660A" w:rsidP="00B6660A">
      <w:pPr>
        <w:pStyle w:val="Standard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do ogłoszenia Burmistrza Miasta i Gminy Myślenice</w:t>
      </w:r>
    </w:p>
    <w:p w14:paraId="13C2B517" w14:textId="7A65DB78" w:rsidR="00B6660A" w:rsidRDefault="00B6660A" w:rsidP="00B6660A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 w:bidi="ar-SA"/>
        </w:rPr>
        <w:t>PWS.524.5.2024</w:t>
      </w:r>
    </w:p>
    <w:p w14:paraId="2FAA0255" w14:textId="35483DEB" w:rsidR="00B6660A" w:rsidRDefault="00B6660A" w:rsidP="00B6660A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 </w:t>
      </w:r>
      <w:r w:rsidRPr="001C49D4">
        <w:rPr>
          <w:rFonts w:ascii="Times New Roman" w:hAnsi="Times New Roman" w:cs="Times New Roman"/>
          <w:i/>
          <w:sz w:val="20"/>
          <w:szCs w:val="20"/>
        </w:rPr>
        <w:t xml:space="preserve">dnia </w:t>
      </w:r>
      <w:r w:rsidR="001C49D4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>8</w:t>
      </w:r>
      <w:r w:rsidR="001C49D4" w:rsidRPr="001C49D4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 xml:space="preserve"> l</w:t>
      </w:r>
      <w:r w:rsidRPr="001C49D4"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  <w:t xml:space="preserve">utego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 w:bidi="ar-SA"/>
        </w:rPr>
        <w:t>2024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r.</w:t>
      </w:r>
    </w:p>
    <w:p w14:paraId="71E504BA" w14:textId="77777777" w:rsidR="00B6660A" w:rsidRDefault="00B6660A" w:rsidP="00B6660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237F8754" w14:textId="7B75D122" w:rsidR="00B6660A" w:rsidRPr="00B6660A" w:rsidRDefault="00B6660A" w:rsidP="00B6660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OTWARTY KONKURS OFERT</w:t>
      </w:r>
    </w:p>
    <w:p w14:paraId="6E77615A" w14:textId="77777777" w:rsidR="00B6660A" w:rsidRPr="00B6660A" w:rsidRDefault="00B6660A" w:rsidP="00B6660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NA REALIZACJĘ ZADAŃ PUBLICZNYCH</w:t>
      </w:r>
    </w:p>
    <w:p w14:paraId="74DEB09B" w14:textId="77777777" w:rsidR="00B6660A" w:rsidRPr="00B6660A" w:rsidRDefault="00B6660A" w:rsidP="00B6660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NA TERENIE GMINY MYŚLENICE W 2024 ROKU</w:t>
      </w:r>
    </w:p>
    <w:p w14:paraId="1E2A0E57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4E74E5F6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I. CEL OTWARTEGO KONKURSU OFERT</w:t>
      </w:r>
    </w:p>
    <w:p w14:paraId="75A6FDB5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Celem otwartego konkursu ofert jest realizacja zadań publicznych związanych z realizacją zadań Gminy Myślenice w zakresie wspierania profesjonalizacji i podnoszenia kompetencji przedstawicieli NGO w 2024 roku.</w:t>
      </w:r>
    </w:p>
    <w:p w14:paraId="226005D0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II. RODZAJ ZADAŃ I WYSOKOŚĆ ŚRODKÓW PUBLICZNYCH PRZEZNACZONYCH NA ICH REALIZACJE</w:t>
      </w:r>
    </w:p>
    <w:p w14:paraId="58CBB62E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W konkursie mogą brać udział prowadzące działalność statutową w zakresie zadań wymienionych w ogłoszeniu konkursowym organizacje pozarządowe prowadzące działalność odpłatną i/lub nieodpłatną pożytku publicznego oraz podmioty wymienione w art. 3 ust. 3 ustawy o działalności pożytku publicznego i o wolontariacie.</w:t>
      </w:r>
    </w:p>
    <w:p w14:paraId="1A18F6B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W ramach otwartego konkursu ofert na zadania publiczne Gminy Myślenice w 2024 roku przewiduje się dofinansowanie zadania publicznego zgodnie z zapisami w budżecie Gminy Myślenice na 2024 rok i przeznacza się na ich realizacje środki finansowe w kwocie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10 000,00 zł.</w:t>
      </w:r>
    </w:p>
    <w:p w14:paraId="4ABD11C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Konkurs obejmuje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wsparcie 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zadań wymienionych poniżej, wraz z udzieleniem dotacji na dofinansowanie ich realizacji. W tabeli podano szczegółowe zakresy zadań oraz środki finansowe ogółem przeznaczone na ich realizację w poszczególnych obszarach priorytetowych.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6835"/>
        <w:gridCol w:w="1701"/>
      </w:tblGrid>
      <w:tr w:rsidR="00B6660A" w:rsidRPr="00B6660A" w14:paraId="08C2B498" w14:textId="77777777" w:rsidTr="00B6660A">
        <w:tc>
          <w:tcPr>
            <w:tcW w:w="73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F2C6C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ZAKRES TEMATYCZNY ZADANIA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8091F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KWOTA</w:t>
            </w:r>
          </w:p>
        </w:tc>
      </w:tr>
      <w:tr w:rsidR="00B6660A" w:rsidRPr="00B6660A" w14:paraId="486EB88B" w14:textId="77777777" w:rsidTr="00B6660A">
        <w:tc>
          <w:tcPr>
            <w:tcW w:w="53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E5E4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E17EC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Działalności na rzecz organizacji pozarządowych oraz podmiotów wymienionych w art. 3. ust. 3, w zakresie określonym w art. 4 ust. 1 pkt 1-32a ustawy o działalności pożytku publicznego i o wolontariacie w zakresie wspierania profesjonalizacji i podnoszenia kompetencji przedstawicieli NGO.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88622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10 000 zł</w:t>
            </w:r>
          </w:p>
        </w:tc>
      </w:tr>
      <w:tr w:rsidR="00B6660A" w:rsidRPr="00B6660A" w14:paraId="2AD8F870" w14:textId="77777777" w:rsidTr="00B6660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AA7F71" w14:textId="77777777" w:rsidR="00B6660A" w:rsidRPr="00B6660A" w:rsidRDefault="00B6660A" w:rsidP="00B6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7EED0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W powyższym zakresie wspierane będą projekty mające na celu:</w:t>
            </w:r>
          </w:p>
          <w:p w14:paraId="31C17675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- podnoszenie poziomu wiedzy, profesjonalizacji realizacji zadań publicznych, podnoszenie standardu usług organizacji pozarządowych;</w:t>
            </w:r>
          </w:p>
          <w:p w14:paraId="65EA38A0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- wzmocnienie potencjału i aktywności organizacji pozarządowych działających na terenie gminy Myślenice;</w:t>
            </w:r>
          </w:p>
          <w:p w14:paraId="658B2EF6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- zwiększenie zaangażowania mieszkańców gminy Myślenice i organizacji pozarządowych działających w gminie w działalność obywatelską i społeczną.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56F3B" w14:textId="089BA10C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65DF06AA" w14:textId="77777777" w:rsidTr="00B6660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BF9789" w14:textId="77777777" w:rsidR="00B6660A" w:rsidRPr="00B6660A" w:rsidRDefault="00B6660A" w:rsidP="00B6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53B1C" w14:textId="267C63B0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Do zadań priorytetowych objętych niniejszym konkursem należą działania: indywidualna praca doradcza z organizacjami w tym 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konsultacje wniosków konkursowych i inne doradztwo (min. </w:t>
            </w:r>
            <w:r w:rsidR="001C49D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2F16E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00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godzin pracy doradcy dla organizacji z Gminy Myślenice, w tym min.</w:t>
            </w:r>
            <w:r w:rsidR="002F16E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4</w:t>
            </w:r>
            <w:r w:rsidR="001C49D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h pracy bezpośredniej z organizacjami), mentoring, animacja</w:t>
            </w:r>
            <w:r w:rsidR="002F16E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współpracy, organizacja działań i rekrutacja organizacji. Docieranie do organizacji z informacją o najważniejszych dla NGO informacjach, sprofilowanych pod kątem Gminy oraz o konkursach z pozyskiwania środków spoza Gminy (newsletter – </w:t>
            </w:r>
            <w:r w:rsidR="001C49D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x </w:t>
            </w:r>
            <w:r w:rsidR="001C49D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kwartał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). Konsultacje specjalistyczne grupowe lub indywidualne w tym prawne i księgowe (min. 10 godz.). Spotkania edukacyjno-sieciujące stacjonarne w aktualnych, ważnych tematach dla organizacji z elementami integracji (min. </w:t>
            </w:r>
            <w:r w:rsidR="001C49D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spotkania w roku).</w:t>
            </w:r>
          </w:p>
          <w:p w14:paraId="7C5980ED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Oferent jest zobowiązany do wypracowania mechanizmu wzajemnej pomocy merytorycznej, rzeczowej, osobowej, opracowania zasad dobrych praktyk wspomagających realizację celów statutowych NGO, które prowadzą działalność na rzecz mieszkańców gminy Myślenice.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4098C" w14:textId="557DF0B2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53199F1C" w14:textId="77777777" w:rsidTr="00B6660A"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9A8C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8D130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ŁĄCZNIE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0097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10 000 zł</w:t>
            </w:r>
          </w:p>
        </w:tc>
      </w:tr>
    </w:tbl>
    <w:p w14:paraId="18F9D190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42E9335D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4. Wysokość środków budżetowych zaplanowanych na realizację wszystkich zadań publicznych określonych w poszczególnych obszarach priorytetowych konkursu, może ulec zmniejszeniu w przypadku, gdy złożone oferty nie uzyskają akceptacji Burmistrza Miasta i Gminy Myślenice lub zaistnieje konieczność zmniejszenia budżetu Gminy Myślenice w części przeznaczonej na realizacje zadań z ważnych przyczyn, niemożliwych do przewidzenia w dniu ogłoszenia konkursu.</w:t>
      </w:r>
    </w:p>
    <w:p w14:paraId="07645D8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5. W przypadku niewykorzystania w całości środków na realizacje niniejszego konkursu ofert, Burmistrz Miasta i Gminy Myślenice może ogłosić konkurs uzupełniający ofert dotyczących ww. zadań publicznych planowanych do realizacji w 2024 r. lub przeznaczyć niewykorzystane środki na zlecenie zadań publicznych z pominięciem otwartego konkursu ofert, zgodnie z art. 19a ustawy o działalności pożytku publicznego i o wolontariacie (</w:t>
      </w:r>
      <w:proofErr w:type="spellStart"/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 Dz. U. z 2023 r. poz. 571).</w:t>
      </w:r>
    </w:p>
    <w:p w14:paraId="3064458E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6. 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Nie dopuszcza się dofinansowania z dotacji realizacji zadania poza terenem Gminy Myślenice.</w:t>
      </w:r>
    </w:p>
    <w:p w14:paraId="11CD1FB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III. ZASADY PRZYZNANIA DOTACJI</w:t>
      </w:r>
    </w:p>
    <w:p w14:paraId="0545B19B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Oferty w otwartym konkursie ofert na realizację zadań publicznych mogą być składane przez organizację pozarządowe oraz inne podmioty wymienione w art. 3 ust. 3 ustawy z dnia 24 kwietnia 2003 r. o działalności pożytku publicznego i o wolontariacie, z zastrzeżeniem że ich cele statutowe zgodne są z dziedziną, w której zadania będą realizowane.</w:t>
      </w:r>
    </w:p>
    <w:p w14:paraId="5DBB34CA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Złożenie oferty nie jest równoznaczne z przyznaniem dotacji. Dotację na realizację zadania otrzyma podmiot, którego oferta zostanie wybrana w postępowaniu konkursowym. Kwota przyznanej dotacji może być niższa od określonej w ofercie. W takiej sytuacji oferent zobowiązany jest dokonać aktualizacji kosztorysu i/lub aktualizacji harmonogramu realizacji zadania w terminie do 21 dni kalendarzowych od dnia ogłoszenia rozstrzygnięcia otwartego konkursu ofert. Niedotrzymanie powyższego terminu jest równoznaczne z rezygnacją oferenta z przyznanej dotacji.</w:t>
      </w:r>
    </w:p>
    <w:p w14:paraId="71E50D09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Finansowy wkład własny określony we wniosku może zostać proporcjonalnie obniżony w przypadku otrzymania dotacji niższej niż wnioskowana. </w:t>
      </w:r>
    </w:p>
    <w:p w14:paraId="7B32026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4. Decyzję dotyczącą wyboru oferty podejmuje Burmistrz Miasta i Gminy Myślenice, po zapoznaniu się z opinią Komisji konkursowej powołanej odrębnym zarządzeniem. Opinia ma charakter doradczy i konsultacyjny.</w:t>
      </w:r>
    </w:p>
    <w:p w14:paraId="48945961" w14:textId="6769EF48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5. Wykaz zadań i podmiotów oraz wysokość dotacji przyznanej przez Burmistrza Miasta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i Gminy Myślenice w drodze odrębnego ogłoszenia podawany jest do publicznej wiadomości przez wywieszenie na tablicy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głoszeń w Urzędzie Miasta i Gminy Myślenice oraz umieszczenie w Biuletynie Informacji Publicznej oraz na stronie internetowej Urzędu Miasta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 Gminy Myślenice tj. www.myslenice.pl</w:t>
      </w:r>
    </w:p>
    <w:p w14:paraId="7E35BE38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6. Dotacja może być przyznana jedynie na dofinansowanie zadania z zakresu statutowej działalności odpłatnej i nieodpłatnej (jeżeli oferent będzie pobierał opłatę od uczestników zadania, powinien prowadzić w tym zakresie działalność odpłatną pożytku publicznego).</w:t>
      </w:r>
    </w:p>
    <w:p w14:paraId="6ECF5E55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7. Warunkiem przekazania dotacji jest zawarcie umowy z zachowaniem formy pisemnej według wzoru określonego w Rozporządzeniu Przewodniczącego Komitetu do spraw pożytku publicznego z dnia 24 października 2018 r. w sprawie wzorów ofert i ramowych wzorów umów dotyczących realizacji zadań publicznych oraz wzorów sprawozdań z wykonania tych zadań (Dz. U. z 2018 r. poz. 2057).</w:t>
      </w:r>
    </w:p>
    <w:p w14:paraId="2462C39D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8. Dotacja będzie przekazana na rachunek bankowy wskazany przez oferenta, w terminach ustalonych przez strony w umowie.</w:t>
      </w:r>
    </w:p>
    <w:p w14:paraId="7BF724B0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9. W przypadku nieprzestrzegania warunków zawartych w umowie, stwierdzonego na podstawie bieżącej analizy sprawozdań lub na podstawie kontroli realizacji zadania, w szczególności: wydatkowania środków finansowych niezgodnie z ich przeznaczeniem, dokonywania samowolnych lub nieuzasadnionych zmian rzeczowych i finansowych, niegospodarnego i nieoszczędnego wydatkowania kwot dotacji, uzyskiwania dochodów z tytułu realizacji zleconych zadań, zastrzega się prawo do wstrzymania dalszego finansowania zadania oraz wystąpienia o zwrot dotychczas przekazanych środków finansowych wraz z odsetkami jak dla zaległości podatkowych.</w:t>
      </w:r>
    </w:p>
    <w:p w14:paraId="53477F27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10. Podmiot dotowany jest zobowiązany po zakończeniu realizacji zadania do przedstawienia szczegółowego sprawozdania merytorycznego i finansowego zgodnie z wzorem określonym w Rozporządzeniu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78E5E7E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IV. TERMINY I WARUNKI REALIZACJI ZADANIA PUBLICZNEGO </w:t>
      </w:r>
    </w:p>
    <w:p w14:paraId="26FDDECF" w14:textId="4AC6A751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Konkurs obejmuje zadania publiczne, których realizacja rozpoczyna się nie wcześniej niż w dniu </w:t>
      </w:r>
      <w:r w:rsidR="003B514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1</w:t>
      </w:r>
      <w:r w:rsidR="001C49D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5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 marca 2024 r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., a jego zakończenie nastąpi nie później niż dnia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31 grudnia 2024 r. 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zastrzeżeniem, iż szczegółowy termin wykonania zadania określony zostanie w umowie.</w:t>
      </w:r>
    </w:p>
    <w:p w14:paraId="7459820A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 Ze środków dotacji pokrywane mogą być koszty poniesione w terminie realizacji zadania, jednak nie wcześniej niż od dnia zawarcia umowy. Szczegółowe warunki wydatkowania środków pochodzących z dotacji i z pozostałych źródeł określa umowa.</w:t>
      </w:r>
    </w:p>
    <w:p w14:paraId="28DEA77B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3. Dotowane z budżetu gminy mogą być tylko te zadania, które realizowane będą na terenie Gminy Myślenice lub na rzecz jej mieszkańców.</w:t>
      </w:r>
    </w:p>
    <w:p w14:paraId="00CBD841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4. Zadanie powinno być realizowane z najwyższą starannością, zgodnie z zawartą umową oraz obowiązującymi standardami i przepisami, w zakresie opisanym w ofercie.</w:t>
      </w:r>
    </w:p>
    <w:p w14:paraId="2733DC6E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5. W trakcie realizacji zadania, w ramach prowadzonego nadzoru merytorycznego, zmiany rzeczowe i finansowe będą dokonywane podstawie pisemnych aneksów do umów lub samodzielnie – dopuszcza się możliwość dokonywania przesunięć pomiędzy poszczególnymi pozycjami kosztów do 20% wzrostu danej pozycji kosztorysowej przy nielimitowanym spadku innej pozycji kosztów.</w:t>
      </w:r>
    </w:p>
    <w:p w14:paraId="0B9C1EE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6. Podmiot, z którym zostanie podpisana umowa o wykonanie zadania publicznego jest obowiązany – pod rygorem rozwiązania umowy – zamieszczać na wszystkich drukach związanych z realizacją zadania (zaproszenia, komunikaty i ogłoszenia prasowe, regulaminy, plakaty, itp.) informację o tym, że  realizacja ta następuje z udzieleniem przez Gminę Myślenice dotacji na dofinansowanie zadania.</w:t>
      </w:r>
    </w:p>
    <w:p w14:paraId="7F59AEE9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7. Wydatki ponoszone z dotacji na realizację zadania publicznego, są uznawane za kwalifikowane, o ile:</w:t>
      </w:r>
    </w:p>
    <w:p w14:paraId="2E980AE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a) zostały poniesione w terminie realizacji zadania określonym w umowie,</w:t>
      </w:r>
    </w:p>
    <w:p w14:paraId="19E82C7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b) są niezbędne do realizacji zleconego zadania publicznego i mają bezpośredni związek z celami zadania,</w:t>
      </w:r>
    </w:p>
    <w:p w14:paraId="7AFDDF09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c) są racjonalne – skalkulowane na podstawie cen rynkowych,</w:t>
      </w:r>
    </w:p>
    <w:p w14:paraId="7862635D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d) zostały faktycznie poniesione i prawidłowo udokumentowane, potwierdzone właściwymi dowodami księgowymi oraz zostały prawidłowo odzwierciedlone w ewidencji księgowej,</w:t>
      </w:r>
    </w:p>
    <w:p w14:paraId="718AD3CE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e) zostały przewidziane w budżecie zadania,</w:t>
      </w:r>
    </w:p>
    <w:p w14:paraId="75EC6AC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f) wydatki na koszty administracyjne np. obsługę księgową nie przekroczą 5% wnioskowanej kwoty dotacji.</w:t>
      </w:r>
    </w:p>
    <w:p w14:paraId="09C8AE75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8. Przez pojęcie wydatku finansowego faktycznie poniesionego należy rozumieć wydatek poniesiony w znaczeniu kasowym – rozchód środków pieniężnych z kasy lub z rachunku bankowego oferenta. Dowodem poniesienia wydatku jest opłacona faktura lub inny dokument księgowe wraz z dowodami zapłaty.</w:t>
      </w:r>
    </w:p>
    <w:p w14:paraId="72D97C78" w14:textId="35E95E20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9. Oferent jest zobowiązany do zapewnienia na realizację zadania udziału przynajmniej </w:t>
      </w:r>
      <w:r w:rsidR="00832AA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3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0%</w:t>
      </w:r>
      <w:r w:rsidR="00832AA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CF127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wkładu</w:t>
      </w:r>
      <w:r w:rsidR="00832AA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własnego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054E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w tym min. 20% 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środków finansowych własnych lub pochodzących z innych źródeł w stosunku do wnioskowanej dotacji</w:t>
      </w:r>
      <w:r w:rsidR="00BA41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. Maksymalnie 10% wkładu własnego może być wniesione w postaci wkładu osobowego lub rzeczowego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1C88E9C1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10. Środki pochodzące z dotacji oraz inne środki finansowe przeznaczone na realizację zadania należy wykorzystać w terminie do 14 dni od dnia zakończenia realizacji zadania – jednak nie później, niż do dnia 31 grudnia 2024 r.</w:t>
      </w:r>
    </w:p>
    <w:p w14:paraId="4B7C42CA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11. Koszty pokrycia z wkładu osobowego, w tym pracy społecznej członków organizacji i świadczeń wolontariuszy:</w:t>
      </w:r>
    </w:p>
    <w:p w14:paraId="791B29A1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a) należy zdefiniować w ofercie rodzaj nieodpłatnie wykonywanej pracy przez wolontariusza np. koordynator, obsługa techniczna, księgowa, trener itd.</w:t>
      </w:r>
    </w:p>
    <w:p w14:paraId="2218F50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b) należy przedstawić w ofercie wycenę wkładu osobowego z podaniem kwot rynkowych za godzinę pracy,</w:t>
      </w:r>
    </w:p>
    <w:p w14:paraId="327E05C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c) w celu udokumentowania wkładu osobowego należy posiadać porozumienia/umowy lub oświadczenia o pracy </w:t>
      </w:r>
      <w:proofErr w:type="spellStart"/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wolontariackiej</w:t>
      </w:r>
      <w:proofErr w:type="spellEnd"/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zawarte z wolontariuszami lub w przypadku pracy społecznej członków stowarzyszenia – oświadczenia o pracy własnej. Dokumenty, te mogą być kontrolowane w trakcie złożenia sprawozdania. </w:t>
      </w:r>
    </w:p>
    <w:p w14:paraId="1C187CF0" w14:textId="1AFD858D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1</w:t>
      </w:r>
      <w:r w:rsidR="00054E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 Koszy niekwalifikowane:</w:t>
      </w:r>
    </w:p>
    <w:p w14:paraId="727DB77C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a) podatek od towarów i usług VAT, który może być odzyskany w oparciu o przepisy ustawy z dnia 11 marca 2004 r. o podatku od towarów i usług,</w:t>
      </w:r>
    </w:p>
    <w:p w14:paraId="5BF50801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b) zakup pojazdów, infrastruktury, nieruchomości,</w:t>
      </w:r>
    </w:p>
    <w:p w14:paraId="62410739" w14:textId="741457E0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c) wydatki inwestycyjne /w tym zakup środków trwałych powyżej 10 000 zł (netto w przypadku czynnych podatników VAT; brutto w przypadku podatników zwolnionych z VAT); </w:t>
      </w:r>
    </w:p>
    <w:p w14:paraId="73BEEF05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d) odsetki od faktur zapłaconych po terminie, zadłużenia,</w:t>
      </w:r>
    </w:p>
    <w:p w14:paraId="7EE4806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e) koszty administracyjne powyżej 10 % całkowitych kosztów realizacji zadania,</w:t>
      </w:r>
    </w:p>
    <w:p w14:paraId="1F2018A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f) działalność gospodarcza oferenta.</w:t>
      </w:r>
    </w:p>
    <w:p w14:paraId="2D5DF7DD" w14:textId="16F0CA1F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</w:t>
      </w:r>
      <w:r w:rsidR="00054EF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 W rozliczeniu z dofinansowania, w części dotowanej przez Gminę,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nie będą uwzględniane dokumenty finansowe wystawione przed datą i po dacie wykonania zadania określonej w umowie.</w:t>
      </w:r>
    </w:p>
    <w:p w14:paraId="08FA9A2D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V. TERMINY I WARUNKI ZŁOŻENIA OFERTY </w:t>
      </w:r>
    </w:p>
    <w:p w14:paraId="10F96F5E" w14:textId="20DD6BCD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Warunkiem przystąpienia do konkursu jest złożenie oferty w systemie www.witkac.pl, a następnie jej wydrukowanie, podpisanie i dostarczenie do Urzędu Miasta i Gminy Myślenice – Sala Obsługi Klienta w nieprzekraczalnym terminie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do dnia 2</w:t>
      </w:r>
      <w:r w:rsidR="001C49D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9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 lutego 2024 r.</w:t>
      </w:r>
    </w:p>
    <w:p w14:paraId="4C321368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 Ofertę można również przesłać pocztą na adres: Urząd Miasta i Gminy Myślenice, Rynek 8/9, 32-400 Myślenice.</w:t>
      </w:r>
    </w:p>
    <w:p w14:paraId="381F67B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3.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Oferty złożone za pośrednictwem systemu Witkac.pl, ale nie złożone w wersji papierowej nie będą rozpatrywane.</w:t>
      </w:r>
    </w:p>
    <w:p w14:paraId="27DA45F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4. Oferty inne niż wygenerowane za pośrednictwem systemu Witkac.pl nie będą rozpatrywane.</w:t>
      </w:r>
    </w:p>
    <w:p w14:paraId="7BBA41C8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5. Oferent może złożyć wyłącznie jedną ofertę na realizację danego zadania publicznego 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(jedno zadanie = jedna oferta).</w:t>
      </w:r>
    </w:p>
    <w:p w14:paraId="337A92F0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6. O zachowaniu terminu decydować będzie data wpływu oferty na dziennik podawczy Urzędu Miasta i Gminy Myślenice. Odpowiedzialność za terminowe złożenie oferty ponosi oferent. Oferty złożone po terminie nie będą rozpatrywane. </w:t>
      </w:r>
    </w:p>
    <w:p w14:paraId="0063CFA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7. Oferty przesłane drogą elektroniczną (e-mail) lub faksem nie będą rozpatrywane. </w:t>
      </w:r>
    </w:p>
    <w:p w14:paraId="102180E0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8. Każda rubryka oferty musi być wypełniona, jeśli pytanie nie dotyczy oferenta lub zadania przedstawionego należy wpisać: „nie dotyczy”.</w:t>
      </w:r>
    </w:p>
    <w:p w14:paraId="7059D0FD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9. Oferta musi być opieczętowana i podpisana czytelnie przez osoby, które zgodnie z postanowieniami statutu lub innego aktu są uprawnione do reprezentowania podmiotu i zaciągania w jego imieniu zobowiązań finansowych i zawierania umów.</w:t>
      </w:r>
    </w:p>
    <w:p w14:paraId="40B36A49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10. Dodatkowo w przypadku oferentów, którzy nie podlegają rejestracji w Krajowym Rejestrze Sądowym należy do oferty dołączyć dokument z właściwego rejestru (w systemie Witkac.pl skan tego dokumentu).</w:t>
      </w:r>
    </w:p>
    <w:p w14:paraId="3E013F9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VI. WYMAGANE DOKUMENTY</w:t>
      </w:r>
    </w:p>
    <w:p w14:paraId="50F28D1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Oferent zobowiązany jest do złożenia oferty w wersji elektronicznej oraz papierowej wraz z załącznikami:</w:t>
      </w:r>
    </w:p>
    <w:p w14:paraId="041B1BB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1) w przypadku podmiotów niepodlegających wpisowi do Krajowego Rejestru Sądowego – potwierdzoną za zgodność z oryginałem kopię aktualnego wyciągu z właściwego rejestru/ewidencji lub inny dokument potwierdzający osobowość prawną Oferenta. Dokument powinien zawierać nazwiska i funkcje osób upoważnionych do składania oświadczeń w zakresie praw i obowiązków majątkowych. Kopia musi być zgodna ze stanem faktycznym i prawnym, niezależnie od tego, kiedy dokument został wydany;</w:t>
      </w:r>
    </w:p>
    <w:p w14:paraId="1F0256EE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2) w przypadku gdy ofertę podpisują osoby inne niż umocowane do reprezentacji zgodnie z KRS/ rejestrem/ewidencją - pełnomocnictwo do działania w imieniu podmiotu;</w:t>
      </w:r>
    </w:p>
    <w:p w14:paraId="37CDA51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3) oświadczenie o posiadaniu rachunku bankowego wraz z informacją o braku obciążeń na tym rachunku.</w:t>
      </w:r>
    </w:p>
    <w:p w14:paraId="6742C814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Do oferty można załączyć dodatkowe dokumenty: rekomendacje uzyskane od jednostek samorządu terytorialnego lub innych podmiotów, związane z realizacją zlecanych zadań o podobnym charakterze z ostatnich 2 lat.</w:t>
      </w:r>
    </w:p>
    <w:p w14:paraId="0802A2FA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VII. TERMIN, TRYB I KRYTERIA WYBORU OFERT</w:t>
      </w:r>
    </w:p>
    <w:p w14:paraId="68330006" w14:textId="484F88D4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1. </w:t>
      </w:r>
      <w:r w:rsidR="001C49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okonanie wyboru nastąpi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do dnia </w:t>
      </w:r>
      <w:r w:rsidR="003B514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1</w:t>
      </w:r>
      <w:r w:rsidR="001C49D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4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marca 2024 r.</w:t>
      </w:r>
    </w:p>
    <w:p w14:paraId="0794D0A8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Złożenie oferty będą podlegały ocenie formalnej i merytorycznej przez Komisję konkursową powołaną Zarządzeniem Burmistrza Miasta i Gminy Myślenice.</w:t>
      </w:r>
    </w:p>
    <w:p w14:paraId="731574C6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Procedura rozpatrywania ofert będzie obejmować ocenę formalną i ocenę merytoryczną.</w:t>
      </w:r>
    </w:p>
    <w:p w14:paraId="192DD588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4. 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Ocena formalna 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polegać będzie na sprawdzeniu: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6761"/>
        <w:gridCol w:w="850"/>
        <w:gridCol w:w="851"/>
      </w:tblGrid>
      <w:tr w:rsidR="00B6660A" w:rsidRPr="00B6660A" w14:paraId="4E1E451D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570CA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4B991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Kryterium: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FD4C2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1CB3A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</w:tc>
      </w:tr>
      <w:tr w:rsidR="00B6660A" w:rsidRPr="00B6660A" w14:paraId="27C12D98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E4997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A20D1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oferta została złożona przez podmiot uprawniony?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A841" w14:textId="2DD9256F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86D2C" w14:textId="7E7DDC13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1D6A0A4E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D665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3A0AF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oferta została złożona w terminie określonym w ogłoszeniu o konkursie?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811B3" w14:textId="3D70D36B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BB560" w14:textId="2C6B75EE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5B4C23B4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A116E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B5A30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zadanie mieści się w działalności statutowej (nieodpłatnej, odpłatnej) oferenta?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FCA3E" w14:textId="3197FEEF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E6817" w14:textId="2F1BD7A3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384B78ED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9912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6F17F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oferta została złożona na obowiązującym wzorze oferty?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B8A8D" w14:textId="5A2C66A0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F0EE6" w14:textId="7469DCDE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7AD8D8FB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B012D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8F676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oferta została podpisana przez osoby upoważnione do składania oświadczeń woli w imieniu oferenta, zgodnie z odpisami z właściwego rejestru?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3E1E9" w14:textId="1C4B1B33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E87B5" w14:textId="085F3265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04BF2412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91828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0A3DA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Czy oferta została złożona w wersji papierowej na dziennik podawczy </w:t>
            </w:r>
            <w:proofErr w:type="spellStart"/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UMiG</w:t>
            </w:r>
            <w:proofErr w:type="spellEnd"/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 xml:space="preserve"> Myślenice?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ABCA3" w14:textId="471D0F61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75E8" w14:textId="40E3C90A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4D9B8845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77166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2BFF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zakres przedmiotowy oferty jest zgodny z ogłoszeniem konkursowym?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2BC97" w14:textId="7DA46570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9B682" w14:textId="26D46D9A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660A" w:rsidRPr="00B6660A" w14:paraId="7BA19D00" w14:textId="77777777" w:rsidTr="00B6660A">
        <w:tc>
          <w:tcPr>
            <w:tcW w:w="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A065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67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14106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Czy oferent zamierza realizować zadanie na rzecz Gminy Myślenice lub jej mieszkańców?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84018" w14:textId="3E7D86C9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FCC68" w14:textId="70A89EB0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211066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6230867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5. W przypadku niespełnienia jednego z ww. obligatoryjnych wymogów oferta zostaje odrzucona z przyczyn formalnych.</w:t>
      </w:r>
    </w:p>
    <w:p w14:paraId="7AA49C7D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6. W trakcie oceny formalnej osoby oceniające mogą poprawiać w ofercie oczywiste pomyłki pisarskie oraz oczywiste pomyłki rachunkowe (z uwzględnieniem ich konsekwencji) niezwłocznie zawiadamiając o tym oferenta.</w:t>
      </w:r>
    </w:p>
    <w:p w14:paraId="18145CE7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7. </w:t>
      </w:r>
      <w:r w:rsidRPr="00B6660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Ocena merytoryczna</w:t>
      </w: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polegać będzie na ocenie ofert pod względem: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769"/>
        <w:gridCol w:w="1842"/>
      </w:tblGrid>
      <w:tr w:rsidR="00B6660A" w:rsidRPr="00B6660A" w14:paraId="44F4C31B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CB633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6A9C8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Kryterium: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C1CAC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liczba punktów</w:t>
            </w:r>
          </w:p>
        </w:tc>
      </w:tr>
      <w:tr w:rsidR="00B6660A" w:rsidRPr="00B6660A" w14:paraId="3702C8D1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DCDBA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607D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Ocena możliwości realizacji zadania publicznego przez organizację pozarządową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886F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0-5</w:t>
            </w:r>
          </w:p>
        </w:tc>
      </w:tr>
      <w:tr w:rsidR="00B6660A" w:rsidRPr="00B6660A" w14:paraId="4A6A74EB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EC023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DB9C1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Ocena przedstawionej kalkulacji kosztów realizacji zadania, w odniesieniu do zakresu rzeczowego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C2669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0-5</w:t>
            </w:r>
          </w:p>
        </w:tc>
      </w:tr>
      <w:tr w:rsidR="00B6660A" w:rsidRPr="00B6660A" w14:paraId="2A34C508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42F10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74E5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Ocena proponowanej jakości wykonywania zadania i kwalifikacje osób przy udziale których organizacja będzie realizowała zadanie.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7473C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0-5</w:t>
            </w:r>
          </w:p>
        </w:tc>
      </w:tr>
      <w:tr w:rsidR="00B6660A" w:rsidRPr="00B6660A" w14:paraId="1997718D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77DAD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D316A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Udział środków własnych podmiotu lub pozyskanych przez organizacje z innych źródeł na realizację zadania.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D61A3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0-5</w:t>
            </w:r>
          </w:p>
        </w:tc>
      </w:tr>
      <w:tr w:rsidR="00B6660A" w:rsidRPr="00B6660A" w14:paraId="6EB8F3FC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BDEB3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B66E0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Uwzględnienie wkładu rzeczowego i osobowego, w tym świadczenia wolontariuszy i pracę społeczną członków.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5DCB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0-5</w:t>
            </w:r>
          </w:p>
        </w:tc>
      </w:tr>
      <w:tr w:rsidR="00B6660A" w:rsidRPr="00B6660A" w14:paraId="6543530E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4F013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AE789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Doświadczenie w realizacji zadań tego typu lub innych we współpracy z administracją publiczną, biorąc pod uwagę rzetelność, terminowość oraz sposób rozliczenia otrzymanych na ten cel środków.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15C6C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0-5</w:t>
            </w:r>
          </w:p>
        </w:tc>
      </w:tr>
      <w:tr w:rsidR="00B6660A" w:rsidRPr="00B6660A" w14:paraId="232396B0" w14:textId="77777777" w:rsidTr="00B6660A"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62649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B56E" w14:textId="77777777" w:rsidR="00B6660A" w:rsidRPr="00B6660A" w:rsidRDefault="00B6660A" w:rsidP="00B6660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Łączna maksymalna liczba punktów: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820EB" w14:textId="77777777" w:rsidR="00B6660A" w:rsidRPr="00B6660A" w:rsidRDefault="00B6660A" w:rsidP="00B666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66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eastAsia="pl-PL"/>
                <w14:ligatures w14:val="none"/>
              </w:rPr>
              <w:t>0-30</w:t>
            </w:r>
          </w:p>
        </w:tc>
      </w:tr>
    </w:tbl>
    <w:p w14:paraId="2758A41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0E9B20FB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8. Średnia arytmetyczna punktów przyznanych ofercie przez wszystkich członków Komisji konkursowej stanowi „ocenę oferty”.</w:t>
      </w:r>
    </w:p>
    <w:p w14:paraId="704CF9D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9. Wszystkie kryteria oceny merytorycznej będą oceniane przez komisję w skali 0-5. Wymagana minimalna liczba punktów uprawniająca oferentów do otrzymania dotacji wynosi 50% maksymalnej sumy punktów możliwych do uzyskania. Oferty, które uzyskały poniżej 15 punktów nie podlegają dofinansowaniu.</w:t>
      </w:r>
    </w:p>
    <w:p w14:paraId="541AE529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10. Po dokonaniu oceny i zatwierdzeniu wyników konkursu przez Burmistrza Miasta i Gminy Myślenice ogłoszenie o rozstrzygnięciu niezwłocznie zostanie wywieszone na tablicy ogłoszeń oraz na stronie internetowej Urzędu Miasta i Gminy Myślenice oraz opublikowane w Biuletynie Informacji Publicznej. </w:t>
      </w:r>
    </w:p>
    <w:p w14:paraId="26D6273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11. Oferent, który otrzyma dofinansowanie z budżetu Gminy Myślenice, jest zobowiązany:</w:t>
      </w:r>
    </w:p>
    <w:p w14:paraId="00AA5FB7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a) do umieszczania logo Gminy Myślenice lub do informowania, że zadanie jest współfinansowane ze środków Gminy Myślenice. Informacja na ten temat powinna się znaleźć we wszystkich materiałach w szczególności promocyjnych, informacyjnych, szkoleniowych i edukacyjnych, publikacjach, informacjach dla mediów, ogłoszeniach oraz wystąpieniach publicznych dotyczących realizowanego zadania publicznego oraz zakupionych rzeczach, o ile ich wielkość i przeznaczenie tego nie uniemożliwia, proporcjonalnie do wielkości innych oznaczeń, w sposób zapewniający jego dobrą widoczność,</w:t>
      </w:r>
    </w:p>
    <w:p w14:paraId="2326ABF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b) wyodrębnienia w ewidencji księgowej środków otrzymanych na realizację zadania.</w:t>
      </w:r>
    </w:p>
    <w:p w14:paraId="1D9F5329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VIII. INFORMACJA STATYSTYCZNA</w:t>
      </w:r>
    </w:p>
    <w:p w14:paraId="04460E9F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 poprzednich latach nie były realizowane zadania publiczne w tym zakresie.</w:t>
      </w:r>
    </w:p>
    <w:p w14:paraId="0EABA6DE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IX. ZAPEWNIENIE DOSTĘPNOŚCI OSOBOM ZE SZCZEGÓLNYMI POTRZEBAMI </w:t>
      </w:r>
    </w:p>
    <w:p w14:paraId="6A2D5E36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 W trakcie realizacji zadania konkursowego na podstawie umowy zawartej z Gminą Myślenice,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 uzasadniony w stosunku do zakresu rzeczowego zadania konkursowego przy uwzględnieniu minimalnych wymagań określonych w ustawie z 19 lipca 2019 r. o zapewnianiu dostępności osobom ze szczególnymi potrzebami (</w:t>
      </w:r>
      <w:proofErr w:type="spellStart"/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 Dz.U. z 2022 r. poz. 2240).</w:t>
      </w:r>
    </w:p>
    <w:p w14:paraId="698431B7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niezbędnym zakresie dla tych osób.</w:t>
      </w:r>
    </w:p>
    <w:p w14:paraId="0F7437D0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</w:t>
      </w:r>
    </w:p>
    <w:p w14:paraId="788DE37A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X. INFORMACJE KOŃCOWE</w:t>
      </w:r>
    </w:p>
    <w:p w14:paraId="765CB302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Decyzja o przyznaniu dotacji nie jest decyzją administracyjną w rozumieniu przepisów Kodeksu postępowania administracyjnego.</w:t>
      </w:r>
    </w:p>
    <w:p w14:paraId="5D4C3EF3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Od podjętych decyzji związanych z rozstrzygnięciem konkursu, nie przysługuje odwołanie.</w:t>
      </w:r>
    </w:p>
    <w:p w14:paraId="5117C76B" w14:textId="77777777" w:rsidR="00B6660A" w:rsidRPr="00B6660A" w:rsidRDefault="00B6660A" w:rsidP="00B666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666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Dodatkowe informacje dotyczące otwartego konkursu ofert można uzyskać w Urzędzie Miasta i Gminy Myślenice (Wydział Promocji, Współpracy i Sportu) telefonicznie pod nr 12 639 23 08. Informacje dotyczące konkursu dostępne są również na stronie internetowej Urzędu Miasta i Gminy Myślenice w zakładce https://myslenice.pl/aktualnosci/organizacje-pozarzadowe</w:t>
      </w:r>
    </w:p>
    <w:p w14:paraId="119F09C3" w14:textId="77777777" w:rsidR="00B6660A" w:rsidRPr="00B6660A" w:rsidRDefault="00B6660A" w:rsidP="00B66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60A" w:rsidRPr="00B6660A" w:rsidSect="00B6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0A"/>
    <w:rsid w:val="00054EF3"/>
    <w:rsid w:val="001C49D4"/>
    <w:rsid w:val="002F16E6"/>
    <w:rsid w:val="003B5142"/>
    <w:rsid w:val="00832AA9"/>
    <w:rsid w:val="00B6660A"/>
    <w:rsid w:val="00BA41F4"/>
    <w:rsid w:val="00C04ABE"/>
    <w:rsid w:val="00CF1271"/>
    <w:rsid w:val="00D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AA3"/>
  <w15:chartTrackingRefBased/>
  <w15:docId w15:val="{C7DE30C4-84A9-411D-919B-9F6A5917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B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-undreline">
    <w:name w:val="text-undreline"/>
    <w:basedOn w:val="Domylnaczcionkaakapitu"/>
    <w:rsid w:val="00B6660A"/>
  </w:style>
  <w:style w:type="paragraph" w:customStyle="1" w:styleId="Standard">
    <w:name w:val="Standard"/>
    <w:rsid w:val="00B666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3013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Druzgała-Pawlak</dc:creator>
  <cp:keywords/>
  <dc:description/>
  <cp:lastModifiedBy>Karolina Druzgała-Pawlak</cp:lastModifiedBy>
  <cp:revision>5</cp:revision>
  <cp:lastPrinted>2024-02-08T12:01:00Z</cp:lastPrinted>
  <dcterms:created xsi:type="dcterms:W3CDTF">2024-02-05T12:06:00Z</dcterms:created>
  <dcterms:modified xsi:type="dcterms:W3CDTF">2024-02-08T13:55:00Z</dcterms:modified>
</cp:coreProperties>
</file>